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SOUS VIDE IMMERSION CIRCULATOR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PolyScience</w:t>
      </w:r>
      <w:r/>
      <w:r>
        <w:br/>
      </w:r>
      <w:r>
        <w:t>Model No.:</w:t>
      </w:r>
      <w:r>
        <w:tab/>
        <w:t xml:space="preserve">Sous Vide ProfessionalJ Classic Series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7.7A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double wall stainless steel tank with convenient drain valve.</w:t>
      </w:r>
      <w:r/>
      <w:r>
        <w:br/>
      </w:r>
      <w:r>
        <w:t>4.</w:t>
      </w:r>
      <w:r>
        <w:tab/>
        <w:t>Provide a controller mounted to a bridge which can easily be removed for cleaning.</w:t>
      </w:r>
      <w:r/>
      <w:r>
        <w:br/>
      </w:r>
      <w:r>
        <w:t>5.</w:t>
      </w:r>
      <w:r>
        <w:tab/>
        <w:t>Provide with a generous bath opening provides easy access to food.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