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TSD33C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HW, 1/2" CW;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10" x 14" x 9.25" stainless steel bowls with under coating to absorb sound.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unit with a chrome plated 10" swing spout faucet.</w:t>
      </w:r>
      <w:r/>
      <w:r>
        <w:br/>
      </w:r>
      <w:r>
        <w:t>6.</w:t>
      </w:r>
      <w:r>
        <w:tab/>
        <w:t>Provide unit with a 6" high backsplash with a 1" return at the top.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