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UTENSIL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PP-12-PT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71.0A; 3/4” HW; 1-1/4”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Dish machine shall provide for front service, all services must be accessible from the front of the unit, owner provided detergent dispenser shall be mounted in front.</w:t>
      </w:r>
      <w:r/>
      <w:r>
        <w:br/>
      </w:r>
      <w:r>
        <w:t>3.</w:t>
      </w:r>
      <w:r>
        <w:tab/>
        <w:t>Provide external rinse hose and spray gun.</w:t>
      </w:r>
      <w:r/>
      <w:r>
        <w:br/>
      </w:r>
      <w:r>
        <w:t>4.</w:t>
      </w:r>
      <w:r>
        <w:tab/>
        <w:t>Provide self-contained water heating.</w:t>
      </w:r>
      <w:r/>
      <w:r>
        <w:br/>
      </w:r>
      <w:r>
        <w:t>5.</w:t>
      </w:r>
      <w:r>
        <w:tab/>
        <w:t>Provide moisture resistant control gauges.</w:t>
      </w:r>
      <w:r/>
      <w:r>
        <w:br/>
      </w:r>
      <w:r>
        <w:t>6.</w:t>
      </w:r>
      <w:r>
        <w:tab/>
        <w:t>Provide recirculating wash water.</w:t>
      </w:r>
      <w:r/>
      <w:r>
        <w:br/>
      </w:r>
      <w:r>
        <w:t>7.</w:t>
      </w:r>
      <w:r>
        <w:tab/>
      </w:r>
      <w:r>
        <w:rPr>
          <w:color w:val="FF0000"/>
        </w:rPr>
        <w:t>Provide left to right operation.</w:t>
      </w:r>
      <w:r/>
      <w:r>
        <w:br/>
      </w:r>
      <w:r>
        <w:t>8.</w:t>
      </w:r>
      <w:r>
        <w:tab/>
        <w:t>Provide adjustable wash and rinse cycles.</w:t>
      </w:r>
      <w:r/>
      <w:r>
        <w:br/>
      </w:r>
      <w:r>
        <w:t>9.</w:t>
      </w:r>
      <w:r>
        <w:tab/>
        <w:t>Provide removable dual filtration system.</w:t>
      </w:r>
      <w:r/>
      <w:r>
        <w:br/>
      </w:r>
      <w:r>
        <w:t>10.</w:t>
      </w:r>
      <w:r>
        <w:tab/>
        <w:t>Equip unit with electric heat.</w:t>
      </w:r>
      <w:r/>
      <w:r>
        <w:br/>
      </w:r>
      <w:r>
        <w:t>11.</w:t>
      </w:r>
      <w:r>
        <w:tab/>
        <w:t>Provide unit with precision engineered spray patterns.</w:t>
      </w:r>
      <w:r/>
      <w:r>
        <w:br/>
      </w:r>
      <w:r>
        <w:t>12.</w:t>
      </w:r>
      <w:r>
        <w:tab/>
        <w:t>Provide unit with Digital Control and Information Center.</w:t>
      </w:r>
      <w:r/>
      <w:r>
        <w:br/>
      </w:r>
      <w:r>
        <w:t>13.</w:t>
      </w:r>
      <w:r>
        <w:tab/>
        <w:t>Provide two doors lift-up door type, single control handle. Counter balanced with self-lubricating guides, stainless steel cables on nylon rollers with cable guards to ensure tracking. Doors are interlocked with limit switch to prevent machine operation while doors are open. Door construction: 16-gauge, stainless steel.</w:t>
      </w:r>
      <w:r/>
      <w:r>
        <w:br/>
      </w:r>
      <w:r>
        <w:t>14.</w:t>
      </w:r>
      <w:r>
        <w:tab/>
        <w:t>Provide shop drawings for approval prior to fabrication.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