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WALL 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FSX.X Detail #7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 FSX.X, </w:t>
      </w:r>
      <w:r>
        <w:t>Detail #7.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above Item </w:t>
      </w:r>
      <w:r>
        <w:rPr>
          <w:color w:val="FF0000"/>
        </w:rPr>
        <w:t>#, Beverage Counter with Sink</w:t>
      </w:r>
      <w:r>
        <w:t>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