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&amp; ICE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MDT5N40</w:t>
      </w:r>
      <w:r/>
      <w:r>
        <w:br/>
      </w:r>
      <w:r>
        <w:t>Pertinent Data:</w:t>
      </w:r>
      <w:r>
        <w:tab/>
        <w:t>455 lbs ARI Capacity</w:t>
      </w:r>
      <w:r/>
      <w:r>
        <w:br/>
      </w:r>
      <w:r>
        <w:t>Utilities Req’d:</w:t>
      </w:r>
      <w:r>
        <w:tab/>
        <w:t>120V/1PH; 19.3A; 3/8" CW;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touch free actuation for convenient one handed operation.</w:t>
      </w:r>
      <w:r/>
      <w:r>
        <w:br/>
      </w:r>
      <w:r>
        <w:t>4.</w:t>
      </w:r>
      <w:r>
        <w:tab/>
        <w:t>Provide easily removable plastic chute.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#_____, Beverage Counter.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