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AND ICE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MDT4F12A-1A</w:t>
      </w:r>
      <w:r/>
      <w:r>
        <w:br/>
      </w:r>
      <w:r>
        <w:t>Pertinent Data:</w:t>
      </w:r>
      <w:r>
        <w:tab/>
        <w:t>—</w:t>
      </w:r>
      <w:r/>
      <w:r>
        <w:br/>
      </w:r>
      <w:r>
        <w:t>Utilities Req’d:</w:t>
      </w:r>
      <w:r>
        <w:tab/>
        <w:t>120V/1PH, 15.1A, 3/8" CW, 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counter-top unit with a base stand.</w:t>
      </w:r>
      <w:r/>
      <w:r>
        <w:br/>
      </w:r>
      <w:r>
        <w:t>3.</w:t>
      </w:r>
      <w:r>
        <w:tab/>
        <w:t>Provide flaked ice and water.</w:t>
      </w:r>
      <w:r/>
      <w:r>
        <w:br/>
      </w:r>
      <w:r>
        <w:t>4.</w:t>
      </w:r>
      <w:r>
        <w:tab/>
        <w:t xml:space="preserve">Coordinate installation onto </w:t>
      </w:r>
      <w:r>
        <w:rPr>
          <w:color w:val="FF0000"/>
        </w:rPr>
        <w:t>Item #_____, Beverage Counter with Sink.</w:t>
      </w:r>
      <w:r/>
      <w:r>
        <w:br/>
      </w:r>
      <w:r>
        <w:t>5.</w:t>
      </w:r>
      <w:r>
        <w:tab/>
        <w:t>Provide five year compressor warranty.</w:t>
      </w:r>
      <w:r/>
      <w:r>
        <w:br/>
      </w:r>
      <w:r>
        <w:t>6.</w:t>
      </w:r>
      <w:r>
        <w:tab/>
        <w:t>Provide with heavy-duty cord and plug. Coordinate NEMA configuration with Electrical Contractor.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