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WATER AND ICE STATION</w:t>
        <w:br/>
        <w:t>Quantity:</w:t>
        <w:tab/>
        <w:t>One (1)</w:t>
        <w:br/>
        <w:t>Manufacturer:</w:t>
        <w:tab/>
        <w:t>Delfield</w:t>
        <w:br/>
        <w:t>Model No.:</w:t>
        <w:tab/>
        <w:t>204P</w:t>
        <w:br/>
        <w:t>Pertinent Data:</w:t>
        <w:tab/>
        <w:t>45 LB Capacity</w:t>
        <w:br/>
        <w:t>Utilities Req’d:</w:t>
        <w:tab/>
        <w:t>1/2" CW; (2) 1" IW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</w:r>
      <w:r>
        <w:t>3.</w:t>
        <w:tab/>
        <w:t xml:space="preserve">Coordinate installation into Item </w:t>
      </w:r>
      <w:r>
        <w:rPr>
          <w:color w:val="FF0000"/>
        </w:rPr>
        <w:t>#, Work Counter with Sink</w:t>
      </w:r>
      <w:r>
        <w:t>.</w:t>
      </w:r>
      <w:r>
        <w:br/>
      </w:r>
      <w:r>
        <w:t>4.</w:t>
        <w:tab/>
        <w:t>Provide unit with a pitcher filler.</w:t>
        <w:br/>
        <w:t>5.</w:t>
        <w:tab/>
        <w:t>Provide unit with chrome plated wire strainer.</w:t>
        <w:br/>
        <w:t>6.</w:t>
        <w:tab/>
        <w:t>Provide top with 20-gauge stainless steel with die stamped drain opening.</w:t>
        <w:br/>
        <w:t>7.</w:t>
        <w:tab/>
        <w:t>Provide 20-gauge stainless steel top with raised die stamped opening.</w:t>
        <w:br/>
        <w:t>8.</w:t>
        <w:tab/>
        <w:t>Provide one-piece stainless steel lift off cover with handle.</w:t>
        <w:br/>
        <w:t>9.</w:t>
        <w:tab/>
        <w:t>Provide 45-pound capacity ice chest.</w:t>
        <w:br/>
        <w:t>10.</w:t>
        <w:tab/>
        <w:t>Provide factory applied gasket.</w:t>
        <w:br/>
        <w:t>11.</w:t>
        <w:tab/>
        <w:t>Unit must be NSF Certified.</w:t>
        <w:br/>
        <w:t>12.</w:t>
        <w:tab/>
        <w:t>Must meet all applicable federal, state, and local laws, rules, regulations, and codes.</w:t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