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WATER FILTRATION SYSTEM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AP1P</w:t>
      </w:r>
      <w:r/>
      <w:r>
        <w:br/>
      </w:r>
      <w:r>
        <w:t>Pertinent Data:</w:t>
      </w:r>
      <w:r>
        <w:tab/>
        <w:t>Single System</w:t>
      </w:r>
      <w:r/>
      <w:r>
        <w:br/>
      </w:r>
      <w:r>
        <w:t>Utilities Req’d:</w:t>
      </w:r>
      <w:r>
        <w:tab/>
        <w:t>3/4” CW, 1/2”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Coordinate installation of </w:t>
      </w:r>
      <w:r>
        <w:rPr>
          <w:color w:val="FF0000"/>
        </w:rPr>
        <w:t>Item #, Ice Machine</w:t>
      </w:r>
      <w:r>
        <w:t>.</w:t>
      </w:r>
      <w:r/>
      <w:r>
        <w:br/>
      </w:r>
      <w:r>
        <w:t>3.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