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EC92" w14:textId="3861537F" w:rsidR="00455AC7" w:rsidRPr="00455AC7" w:rsidRDefault="00455AC7" w:rsidP="00455AC7">
      <w:pPr>
        <w:pStyle w:val="SpecNote0"/>
      </w:pPr>
      <w:r w:rsidRPr="00455AC7">
        <w:t>ITEM #:</w:t>
      </w:r>
      <w:r w:rsidRPr="00455AC7">
        <w:tab/>
      </w:r>
      <w:r w:rsidR="00CF6F4D">
        <w:t>Description</w:t>
      </w:r>
      <w:r w:rsidRPr="00455AC7">
        <w:t xml:space="preserve"> </w:t>
      </w:r>
    </w:p>
    <w:p w14:paraId="197E8EDC" w14:textId="77777777" w:rsidR="00455AC7" w:rsidRPr="00455AC7" w:rsidRDefault="00455AC7" w:rsidP="00455AC7">
      <w:pPr>
        <w:pStyle w:val="SpecNote0"/>
      </w:pPr>
      <w:r w:rsidRPr="00455AC7">
        <w:t>Quantity:</w:t>
      </w:r>
      <w:r w:rsidRPr="00455AC7">
        <w:tab/>
        <w:t xml:space="preserve">One (1) </w:t>
      </w:r>
    </w:p>
    <w:p w14:paraId="273B497E" w14:textId="18E4D5CA" w:rsidR="00455AC7" w:rsidRPr="00455AC7" w:rsidRDefault="00455AC7" w:rsidP="00455AC7">
      <w:pPr>
        <w:pStyle w:val="SpecNote0"/>
      </w:pPr>
      <w:r w:rsidRPr="00455AC7">
        <w:t>Manufacturer:</w:t>
      </w:r>
      <w:r w:rsidRPr="00455AC7">
        <w:tab/>
      </w:r>
      <w:r w:rsidR="00CF6F4D">
        <w:t>Manufacturer</w:t>
      </w:r>
    </w:p>
    <w:p w14:paraId="78B1087D" w14:textId="7238F1C7" w:rsidR="00455AC7" w:rsidRDefault="00455AC7" w:rsidP="00455AC7">
      <w:pPr>
        <w:pStyle w:val="SpecNote0"/>
        <w:rPr>
          <w:bCs/>
        </w:rPr>
      </w:pPr>
      <w:r w:rsidRPr="00455AC7">
        <w:t>Model No.:</w:t>
      </w:r>
      <w:r w:rsidRPr="00455AC7">
        <w:tab/>
      </w:r>
      <w:r w:rsidR="00CF6F4D">
        <w:t>Model</w:t>
      </w:r>
    </w:p>
    <w:p w14:paraId="7A7037F0" w14:textId="77777777" w:rsidR="00455AC7" w:rsidRPr="00455AC7" w:rsidRDefault="00455AC7" w:rsidP="00455AC7">
      <w:pPr>
        <w:pStyle w:val="SpecNote0"/>
      </w:pPr>
      <w:r w:rsidRPr="00455AC7">
        <w:t>Pertinent Data:</w:t>
      </w:r>
      <w:r w:rsidRPr="00455AC7">
        <w:tab/>
        <w:t>---</w:t>
      </w:r>
    </w:p>
    <w:p w14:paraId="1AFFF9E5" w14:textId="3E1EEE32" w:rsidR="00A519F0" w:rsidRPr="00A519F0" w:rsidRDefault="00455AC7" w:rsidP="00455AC7">
      <w:pPr>
        <w:pStyle w:val="SpecNote0"/>
        <w:rPr>
          <w:bCs/>
        </w:rPr>
      </w:pPr>
      <w:r w:rsidRPr="00455AC7">
        <w:t xml:space="preserve">Utilities </w:t>
      </w:r>
      <w:proofErr w:type="spellStart"/>
      <w:r w:rsidRPr="00455AC7">
        <w:t>Req’d</w:t>
      </w:r>
      <w:proofErr w:type="spellEnd"/>
      <w:r w:rsidRPr="00455AC7">
        <w:t>.:</w:t>
      </w:r>
      <w:r w:rsidRPr="00455AC7">
        <w:tab/>
        <w:t>230V/1PH, 0.45KW</w:t>
      </w:r>
    </w:p>
    <w:p w14:paraId="69228CB2" w14:textId="77777777" w:rsidR="00A519F0" w:rsidRPr="00A519F0" w:rsidRDefault="00A519F0" w:rsidP="00455AC7">
      <w:pPr>
        <w:pStyle w:val="SpecNote0"/>
        <w:rPr>
          <w:bCs/>
        </w:rPr>
      </w:pPr>
    </w:p>
    <w:p w14:paraId="5D2B635D" w14:textId="294A4F09" w:rsidR="00A519F0" w:rsidRPr="00A519F0" w:rsidRDefault="00CF6F4D" w:rsidP="00455AC7">
      <w:pPr>
        <w:pStyle w:val="SpecNote0"/>
        <w:rPr>
          <w:bCs/>
        </w:rPr>
      </w:pPr>
      <w:r>
        <w:t>This is an example of what specs should look like. The following specs apply to this example of an item</w:t>
      </w:r>
      <w:r w:rsidR="00A519F0" w:rsidRPr="00A519F0">
        <w:t>:</w:t>
      </w:r>
    </w:p>
    <w:p w14:paraId="36029677" w14:textId="06BDE7F1" w:rsidR="00455AC7" w:rsidRPr="00455AC7" w:rsidRDefault="00455AC7" w:rsidP="00455AC7">
      <w:pPr>
        <w:pStyle w:val="SpecNote0"/>
      </w:pPr>
      <w:r w:rsidRPr="00455AC7">
        <w:t>1.</w:t>
      </w:r>
      <w:r w:rsidRPr="00455AC7">
        <w:tab/>
      </w:r>
      <w:r w:rsidR="00CF6F4D" w:rsidRPr="00CF6F4D">
        <w:t xml:space="preserve">Lorem ipsum dolor sit </w:t>
      </w:r>
      <w:proofErr w:type="spellStart"/>
      <w:r w:rsidR="00CF6F4D" w:rsidRPr="00CF6F4D">
        <w:t>amet</w:t>
      </w:r>
      <w:proofErr w:type="spellEnd"/>
      <w:r w:rsidR="00CF6F4D" w:rsidRPr="00CF6F4D">
        <w:t xml:space="preserve">, </w:t>
      </w:r>
      <w:proofErr w:type="spellStart"/>
      <w:r w:rsidR="00CF6F4D" w:rsidRPr="00CF6F4D">
        <w:t>consectetur</w:t>
      </w:r>
      <w:proofErr w:type="spellEnd"/>
      <w:r w:rsidR="00CF6F4D" w:rsidRPr="00CF6F4D">
        <w:t xml:space="preserve"> </w:t>
      </w:r>
      <w:proofErr w:type="spellStart"/>
      <w:r w:rsidR="00CF6F4D" w:rsidRPr="00CF6F4D">
        <w:t>adipiscing</w:t>
      </w:r>
      <w:proofErr w:type="spellEnd"/>
      <w:r w:rsidR="00CF6F4D" w:rsidRPr="00CF6F4D">
        <w:t xml:space="preserve"> </w:t>
      </w:r>
      <w:proofErr w:type="spellStart"/>
      <w:r w:rsidR="00CF6F4D" w:rsidRPr="00CF6F4D">
        <w:t>elit</w:t>
      </w:r>
      <w:proofErr w:type="spellEnd"/>
      <w:r w:rsidR="00CF6F4D" w:rsidRPr="00CF6F4D">
        <w:t xml:space="preserve">. Morbi semper </w:t>
      </w:r>
      <w:proofErr w:type="spellStart"/>
      <w:r w:rsidR="00CF6F4D" w:rsidRPr="00CF6F4D">
        <w:t>nibh</w:t>
      </w:r>
      <w:proofErr w:type="spellEnd"/>
      <w:r w:rsidR="00CF6F4D" w:rsidRPr="00CF6F4D">
        <w:t xml:space="preserve"> at </w:t>
      </w:r>
      <w:proofErr w:type="spellStart"/>
      <w:r w:rsidR="00CF6F4D" w:rsidRPr="00CF6F4D">
        <w:t>molestie</w:t>
      </w:r>
      <w:proofErr w:type="spellEnd"/>
      <w:r w:rsidR="00CF6F4D" w:rsidRPr="00CF6F4D">
        <w:t xml:space="preserve"> </w:t>
      </w:r>
      <w:proofErr w:type="spellStart"/>
      <w:r w:rsidR="00CF6F4D" w:rsidRPr="00CF6F4D">
        <w:t>consequat</w:t>
      </w:r>
      <w:proofErr w:type="spellEnd"/>
      <w:r w:rsidR="00CF6F4D" w:rsidRPr="00CF6F4D">
        <w:t>. Duis.</w:t>
      </w:r>
    </w:p>
    <w:p w14:paraId="1C5325BB" w14:textId="375771D9" w:rsidR="00455AC7" w:rsidRPr="00455AC7" w:rsidRDefault="00455AC7" w:rsidP="00455AC7">
      <w:pPr>
        <w:pStyle w:val="SpecNote0"/>
      </w:pPr>
      <w:r w:rsidRPr="00455AC7">
        <w:t>2.</w:t>
      </w:r>
      <w:r w:rsidRPr="00455AC7">
        <w:tab/>
      </w:r>
      <w:r w:rsidR="00CF6F4D" w:rsidRPr="00CF6F4D">
        <w:rPr>
          <w:color w:val="FF0000"/>
        </w:rPr>
        <w:t xml:space="preserve">Aenean </w:t>
      </w:r>
      <w:proofErr w:type="spellStart"/>
      <w:r w:rsidR="00CF6F4D" w:rsidRPr="00CF6F4D">
        <w:rPr>
          <w:color w:val="FF0000"/>
        </w:rPr>
        <w:t>dapibus</w:t>
      </w:r>
      <w:proofErr w:type="spellEnd"/>
      <w:r w:rsidR="00CF6F4D" w:rsidRPr="00CF6F4D">
        <w:rPr>
          <w:color w:val="FF0000"/>
        </w:rPr>
        <w:t xml:space="preserve"> </w:t>
      </w:r>
      <w:proofErr w:type="spellStart"/>
      <w:r w:rsidR="00CF6F4D" w:rsidRPr="00CF6F4D">
        <w:rPr>
          <w:color w:val="FF0000"/>
        </w:rPr>
        <w:t>lectus</w:t>
      </w:r>
      <w:proofErr w:type="spellEnd"/>
      <w:r w:rsidR="00CF6F4D" w:rsidRPr="00CF6F4D">
        <w:rPr>
          <w:color w:val="FF0000"/>
        </w:rPr>
        <w:t xml:space="preserve"> </w:t>
      </w:r>
      <w:proofErr w:type="spellStart"/>
      <w:r w:rsidR="00CF6F4D" w:rsidRPr="00CF6F4D">
        <w:rPr>
          <w:color w:val="FF0000"/>
        </w:rPr>
        <w:t>tellus</w:t>
      </w:r>
      <w:proofErr w:type="spellEnd"/>
      <w:r w:rsidR="00CF6F4D" w:rsidRPr="00CF6F4D">
        <w:t xml:space="preserve">, a </w:t>
      </w:r>
      <w:proofErr w:type="spellStart"/>
      <w:r w:rsidR="00CF6F4D" w:rsidRPr="00CF6F4D">
        <w:t>sollicitudin</w:t>
      </w:r>
      <w:proofErr w:type="spellEnd"/>
      <w:r w:rsidR="00CF6F4D" w:rsidRPr="00CF6F4D">
        <w:t xml:space="preserve"> diam </w:t>
      </w:r>
      <w:proofErr w:type="spellStart"/>
      <w:r w:rsidR="00CF6F4D" w:rsidRPr="00CF6F4D">
        <w:t>tempor</w:t>
      </w:r>
      <w:proofErr w:type="spellEnd"/>
      <w:r w:rsidR="00CF6F4D" w:rsidRPr="00CF6F4D">
        <w:t xml:space="preserve"> </w:t>
      </w:r>
      <w:proofErr w:type="spellStart"/>
      <w:r w:rsidR="00CF6F4D" w:rsidRPr="00CF6F4D">
        <w:t>eu</w:t>
      </w:r>
      <w:proofErr w:type="spellEnd"/>
      <w:r w:rsidR="00CF6F4D" w:rsidRPr="00CF6F4D">
        <w:t xml:space="preserve">. </w:t>
      </w:r>
      <w:proofErr w:type="spellStart"/>
      <w:r w:rsidR="00CF6F4D" w:rsidRPr="00CF6F4D">
        <w:t>Pellentesque</w:t>
      </w:r>
      <w:proofErr w:type="spellEnd"/>
      <w:r w:rsidR="00CF6F4D" w:rsidRPr="00CF6F4D">
        <w:t xml:space="preserve"> et </w:t>
      </w:r>
      <w:proofErr w:type="spellStart"/>
      <w:r w:rsidR="00CF6F4D" w:rsidRPr="00CF6F4D">
        <w:t>nibh</w:t>
      </w:r>
      <w:proofErr w:type="spellEnd"/>
      <w:r w:rsidR="00CF6F4D" w:rsidRPr="00CF6F4D">
        <w:t xml:space="preserve"> </w:t>
      </w:r>
      <w:proofErr w:type="spellStart"/>
      <w:r w:rsidR="00CF6F4D" w:rsidRPr="00CF6F4D">
        <w:t>ut</w:t>
      </w:r>
      <w:proofErr w:type="spellEnd"/>
      <w:r w:rsidR="00CF6F4D" w:rsidRPr="00CF6F4D">
        <w:t xml:space="preserve"> </w:t>
      </w:r>
      <w:proofErr w:type="spellStart"/>
      <w:r w:rsidR="00CF6F4D" w:rsidRPr="00CF6F4D">
        <w:t>justo</w:t>
      </w:r>
      <w:proofErr w:type="spellEnd"/>
      <w:r w:rsidR="00CF6F4D" w:rsidRPr="00CF6F4D">
        <w:t xml:space="preserve"> </w:t>
      </w:r>
      <w:proofErr w:type="spellStart"/>
      <w:r w:rsidR="00CF6F4D" w:rsidRPr="00CF6F4D">
        <w:t>tincidunt</w:t>
      </w:r>
      <w:proofErr w:type="spellEnd"/>
      <w:r w:rsidR="00CF6F4D" w:rsidRPr="00CF6F4D">
        <w:t xml:space="preserve"> </w:t>
      </w:r>
      <w:proofErr w:type="spellStart"/>
      <w:r w:rsidR="00CF6F4D" w:rsidRPr="00CF6F4D">
        <w:t>interdum</w:t>
      </w:r>
      <w:proofErr w:type="spellEnd"/>
      <w:r w:rsidR="00CF6F4D" w:rsidRPr="00CF6F4D">
        <w:t xml:space="preserve"> sed vel </w:t>
      </w:r>
      <w:proofErr w:type="spellStart"/>
      <w:r w:rsidR="00CF6F4D" w:rsidRPr="00CF6F4D">
        <w:t>tortor</w:t>
      </w:r>
      <w:proofErr w:type="spellEnd"/>
      <w:r w:rsidR="00CF6F4D" w:rsidRPr="00CF6F4D">
        <w:t>.</w:t>
      </w:r>
    </w:p>
    <w:p w14:paraId="288C49D7" w14:textId="523A5DD3" w:rsidR="00455AC7" w:rsidRPr="00455AC7" w:rsidRDefault="00455AC7" w:rsidP="00CF6F4D">
      <w:pPr>
        <w:pStyle w:val="SpecNote0"/>
      </w:pPr>
      <w:r w:rsidRPr="00455AC7">
        <w:t>3.</w:t>
      </w:r>
      <w:r w:rsidRPr="00455AC7">
        <w:tab/>
      </w:r>
      <w:r w:rsidR="00CF6F4D" w:rsidRPr="00CF6F4D">
        <w:t xml:space="preserve"> In </w:t>
      </w:r>
      <w:proofErr w:type="spellStart"/>
      <w:r w:rsidR="00CF6F4D" w:rsidRPr="00CF6F4D">
        <w:t>augue</w:t>
      </w:r>
      <w:proofErr w:type="spellEnd"/>
      <w:r w:rsidR="00CF6F4D" w:rsidRPr="00CF6F4D">
        <w:t xml:space="preserve"> </w:t>
      </w:r>
      <w:proofErr w:type="spellStart"/>
      <w:r w:rsidR="00CF6F4D" w:rsidRPr="00CF6F4D">
        <w:t>augue</w:t>
      </w:r>
      <w:proofErr w:type="spellEnd"/>
      <w:r w:rsidR="00CF6F4D" w:rsidRPr="00CF6F4D">
        <w:t xml:space="preserve">, </w:t>
      </w:r>
      <w:proofErr w:type="spellStart"/>
      <w:r w:rsidR="00CF6F4D" w:rsidRPr="00CF6F4D">
        <w:rPr>
          <w:color w:val="FF0000"/>
        </w:rPr>
        <w:t>ornare</w:t>
      </w:r>
      <w:proofErr w:type="spellEnd"/>
      <w:r w:rsidR="00CF6F4D" w:rsidRPr="00CF6F4D">
        <w:rPr>
          <w:color w:val="FF0000"/>
        </w:rPr>
        <w:t xml:space="preserve"> ac </w:t>
      </w:r>
      <w:proofErr w:type="spellStart"/>
      <w:r w:rsidR="00CF6F4D" w:rsidRPr="00CF6F4D">
        <w:rPr>
          <w:color w:val="FF0000"/>
        </w:rPr>
        <w:t>ultrices</w:t>
      </w:r>
      <w:proofErr w:type="spellEnd"/>
      <w:r w:rsidR="00CF6F4D" w:rsidRPr="00CF6F4D">
        <w:rPr>
          <w:color w:val="FF0000"/>
        </w:rPr>
        <w:t xml:space="preserve"> </w:t>
      </w:r>
      <w:proofErr w:type="spellStart"/>
      <w:r w:rsidR="00CF6F4D" w:rsidRPr="00CF6F4D">
        <w:rPr>
          <w:color w:val="FF0000"/>
        </w:rPr>
        <w:t>nec</w:t>
      </w:r>
      <w:proofErr w:type="spellEnd"/>
      <w:r w:rsidR="00CF6F4D" w:rsidRPr="00CF6F4D">
        <w:t xml:space="preserve">, auctor </w:t>
      </w:r>
      <w:proofErr w:type="spellStart"/>
      <w:r w:rsidR="00CF6F4D" w:rsidRPr="00CF6F4D">
        <w:t>quis</w:t>
      </w:r>
      <w:proofErr w:type="spellEnd"/>
      <w:r w:rsidR="00CF6F4D" w:rsidRPr="00CF6F4D">
        <w:t xml:space="preserve"> </w:t>
      </w:r>
      <w:proofErr w:type="spellStart"/>
      <w:r w:rsidR="00CF6F4D" w:rsidRPr="00CF6F4D">
        <w:t>neque</w:t>
      </w:r>
      <w:proofErr w:type="spellEnd"/>
      <w:r w:rsidR="00CF6F4D" w:rsidRPr="00CF6F4D">
        <w:t xml:space="preserve">. Aenean </w:t>
      </w:r>
      <w:proofErr w:type="spellStart"/>
      <w:r w:rsidR="00CF6F4D" w:rsidRPr="00CF6F4D">
        <w:t>euismod</w:t>
      </w:r>
      <w:proofErr w:type="spellEnd"/>
      <w:r w:rsidR="00CF6F4D" w:rsidRPr="00CF6F4D">
        <w:t xml:space="preserve"> </w:t>
      </w:r>
      <w:proofErr w:type="spellStart"/>
      <w:r w:rsidR="00CF6F4D" w:rsidRPr="00CF6F4D">
        <w:t>euismod</w:t>
      </w:r>
      <w:proofErr w:type="spellEnd"/>
      <w:r w:rsidR="00CF6F4D" w:rsidRPr="00CF6F4D">
        <w:t xml:space="preserve"> </w:t>
      </w:r>
      <w:proofErr w:type="spellStart"/>
      <w:r w:rsidR="00CF6F4D" w:rsidRPr="00CF6F4D">
        <w:t>metus</w:t>
      </w:r>
      <w:proofErr w:type="spellEnd"/>
      <w:r w:rsidR="00CF6F4D" w:rsidRPr="00CF6F4D">
        <w:t xml:space="preserve">, id </w:t>
      </w:r>
      <w:proofErr w:type="spellStart"/>
      <w:r w:rsidR="00CF6F4D" w:rsidRPr="00CF6F4D">
        <w:t>faucibus</w:t>
      </w:r>
      <w:proofErr w:type="spellEnd"/>
      <w:r w:rsidR="00CF6F4D" w:rsidRPr="00CF6F4D">
        <w:t xml:space="preserve"> </w:t>
      </w:r>
      <w:proofErr w:type="spellStart"/>
      <w:r w:rsidR="00CF6F4D" w:rsidRPr="00CF6F4D">
        <w:t>mauris</w:t>
      </w:r>
      <w:proofErr w:type="spellEnd"/>
      <w:r w:rsidR="00CF6F4D" w:rsidRPr="00CF6F4D">
        <w:t xml:space="preserve"> </w:t>
      </w:r>
      <w:proofErr w:type="spellStart"/>
      <w:r w:rsidR="00CF6F4D" w:rsidRPr="00CF6F4D">
        <w:t>varius</w:t>
      </w:r>
      <w:proofErr w:type="spellEnd"/>
      <w:r w:rsidR="00CF6F4D" w:rsidRPr="00CF6F4D">
        <w:t xml:space="preserve"> vel. </w:t>
      </w:r>
      <w:proofErr w:type="spellStart"/>
      <w:r w:rsidR="00CF6F4D" w:rsidRPr="00CF6F4D">
        <w:t>Nulla</w:t>
      </w:r>
      <w:proofErr w:type="spellEnd"/>
      <w:r w:rsidR="00CF6F4D" w:rsidRPr="00CF6F4D">
        <w:t xml:space="preserve"> sed </w:t>
      </w:r>
      <w:proofErr w:type="spellStart"/>
      <w:r w:rsidR="00CF6F4D" w:rsidRPr="00CF6F4D">
        <w:t>arcu</w:t>
      </w:r>
      <w:proofErr w:type="spellEnd"/>
      <w:r w:rsidR="00CF6F4D" w:rsidRPr="00CF6F4D">
        <w:t xml:space="preserve"> </w:t>
      </w:r>
      <w:proofErr w:type="spellStart"/>
      <w:r w:rsidR="00CF6F4D" w:rsidRPr="00CF6F4D">
        <w:t>lacus</w:t>
      </w:r>
      <w:proofErr w:type="spellEnd"/>
      <w:r w:rsidR="00CF6F4D" w:rsidRPr="00CF6F4D">
        <w:t xml:space="preserve">. Nunc vestibulum a </w:t>
      </w:r>
      <w:proofErr w:type="spellStart"/>
      <w:r w:rsidR="00CF6F4D" w:rsidRPr="00CF6F4D">
        <w:t>mauris</w:t>
      </w:r>
      <w:proofErr w:type="spellEnd"/>
      <w:r w:rsidR="00CF6F4D" w:rsidRPr="00CF6F4D">
        <w:t xml:space="preserve"> </w:t>
      </w:r>
      <w:proofErr w:type="spellStart"/>
      <w:r w:rsidR="00CF6F4D" w:rsidRPr="00CF6F4D">
        <w:t>quis</w:t>
      </w:r>
      <w:proofErr w:type="spellEnd"/>
      <w:r w:rsidR="00CF6F4D" w:rsidRPr="00CF6F4D">
        <w:t xml:space="preserve"> </w:t>
      </w:r>
      <w:proofErr w:type="spellStart"/>
      <w:r w:rsidR="00CF6F4D" w:rsidRPr="00CF6F4D">
        <w:t>mollis</w:t>
      </w:r>
      <w:proofErr w:type="spellEnd"/>
      <w:r w:rsidR="00CF6F4D" w:rsidRPr="00CF6F4D">
        <w:t>.</w:t>
      </w:r>
    </w:p>
    <w:p w14:paraId="76BA06DA" w14:textId="28F97FDE" w:rsidR="001D2F6D" w:rsidRDefault="00455AC7" w:rsidP="00455AC7">
      <w:pPr>
        <w:pStyle w:val="SpecNote0"/>
      </w:pPr>
      <w:r w:rsidRPr="00455AC7">
        <w:t>4.</w:t>
      </w:r>
      <w:r w:rsidRPr="00455AC7">
        <w:tab/>
        <w:t>Must meet all applicable governmental, and local laws, rules, regulations, and codes.</w:t>
      </w:r>
    </w:p>
    <w:p w14:paraId="03DE0031" w14:textId="77777777" w:rsidR="001D2F6D" w:rsidRPr="001D2F6D" w:rsidRDefault="001D2F6D" w:rsidP="00455AC7">
      <w:pPr>
        <w:pStyle w:val="SpecNote0"/>
      </w:pPr>
    </w:p>
    <w:sectPr w:rsidR="001D2F6D" w:rsidRPr="001D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LT Std 55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BAB9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9201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D84D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BC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761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5EB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EE28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58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45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60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954025">
    <w:abstractNumId w:val="9"/>
  </w:num>
  <w:num w:numId="2" w16cid:durableId="479999977">
    <w:abstractNumId w:val="7"/>
  </w:num>
  <w:num w:numId="3" w16cid:durableId="687174458">
    <w:abstractNumId w:val="6"/>
  </w:num>
  <w:num w:numId="4" w16cid:durableId="795878918">
    <w:abstractNumId w:val="5"/>
  </w:num>
  <w:num w:numId="5" w16cid:durableId="762992530">
    <w:abstractNumId w:val="4"/>
  </w:num>
  <w:num w:numId="6" w16cid:durableId="137043007">
    <w:abstractNumId w:val="8"/>
  </w:num>
  <w:num w:numId="7" w16cid:durableId="1479111399">
    <w:abstractNumId w:val="3"/>
  </w:num>
  <w:num w:numId="8" w16cid:durableId="1533377234">
    <w:abstractNumId w:val="2"/>
  </w:num>
  <w:num w:numId="9" w16cid:durableId="227737673">
    <w:abstractNumId w:val="1"/>
  </w:num>
  <w:num w:numId="10" w16cid:durableId="4535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FD"/>
    <w:rsid w:val="000017F7"/>
    <w:rsid w:val="000654FD"/>
    <w:rsid w:val="0007525D"/>
    <w:rsid w:val="00153BDB"/>
    <w:rsid w:val="00163A17"/>
    <w:rsid w:val="001964A8"/>
    <w:rsid w:val="001D2F6D"/>
    <w:rsid w:val="00200B86"/>
    <w:rsid w:val="002023F2"/>
    <w:rsid w:val="002B4693"/>
    <w:rsid w:val="002D02CF"/>
    <w:rsid w:val="002D4619"/>
    <w:rsid w:val="002D5A12"/>
    <w:rsid w:val="00372F7C"/>
    <w:rsid w:val="003C02A9"/>
    <w:rsid w:val="003D4584"/>
    <w:rsid w:val="00455AC7"/>
    <w:rsid w:val="00491119"/>
    <w:rsid w:val="004E2394"/>
    <w:rsid w:val="005438ED"/>
    <w:rsid w:val="00544A1F"/>
    <w:rsid w:val="006635A0"/>
    <w:rsid w:val="0067348F"/>
    <w:rsid w:val="006C555C"/>
    <w:rsid w:val="00772B87"/>
    <w:rsid w:val="007A152D"/>
    <w:rsid w:val="00802461"/>
    <w:rsid w:val="00807E2C"/>
    <w:rsid w:val="00826255"/>
    <w:rsid w:val="008328BF"/>
    <w:rsid w:val="0089396B"/>
    <w:rsid w:val="008A7E4B"/>
    <w:rsid w:val="0094529B"/>
    <w:rsid w:val="00A46BC4"/>
    <w:rsid w:val="00A519F0"/>
    <w:rsid w:val="00A52C62"/>
    <w:rsid w:val="00B202EB"/>
    <w:rsid w:val="00C04BAB"/>
    <w:rsid w:val="00C53108"/>
    <w:rsid w:val="00C542E7"/>
    <w:rsid w:val="00C66D4C"/>
    <w:rsid w:val="00C90388"/>
    <w:rsid w:val="00CE09F8"/>
    <w:rsid w:val="00CF6F4D"/>
    <w:rsid w:val="00D61C77"/>
    <w:rsid w:val="00DA4924"/>
    <w:rsid w:val="00DB2BFD"/>
    <w:rsid w:val="00EA3E29"/>
    <w:rsid w:val="00EC012F"/>
    <w:rsid w:val="00EF0BCE"/>
    <w:rsid w:val="00EF1C15"/>
    <w:rsid w:val="00FA3A44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1E3C"/>
  <w15:chartTrackingRefBased/>
  <w15:docId w15:val="{B669E597-4A43-4DE8-B785-8408CF6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 Spec"/>
    <w:rsid w:val="00491119"/>
    <w:pPr>
      <w:widowControl w:val="0"/>
      <w:tabs>
        <w:tab w:val="left" w:pos="1890"/>
        <w:tab w:val="left" w:pos="2430"/>
        <w:tab w:val="center" w:pos="4680"/>
      </w:tabs>
      <w:suppressAutoHyphens/>
      <w:autoSpaceDE w:val="0"/>
      <w:autoSpaceDN w:val="0"/>
      <w:adjustRightInd w:val="0"/>
      <w:spacing w:before="12" w:after="0" w:line="240" w:lineRule="auto"/>
      <w:ind w:left="360" w:right="-14" w:hanging="360"/>
    </w:pPr>
    <w:rPr>
      <w:rFonts w:ascii="Univers LT Std 55" w:eastAsia="Arial" w:hAnsi="Univers LT Std 55" w:cstheme="minorHAnsi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qFormat/>
    <w:rsid w:val="00D61C77"/>
    <w:pPr>
      <w:widowControl/>
      <w:tabs>
        <w:tab w:val="clear" w:pos="4680"/>
      </w:tabs>
      <w:autoSpaceDE/>
      <w:autoSpaceDN/>
      <w:adjustRightInd/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aragraph1">
    <w:name w:val="Paragraph 1"/>
    <w:basedOn w:val="Normal"/>
    <w:link w:val="Paragraph1Char"/>
    <w:qFormat/>
    <w:rsid w:val="00D61C77"/>
    <w:pPr>
      <w:widowControl/>
      <w:tabs>
        <w:tab w:val="clear" w:pos="4680"/>
      </w:tabs>
      <w:autoSpaceDE/>
      <w:autoSpaceDN/>
      <w:adjustRightInd/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aragraphChar">
    <w:name w:val="Paragraph Char"/>
    <w:basedOn w:val="DefaultParagraphFont"/>
    <w:link w:val="Paragraph"/>
    <w:rsid w:val="00D61C77"/>
  </w:style>
  <w:style w:type="paragraph" w:customStyle="1" w:styleId="Paragraph1A">
    <w:name w:val="Paragraph 1A"/>
    <w:basedOn w:val="Paragraph2"/>
    <w:link w:val="Paragraph1AChar"/>
    <w:qFormat/>
    <w:rsid w:val="00D61C77"/>
    <w:pPr>
      <w:ind w:left="360" w:firstLine="0"/>
    </w:pPr>
  </w:style>
  <w:style w:type="character" w:customStyle="1" w:styleId="Paragraph1Char">
    <w:name w:val="Paragraph 1 Char"/>
    <w:basedOn w:val="DefaultParagraphFont"/>
    <w:link w:val="Paragraph1"/>
    <w:rsid w:val="00D61C77"/>
  </w:style>
  <w:style w:type="character" w:customStyle="1" w:styleId="Paragraph1AChar">
    <w:name w:val="Paragraph 1A Char"/>
    <w:basedOn w:val="Paragraph2Char"/>
    <w:link w:val="Paragraph1A"/>
    <w:rsid w:val="00D61C77"/>
  </w:style>
  <w:style w:type="paragraph" w:customStyle="1" w:styleId="Paragraph4">
    <w:name w:val="Paragraph 4"/>
    <w:basedOn w:val="Normal"/>
    <w:link w:val="Paragraph4Char"/>
    <w:qFormat/>
    <w:rsid w:val="00D61C77"/>
    <w:pPr>
      <w:widowControl/>
      <w:tabs>
        <w:tab w:val="clear" w:pos="4680"/>
      </w:tabs>
      <w:autoSpaceDE/>
      <w:autoSpaceDN/>
      <w:adjustRightInd/>
      <w:spacing w:after="160" w:line="259" w:lineRule="auto"/>
      <w:ind w:left="144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Paragraph3">
    <w:name w:val="Paragraph 3"/>
    <w:basedOn w:val="Normal"/>
    <w:link w:val="Paragraph3Char"/>
    <w:qFormat/>
    <w:rsid w:val="00D61C77"/>
    <w:pPr>
      <w:widowControl/>
      <w:tabs>
        <w:tab w:val="clear" w:pos="4680"/>
      </w:tabs>
      <w:autoSpaceDE/>
      <w:autoSpaceDN/>
      <w:adjustRightInd/>
      <w:spacing w:after="160" w:line="259" w:lineRule="auto"/>
      <w:ind w:left="108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aragraph4Char">
    <w:name w:val="Paragraph 4 Char"/>
    <w:basedOn w:val="DefaultParagraphFont"/>
    <w:link w:val="Paragraph4"/>
    <w:rsid w:val="00D61C77"/>
  </w:style>
  <w:style w:type="paragraph" w:customStyle="1" w:styleId="Paragraph2">
    <w:name w:val="Paragraph 2"/>
    <w:basedOn w:val="Normal"/>
    <w:link w:val="Paragraph2Char"/>
    <w:qFormat/>
    <w:rsid w:val="00D61C77"/>
    <w:pPr>
      <w:widowControl/>
      <w:tabs>
        <w:tab w:val="clear" w:pos="4680"/>
      </w:tabs>
      <w:autoSpaceDE/>
      <w:autoSpaceDN/>
      <w:adjustRightInd/>
      <w:spacing w:after="160" w:line="259" w:lineRule="auto"/>
      <w:ind w:left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aragraph3Char">
    <w:name w:val="Paragraph 3 Char"/>
    <w:basedOn w:val="DefaultParagraphFont"/>
    <w:link w:val="Paragraph3"/>
    <w:rsid w:val="00D61C77"/>
  </w:style>
  <w:style w:type="character" w:customStyle="1" w:styleId="Paragraph2Char">
    <w:name w:val="Paragraph 2 Char"/>
    <w:basedOn w:val="DefaultParagraphFont"/>
    <w:link w:val="Paragraph2"/>
    <w:rsid w:val="00D61C77"/>
  </w:style>
  <w:style w:type="character" w:customStyle="1" w:styleId="SPECHEADChar">
    <w:name w:val="SPEC HEAD Char"/>
    <w:basedOn w:val="DefaultParagraphFont"/>
    <w:link w:val="SPECHEAD"/>
    <w:locked/>
    <w:rsid w:val="00372F7C"/>
    <w:rPr>
      <w:rFonts w:ascii="Univers LT Std 55" w:eastAsia="Yu Gothic UI" w:hAnsi="Univers LT Std 55" w:cs="Yu Gothic UI"/>
      <w:sz w:val="20"/>
      <w:szCs w:val="20"/>
    </w:rPr>
  </w:style>
  <w:style w:type="paragraph" w:customStyle="1" w:styleId="SPECHEAD">
    <w:name w:val="SPEC HEAD"/>
    <w:basedOn w:val="Normal"/>
    <w:link w:val="SPECHEADChar"/>
    <w:qFormat/>
    <w:rsid w:val="00372F7C"/>
    <w:pPr>
      <w:widowControl/>
      <w:tabs>
        <w:tab w:val="clear" w:pos="4680"/>
        <w:tab w:val="left" w:pos="-1200"/>
        <w:tab w:val="left" w:pos="-720"/>
        <w:tab w:val="left" w:pos="0"/>
        <w:tab w:val="left" w:pos="360"/>
        <w:tab w:val="left" w:pos="720"/>
        <w:tab w:val="left" w:pos="2070"/>
        <w:tab w:val="left" w:pos="225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000"/>
        <w:tab w:val="left" w:pos="9360"/>
      </w:tabs>
      <w:spacing w:line="242" w:lineRule="exact"/>
      <w:ind w:left="2070" w:hanging="2070"/>
    </w:pPr>
    <w:rPr>
      <w:rFonts w:eastAsia="Yu Gothic UI" w:cs="Yu Gothic UI"/>
    </w:rPr>
  </w:style>
  <w:style w:type="character" w:customStyle="1" w:styleId="IndentChar">
    <w:name w:val="Indent Char"/>
    <w:link w:val="Indent"/>
    <w:locked/>
    <w:rsid w:val="00372F7C"/>
    <w:rPr>
      <w:rFonts w:ascii="Univers LT Std 55" w:eastAsia="Times New Roman" w:hAnsi="Univers LT Std 55" w:cs="Calibri"/>
      <w:sz w:val="20"/>
      <w:szCs w:val="20"/>
    </w:rPr>
  </w:style>
  <w:style w:type="paragraph" w:customStyle="1" w:styleId="Indent">
    <w:name w:val="Indent"/>
    <w:basedOn w:val="Normal"/>
    <w:link w:val="IndentChar"/>
    <w:qFormat/>
    <w:rsid w:val="00372F7C"/>
    <w:pPr>
      <w:tabs>
        <w:tab w:val="clear" w:pos="4680"/>
        <w:tab w:val="left" w:pos="-1440"/>
        <w:tab w:val="left" w:pos="-720"/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rFonts w:eastAsia="Times New Roman" w:cs="Calibri"/>
    </w:rPr>
  </w:style>
  <w:style w:type="paragraph" w:customStyle="1" w:styleId="SPECNOTE">
    <w:name w:val="SPEC NOTE"/>
    <w:basedOn w:val="Normal"/>
    <w:link w:val="SPECNOTEChar"/>
    <w:qFormat/>
    <w:rsid w:val="0089396B"/>
    <w:rPr>
      <w:bCs w:val="0"/>
    </w:rPr>
  </w:style>
  <w:style w:type="character" w:customStyle="1" w:styleId="SPECNOTEChar">
    <w:name w:val="SPEC NOTE Char"/>
    <w:basedOn w:val="DefaultParagraphFont"/>
    <w:link w:val="SPECNOTE"/>
    <w:rsid w:val="0089396B"/>
    <w:rPr>
      <w:rFonts w:ascii="Univers LT Std 55" w:eastAsia="Arial" w:hAnsi="Univers LT Std 55" w:cstheme="minorHAnsi"/>
      <w:bCs/>
      <w:sz w:val="20"/>
      <w:szCs w:val="20"/>
    </w:rPr>
  </w:style>
  <w:style w:type="paragraph" w:customStyle="1" w:styleId="SpecNote0">
    <w:name w:val="Spec Note"/>
    <w:basedOn w:val="Normal"/>
    <w:link w:val="SpecNoteChar0"/>
    <w:qFormat/>
    <w:rsid w:val="00A46BC4"/>
    <w:pPr>
      <w:tabs>
        <w:tab w:val="clear" w:pos="4680"/>
      </w:tabs>
      <w:suppressAutoHyphens w:val="0"/>
      <w:ind w:right="-20"/>
    </w:pPr>
    <w:rPr>
      <w:rFonts w:cs="Arial"/>
      <w:bCs w:val="0"/>
      <w:kern w:val="2"/>
      <w14:ligatures w14:val="standardContextual"/>
    </w:rPr>
  </w:style>
  <w:style w:type="character" w:customStyle="1" w:styleId="SpecNoteChar0">
    <w:name w:val="Spec Note Char"/>
    <w:link w:val="SpecNote0"/>
    <w:rsid w:val="00A46BC4"/>
    <w:rPr>
      <w:rFonts w:ascii="Univers LT Std 55" w:eastAsia="Arial" w:hAnsi="Univers LT Std 55" w:cs="Arial"/>
      <w:kern w:val="2"/>
      <w:sz w:val="20"/>
      <w:szCs w:val="20"/>
      <w14:ligatures w14:val="standardContextual"/>
    </w:rPr>
  </w:style>
  <w:style w:type="paragraph" w:customStyle="1" w:styleId="SpecIndenthood">
    <w:name w:val="Spec Indent (hood)"/>
    <w:basedOn w:val="SPECNOTE"/>
    <w:link w:val="SpecIndenthoodChar"/>
    <w:qFormat/>
    <w:rsid w:val="001D2F6D"/>
    <w:pPr>
      <w:keepLines/>
      <w:ind w:left="720"/>
    </w:pPr>
    <w:rPr>
      <w:bCs/>
    </w:rPr>
  </w:style>
  <w:style w:type="character" w:customStyle="1" w:styleId="SpecIndenthoodChar">
    <w:name w:val="Spec Indent (hood) Char"/>
    <w:basedOn w:val="SPECNOTEChar"/>
    <w:link w:val="SpecIndenthood"/>
    <w:rsid w:val="001D2F6D"/>
    <w:rPr>
      <w:rFonts w:ascii="Univers LT Std 55" w:eastAsia="Arial" w:hAnsi="Univers LT Std 55" w:cstheme="min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Olivet</dc:creator>
  <cp:keywords/>
  <dc:description/>
  <cp:lastModifiedBy>Antonio Sigala</cp:lastModifiedBy>
  <cp:revision>3</cp:revision>
  <dcterms:created xsi:type="dcterms:W3CDTF">2024-07-17T17:15:00Z</dcterms:created>
  <dcterms:modified xsi:type="dcterms:W3CDTF">2024-08-22T15:22:00Z</dcterms:modified>
</cp:coreProperties>
</file>