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00670" w14:textId="61991551" w:rsidR="00016FB8" w:rsidRDefault="00016FB8">
      <w:r>
        <w:t>Структуры.</w:t>
      </w:r>
    </w:p>
    <w:p w14:paraId="7BAA4E82" w14:textId="77777777" w:rsidR="00016FB8" w:rsidRDefault="00016FB8"/>
    <w:p w14:paraId="4B9F1B8E" w14:textId="689B8D04" w:rsidR="00016FB8" w:rsidRDefault="00016FB8" w:rsidP="00016FB8">
      <w:pPr>
        <w:pStyle w:val="a7"/>
        <w:numPr>
          <w:ilvl w:val="0"/>
          <w:numId w:val="1"/>
        </w:numPr>
      </w:pPr>
      <w:r>
        <w:t xml:space="preserve">Создать структуру </w:t>
      </w:r>
      <w:r>
        <w:rPr>
          <w:lang w:val="en-US"/>
        </w:rPr>
        <w:t>Point</w:t>
      </w:r>
      <w:r>
        <w:t xml:space="preserve">, содержащую декартовы координаты </w:t>
      </w:r>
      <w:r>
        <w:rPr>
          <w:lang w:val="en-US"/>
        </w:rPr>
        <w:t xml:space="preserve">X, Y </w:t>
      </w:r>
      <w:r>
        <w:t>точки.</w:t>
      </w:r>
    </w:p>
    <w:p w14:paraId="1DAE83BC" w14:textId="5FC1CDA0" w:rsidR="00016FB8" w:rsidRDefault="00016FB8" w:rsidP="00016FB8">
      <w:pPr>
        <w:pStyle w:val="a7"/>
        <w:numPr>
          <w:ilvl w:val="0"/>
          <w:numId w:val="1"/>
        </w:numPr>
      </w:pPr>
      <w:r>
        <w:t xml:space="preserve">Создать структуру </w:t>
      </w:r>
      <w:r>
        <w:rPr>
          <w:lang w:val="en-US"/>
        </w:rPr>
        <w:t xml:space="preserve">Rectangle? </w:t>
      </w:r>
      <w:r>
        <w:t>содержащую левый верхний и нижний прав угол.</w:t>
      </w:r>
    </w:p>
    <w:p w14:paraId="278C78B4" w14:textId="3E66E89B" w:rsidR="00016FB8" w:rsidRPr="00016FB8" w:rsidRDefault="00016FB8" w:rsidP="00016FB8">
      <w:pPr>
        <w:pStyle w:val="a7"/>
        <w:numPr>
          <w:ilvl w:val="0"/>
          <w:numId w:val="1"/>
        </w:numPr>
      </w:pPr>
      <w:r>
        <w:t xml:space="preserve">Создать структуру </w:t>
      </w:r>
      <w:proofErr w:type="spellStart"/>
      <w:r>
        <w:rPr>
          <w:lang w:val="en-US"/>
        </w:rPr>
        <w:t>RectanglesArr</w:t>
      </w:r>
      <w:proofErr w:type="spellEnd"/>
      <w:r>
        <w:t xml:space="preserve">, содержащую </w:t>
      </w:r>
      <w:r w:rsidR="00414FA0">
        <w:t>динамический массив,</w:t>
      </w:r>
      <w:r>
        <w:t xml:space="preserve"> содержащий указатели на </w:t>
      </w:r>
      <w:r>
        <w:rPr>
          <w:lang w:val="en-US"/>
        </w:rPr>
        <w:t>Rectangle.</w:t>
      </w:r>
    </w:p>
    <w:p w14:paraId="5EC9CBB5" w14:textId="3880FF91" w:rsidR="00016FB8" w:rsidRPr="00016FB8" w:rsidRDefault="00016FB8" w:rsidP="00016FB8">
      <w:pPr>
        <w:pStyle w:val="a7"/>
        <w:numPr>
          <w:ilvl w:val="0"/>
          <w:numId w:val="1"/>
        </w:numPr>
      </w:pPr>
      <w:proofErr w:type="spellStart"/>
      <w:r>
        <w:rPr>
          <w:lang w:val="en-US"/>
        </w:rPr>
        <w:t>RectanglesArr</w:t>
      </w:r>
      <w:proofErr w:type="spellEnd"/>
      <w:r>
        <w:rPr>
          <w:lang w:val="en-US"/>
        </w:rPr>
        <w:t xml:space="preserve"> </w:t>
      </w:r>
      <w:r>
        <w:t>должен содержать функции</w:t>
      </w:r>
      <w:r>
        <w:rPr>
          <w:lang w:val="en-US"/>
        </w:rPr>
        <w:t>:</w:t>
      </w:r>
    </w:p>
    <w:p w14:paraId="722280E8" w14:textId="5A0636E9" w:rsidR="00016FB8" w:rsidRPr="00016FB8" w:rsidRDefault="00016FB8" w:rsidP="00016FB8">
      <w:pPr>
        <w:pStyle w:val="a7"/>
        <w:numPr>
          <w:ilvl w:val="1"/>
          <w:numId w:val="1"/>
        </w:numPr>
      </w:pPr>
      <w:r>
        <w:t xml:space="preserve">Создание </w:t>
      </w:r>
      <w:proofErr w:type="spellStart"/>
      <w:r>
        <w:rPr>
          <w:lang w:val="en-US"/>
        </w:rPr>
        <w:t>Rectange</w:t>
      </w:r>
      <w:proofErr w:type="spellEnd"/>
    </w:p>
    <w:p w14:paraId="22C2D00A" w14:textId="2783BC59" w:rsidR="00016FB8" w:rsidRPr="00414FA0" w:rsidRDefault="00016FB8" w:rsidP="00016FB8">
      <w:pPr>
        <w:pStyle w:val="a7"/>
        <w:numPr>
          <w:ilvl w:val="1"/>
          <w:numId w:val="1"/>
        </w:numPr>
      </w:pPr>
      <w:r>
        <w:t xml:space="preserve">Удаление </w:t>
      </w:r>
      <w:r>
        <w:rPr>
          <w:lang w:val="en-US"/>
        </w:rPr>
        <w:t>Re</w:t>
      </w:r>
      <w:r w:rsidR="00414FA0">
        <w:rPr>
          <w:lang w:val="en-US"/>
        </w:rPr>
        <w:t>ctangle</w:t>
      </w:r>
    </w:p>
    <w:p w14:paraId="62A6B904" w14:textId="15E990FB" w:rsidR="00414FA0" w:rsidRDefault="00414FA0" w:rsidP="00016FB8">
      <w:pPr>
        <w:pStyle w:val="a7"/>
        <w:numPr>
          <w:ilvl w:val="1"/>
          <w:numId w:val="1"/>
        </w:numPr>
      </w:pPr>
      <w:r>
        <w:t>Сортировку массива по площади</w:t>
      </w:r>
    </w:p>
    <w:p w14:paraId="07332E41" w14:textId="23B93ACB" w:rsidR="00414FA0" w:rsidRDefault="00414FA0" w:rsidP="00016FB8">
      <w:pPr>
        <w:pStyle w:val="a7"/>
        <w:numPr>
          <w:ilvl w:val="1"/>
          <w:numId w:val="1"/>
        </w:numPr>
      </w:pPr>
      <w:r>
        <w:t>Сортировку по расположению левого верхнего угла</w:t>
      </w:r>
    </w:p>
    <w:sectPr w:rsidR="00414F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F2E00"/>
    <w:multiLevelType w:val="hybridMultilevel"/>
    <w:tmpl w:val="067AB6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1783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FB8"/>
    <w:rsid w:val="00016FB8"/>
    <w:rsid w:val="00414FA0"/>
    <w:rsid w:val="00AE6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BF2A2"/>
  <w15:chartTrackingRefBased/>
  <w15:docId w15:val="{E0CF20EA-E0F2-4FE0-9AB0-B7DB6E9C1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6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6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6F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6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6F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6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6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6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6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6F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6F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6F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6FB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6FB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6F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6F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6F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6F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6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6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6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6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6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6F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6F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6FB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6F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6FB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16F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Еввгений</dc:creator>
  <cp:keywords/>
  <dc:description/>
  <cp:lastModifiedBy>Еввгений</cp:lastModifiedBy>
  <cp:revision>1</cp:revision>
  <dcterms:created xsi:type="dcterms:W3CDTF">2025-12-14T20:42:00Z</dcterms:created>
  <dcterms:modified xsi:type="dcterms:W3CDTF">2025-12-14T20:55:00Z</dcterms:modified>
</cp:coreProperties>
</file>