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9CA7" w14:textId="0F56AEEF" w:rsidR="00E67139" w:rsidRDefault="00E67139">
      <w:hyperlink r:id="rId4" w:history="1">
        <w:r w:rsidRPr="00E67139">
          <w:rPr>
            <w:rStyle w:val="Hyperlink"/>
          </w:rPr>
          <w:t>EQ-5D not appropriate for asthma</w:t>
        </w:r>
      </w:hyperlink>
    </w:p>
    <w:p w14:paraId="0B81C10C" w14:textId="0BD7A202" w:rsidR="00E67139" w:rsidRDefault="00E67139"/>
    <w:p w14:paraId="0CED8EF8" w14:textId="61C3FCAA" w:rsidR="008E1E29" w:rsidRDefault="008E1E29">
      <w:hyperlink r:id="rId5" w:history="1">
        <w:r w:rsidRPr="008E1E29">
          <w:rPr>
            <w:rStyle w:val="Hyperlink"/>
          </w:rPr>
          <w:t>Met</w:t>
        </w:r>
        <w:r w:rsidRPr="008E1E29">
          <w:rPr>
            <w:rStyle w:val="Hyperlink"/>
          </w:rPr>
          <w:t>a</w:t>
        </w:r>
        <w:r w:rsidRPr="008E1E29">
          <w:rPr>
            <w:rStyle w:val="Hyperlink"/>
          </w:rPr>
          <w:t xml:space="preserve"> </w:t>
        </w:r>
        <w:r w:rsidRPr="008E1E29">
          <w:rPr>
            <w:rStyle w:val="Hyperlink"/>
          </w:rPr>
          <w:t>analysis</w:t>
        </w:r>
      </w:hyperlink>
      <w:r>
        <w:t xml:space="preserve"> of health state utility using various instruments, stratified for 3 asthma control levels (well, partly, and uncontrolled). See table 3 and figure 3. Ranges from 0.87 to 0.72. Includes 52 studies from around the world, mostly Europe.</w:t>
      </w:r>
    </w:p>
    <w:p w14:paraId="238F20A1" w14:textId="44E38293" w:rsidR="008E1E29" w:rsidRDefault="008E1E29"/>
    <w:p w14:paraId="6715232F" w14:textId="77777777" w:rsidR="008E1E29" w:rsidRDefault="008E1E29"/>
    <w:p w14:paraId="26630F51" w14:textId="77777777" w:rsidR="008E1E29" w:rsidRDefault="008E1E29"/>
    <w:sectPr w:rsidR="008E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9"/>
    <w:rsid w:val="003371ED"/>
    <w:rsid w:val="008E1E29"/>
    <w:rsid w:val="00E6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D8C7"/>
  <w15:chartTrackingRefBased/>
  <w15:docId w15:val="{ECCB280B-59A9-4813-ACE0-8177B006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1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71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9720394/" TargetMode="External"/><Relationship Id="rId4" Type="http://schemas.openxmlformats.org/officeDocument/2006/relationships/hyperlink" Target="https://pubmed.ncbi.nlm.nih.gov/300757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Maya, Sigal</dc:creator>
  <cp:keywords/>
  <dc:description/>
  <cp:lastModifiedBy>Maya, Sigal</cp:lastModifiedBy>
  <cp:revision>2</cp:revision>
  <dcterms:created xsi:type="dcterms:W3CDTF">2023-10-18T22:22:00Z</dcterms:created>
  <dcterms:modified xsi:type="dcterms:W3CDTF">2023-10-19T20:49:00Z</dcterms:modified>
</cp:coreProperties>
</file>