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28623C" w:rsidRPr="00D719F5" w:rsidRDefault="00AB2E1B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1.1 Les premières optimisations</w:t>
      </w:r>
      <w:r w:rsidR="00DE4100">
        <w:rPr>
          <w:i/>
        </w:rPr>
        <w:t xml:space="preserve"> : Upgrader la </w:t>
      </w:r>
      <w:r w:rsidR="0028623C" w:rsidRPr="00D719F5">
        <w:rPr>
          <w:i/>
        </w:rPr>
        <w:t xml:space="preserve"> version de Symfony</w:t>
      </w:r>
      <w:r w:rsidR="0030764E">
        <w:rPr>
          <w:i/>
        </w:rPr>
        <w:t xml:space="preserve"> et PHP</w:t>
      </w:r>
    </w:p>
    <w:p w:rsidR="00D719F5" w:rsidRPr="00D719F5" w:rsidRDefault="00AB2E1B" w:rsidP="00D719F5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1.2 </w:t>
      </w:r>
      <w:r w:rsidR="00D719F5" w:rsidRPr="00D719F5">
        <w:rPr>
          <w:i/>
        </w:rPr>
        <w:t>Mesure de performance</w:t>
      </w:r>
      <w:r w:rsidR="00DE4100">
        <w:rPr>
          <w:i/>
        </w:rPr>
        <w:t xml:space="preserve"> avant et après l’upgrade (BlackFire)</w:t>
      </w:r>
    </w:p>
    <w:p w:rsidR="004808B7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Default="00033DE1" w:rsidP="004808B7">
      <w:pPr>
        <w:rPr>
          <w:b/>
          <w:sz w:val="24"/>
          <w:szCs w:val="24"/>
        </w:rPr>
      </w:pP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Améliorations et nouvelles fonctionnalités</w:t>
      </w:r>
      <w:r w:rsidR="00033DE1">
        <w:rPr>
          <w:sz w:val="36"/>
        </w:rPr>
        <w:t xml:space="preserve"> 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033DE1" w:rsidRPr="00033DE1" w:rsidRDefault="00033DE1" w:rsidP="00033DE1">
      <w:pPr>
        <w:ind w:firstLine="708"/>
        <w:rPr>
          <w:rStyle w:val="Accentuation"/>
        </w:rPr>
      </w:pPr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>Tests et performance du nouveau code</w:t>
      </w:r>
    </w:p>
    <w:p w:rsidR="00341631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unitaire et fonctionnel (PHP Unit)</w:t>
      </w:r>
    </w:p>
    <w:p w:rsidR="00D719F5" w:rsidRPr="001D1544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fonctionnel (Selenium)</w:t>
      </w:r>
    </w:p>
    <w:p w:rsidR="00BB5E8A" w:rsidRDefault="00D719F5" w:rsidP="00A04B0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rStyle w:val="Accentuation"/>
        </w:rPr>
        <w:t xml:space="preserve">Mesure de performance </w:t>
      </w:r>
      <w:r w:rsidR="002D5CFC">
        <w:rPr>
          <w:rStyle w:val="Accentuation"/>
        </w:rPr>
        <w:t>finale</w:t>
      </w:r>
      <w:r w:rsidR="00DE4100">
        <w:rPr>
          <w:rStyle w:val="Accentuation"/>
        </w:rPr>
        <w:t xml:space="preserve"> </w:t>
      </w:r>
      <w:r>
        <w:rPr>
          <w:rStyle w:val="Accentuation"/>
        </w:rPr>
        <w:t>(</w:t>
      </w:r>
      <w:r w:rsidR="002D5CFC">
        <w:rPr>
          <w:rStyle w:val="Accentuation"/>
        </w:rPr>
        <w:t>BlackFire</w:t>
      </w:r>
      <w:r>
        <w:rPr>
          <w:rStyle w:val="Accentuation"/>
        </w:rPr>
        <w:t>)</w:t>
      </w:r>
      <w:r w:rsidR="00E94E02" w:rsidRPr="00605E6E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DE4100" w:rsidRPr="00AB2E1B" w:rsidRDefault="00AB2E1B" w:rsidP="00A04B0A">
      <w:pPr>
        <w:ind w:left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 xml:space="preserve">1.1 </w:t>
      </w:r>
      <w:r w:rsidR="00DE4100" w:rsidRPr="00AB2E1B">
        <w:rPr>
          <w:b/>
          <w:sz w:val="24"/>
          <w:szCs w:val="24"/>
          <w:u w:val="single"/>
        </w:rPr>
        <w:t>Première optimisation </w:t>
      </w:r>
      <w:proofErr w:type="gramStart"/>
      <w:r w:rsidR="00DE4100" w:rsidRPr="00AB2E1B">
        <w:rPr>
          <w:b/>
          <w:sz w:val="24"/>
          <w:szCs w:val="24"/>
          <w:u w:val="single"/>
        </w:rPr>
        <w:t>:</w:t>
      </w:r>
      <w:r w:rsidR="00B85C2D" w:rsidRPr="00AB2E1B">
        <w:rPr>
          <w:b/>
          <w:sz w:val="24"/>
          <w:szCs w:val="24"/>
          <w:u w:val="single"/>
        </w:rPr>
        <w:t xml:space="preserve"> </w:t>
      </w:r>
      <w:r w:rsidR="00DE4100" w:rsidRPr="00AB2E1B">
        <w:rPr>
          <w:b/>
          <w:sz w:val="24"/>
          <w:szCs w:val="24"/>
          <w:u w:val="single"/>
        </w:rPr>
        <w:t xml:space="preserve"> Upgrader</w:t>
      </w:r>
      <w:proofErr w:type="gramEnd"/>
      <w:r w:rsidR="00DE4100" w:rsidRPr="00AB2E1B">
        <w:rPr>
          <w:b/>
          <w:sz w:val="24"/>
          <w:szCs w:val="24"/>
          <w:u w:val="single"/>
        </w:rPr>
        <w:t xml:space="preserve"> la version de Symfony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>Cette version à été mis en ligne en mai 2016 puis maintenu à jour jusqu’en janvier 2017 pour les bugs et jusqu’en juillet 2017 pour les correctifs de sécurité.</w:t>
      </w:r>
    </w:p>
    <w:p w:rsidR="007C4EB8" w:rsidRDefault="007C4EB8" w:rsidP="007C4EB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961C98" w:rsidRDefault="00961C98" w:rsidP="00961C9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proofErr w:type="gramStart"/>
      <w:r w:rsidRPr="00B85C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85C2D">
        <w:rPr>
          <w:b/>
          <w:sz w:val="24"/>
          <w:szCs w:val="24"/>
        </w:rPr>
        <w:t xml:space="preserve"> Upgrader</w:t>
      </w:r>
      <w:proofErr w:type="gramEnd"/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augmentera </w:t>
      </w:r>
      <w:proofErr w:type="gramStart"/>
      <w:r w:rsidR="00DE4100">
        <w:rPr>
          <w:sz w:val="24"/>
          <w:szCs w:val="24"/>
        </w:rPr>
        <w:t>les</w:t>
      </w:r>
      <w:r w:rsidR="00F9183F">
        <w:rPr>
          <w:sz w:val="24"/>
          <w:szCs w:val="24"/>
        </w:rPr>
        <w:t xml:space="preserve"> performance</w:t>
      </w:r>
      <w:proofErr w:type="gramEnd"/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0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AD2091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AB2E1B" w:rsidRDefault="00AB2E1B" w:rsidP="00AB2E1B">
      <w:pPr>
        <w:ind w:firstLine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>1.2 Mesure  de performance </w:t>
      </w:r>
      <w:proofErr w:type="gramStart"/>
      <w:r w:rsidRPr="00AB2E1B">
        <w:rPr>
          <w:b/>
          <w:sz w:val="24"/>
          <w:szCs w:val="24"/>
          <w:u w:val="single"/>
        </w:rPr>
        <w:t>:  Avant</w:t>
      </w:r>
      <w:proofErr w:type="gramEnd"/>
      <w:r w:rsidRPr="00AB2E1B">
        <w:rPr>
          <w:b/>
          <w:sz w:val="24"/>
          <w:szCs w:val="24"/>
          <w:u w:val="single"/>
        </w:rPr>
        <w:t xml:space="preserve"> et après l’upgrade</w:t>
      </w:r>
    </w:p>
    <w:p w:rsidR="00AB2E1B" w:rsidRDefault="00AB2E1B" w:rsidP="00AB2E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L’outil utilisé pour les mesures est </w:t>
      </w:r>
      <w:hyperlink r:id="rId13" w:history="1">
        <w:r w:rsidRPr="00AB2E1B">
          <w:rPr>
            <w:rStyle w:val="Lienhypertexte"/>
            <w:sz w:val="24"/>
            <w:szCs w:val="24"/>
          </w:rPr>
          <w:t>BlackFire.io</w:t>
        </w:r>
      </w:hyperlink>
      <w:r>
        <w:rPr>
          <w:sz w:val="24"/>
          <w:szCs w:val="24"/>
        </w:rPr>
        <w:t xml:space="preserve"> . Outil développé par Sensio Lab créateur du framework Symfony spécialisé dans les mesures d’applications PHP.</w:t>
      </w:r>
    </w:p>
    <w:p w:rsidR="00033DE1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345470" cy="510584"/>
            <wp:effectExtent l="19050" t="0" r="7330" b="0"/>
            <wp:docPr id="3" name="Image 2" descr="mesure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bf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459780" cy="510584"/>
            <wp:effectExtent l="19050" t="0" r="7320" b="0"/>
            <wp:docPr id="4" name="Image 3" descr="mesure 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 bf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Pr="001F1E9E" w:rsidRDefault="001F1E9E" w:rsidP="001F1E9E">
      <w:pPr>
        <w:keepNext/>
        <w:ind w:left="708"/>
        <w:jc w:val="center"/>
        <w:rPr>
          <w:sz w:val="20"/>
        </w:rPr>
      </w:pPr>
      <w:r w:rsidRPr="001F1E9E">
        <w:rPr>
          <w:sz w:val="20"/>
        </w:rPr>
        <w:t xml:space="preserve">Mesure de la page </w:t>
      </w:r>
      <w:proofErr w:type="spellStart"/>
      <w:r w:rsidRPr="001F1E9E">
        <w:rPr>
          <w:sz w:val="20"/>
        </w:rPr>
        <w:t>Create</w:t>
      </w:r>
      <w:proofErr w:type="spellEnd"/>
      <w:r w:rsidRPr="001F1E9E">
        <w:rPr>
          <w:sz w:val="20"/>
        </w:rPr>
        <w:t xml:space="preserve"> Task avant et après l’upgrade (en environnement de développement)</w:t>
      </w:r>
    </w:p>
    <w:p w:rsidR="001F1E9E" w:rsidRPr="001F1E9E" w:rsidRDefault="001F1E9E" w:rsidP="001F1E9E">
      <w:pPr>
        <w:jc w:val="center"/>
      </w:pPr>
    </w:p>
    <w:p w:rsidR="001F1E9E" w:rsidRPr="001F1E9E" w:rsidRDefault="001F1E9E" w:rsidP="001F1E9E">
      <w:pPr>
        <w:jc w:val="center"/>
      </w:pPr>
    </w:p>
    <w:p w:rsidR="00033DE1" w:rsidRDefault="00033DE1">
      <w:pPr>
        <w:rPr>
          <w:szCs w:val="72"/>
        </w:rPr>
      </w:pPr>
      <w:r>
        <w:rPr>
          <w:szCs w:val="72"/>
        </w:rPr>
        <w:br w:type="page"/>
      </w: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lastRenderedPageBreak/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 et nouvelles fonctionnalités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2D5CFC">
        <w:rPr>
          <w:b/>
          <w:sz w:val="24"/>
          <w:szCs w:val="24"/>
          <w:u w:val="single"/>
        </w:rPr>
        <w:t>Coté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2D5CFC" w:rsidRDefault="00FB62BA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B62BA">
        <w:rPr>
          <w:sz w:val="24"/>
          <w:szCs w:val="24"/>
        </w:rPr>
        <w:t xml:space="preserve">Première modification : </w:t>
      </w: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17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B62BA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Seconde optimisation : </w:t>
      </w:r>
      <w:r w:rsidR="00B467AE">
        <w:rPr>
          <w:sz w:val="24"/>
          <w:szCs w:val="24"/>
        </w:rPr>
        <w:t>Les Handler</w:t>
      </w:r>
    </w:p>
    <w:p w:rsidR="004D534B" w:rsidRDefault="00B467AE" w:rsidP="004D534B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041015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pStyle w:val="Lgende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4D534B" w:rsidP="004D534B">
      <w:pPr>
        <w:pStyle w:val="Lgende"/>
        <w:jc w:val="center"/>
      </w:pPr>
      <w:fldSimple w:instr=" SEQ Figure \* ARABIC ">
        <w:r>
          <w:rPr>
            <w:noProof/>
          </w:rPr>
          <w:t>2</w:t>
        </w:r>
      </w:fldSimple>
      <w:r>
        <w:t xml:space="preserve"> Contrôleur et son </w:t>
      </w:r>
      <w:proofErr w:type="spellStart"/>
      <w:r>
        <w:t>handler</w:t>
      </w:r>
      <w:proofErr w:type="spellEnd"/>
      <w:r>
        <w:t xml:space="preserve"> après modification</w:t>
      </w:r>
    </w:p>
    <w:p w:rsidR="004D534B" w:rsidRPr="004D534B" w:rsidRDefault="004D534B" w:rsidP="004D534B">
      <w:pPr>
        <w:jc w:val="center"/>
      </w:pPr>
    </w:p>
    <w:p w:rsidR="002D5CFC" w:rsidRPr="002D5CFC" w:rsidRDefault="002D5CFC" w:rsidP="00033DE1">
      <w:pPr>
        <w:rPr>
          <w:sz w:val="24"/>
          <w:szCs w:val="24"/>
        </w:rPr>
      </w:pPr>
    </w:p>
    <w:p w:rsidR="00BE23E8" w:rsidRPr="00BE23E8" w:rsidRDefault="00BE23E8" w:rsidP="00BE23E8">
      <w:pPr>
        <w:rPr>
          <w:szCs w:val="72"/>
        </w:rPr>
      </w:pPr>
    </w:p>
    <w:sectPr w:rsidR="00BE23E8" w:rsidRPr="00BE23E8" w:rsidSect="00C97B2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03C" w:rsidRDefault="0005703C" w:rsidP="0022495F">
      <w:pPr>
        <w:spacing w:after="0" w:line="240" w:lineRule="auto"/>
      </w:pPr>
      <w:r>
        <w:separator/>
      </w:r>
    </w:p>
  </w:endnote>
  <w:endnote w:type="continuationSeparator" w:id="0">
    <w:p w:rsidR="0005703C" w:rsidRDefault="0005703C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79" w:rsidRDefault="005F36D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</w:t>
    </w:r>
    <w:r w:rsidR="005E6794">
      <w:rPr>
        <w:rFonts w:asciiTheme="majorHAnsi" w:hAnsiTheme="majorHAnsi"/>
      </w:rPr>
      <w:t xml:space="preserve"> – Yohann Zaoui - janvier 2019</w:t>
    </w:r>
    <w:r w:rsidR="005C7E79">
      <w:rPr>
        <w:rFonts w:asciiTheme="majorHAnsi" w:hAnsiTheme="majorHAnsi"/>
      </w:rPr>
      <w:ptab w:relativeTo="margin" w:alignment="right" w:leader="none"/>
    </w:r>
    <w:r w:rsidR="005C7E79">
      <w:rPr>
        <w:rFonts w:asciiTheme="majorHAnsi" w:hAnsiTheme="majorHAnsi"/>
      </w:rPr>
      <w:t xml:space="preserve">Page </w:t>
    </w:r>
    <w:fldSimple w:instr=" PAGE   \* MERGEFORMAT ">
      <w:r w:rsidR="004D534B" w:rsidRPr="004D534B">
        <w:rPr>
          <w:rFonts w:asciiTheme="majorHAnsi" w:hAnsiTheme="majorHAnsi"/>
          <w:noProof/>
        </w:rPr>
        <w:t>7</w:t>
      </w:r>
    </w:fldSimple>
  </w:p>
  <w:p w:rsidR="005C7E79" w:rsidRDefault="005C7E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03C" w:rsidRDefault="0005703C" w:rsidP="0022495F">
      <w:pPr>
        <w:spacing w:after="0" w:line="240" w:lineRule="auto"/>
      </w:pPr>
      <w:r>
        <w:separator/>
      </w:r>
    </w:p>
  </w:footnote>
  <w:footnote w:type="continuationSeparator" w:id="0">
    <w:p w:rsidR="0005703C" w:rsidRDefault="0005703C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89A" w:rsidRDefault="00EE189A">
    <w:pPr>
      <w:pStyle w:val="En-tte"/>
    </w:pPr>
    <w:r>
      <w:t>Audit de qualité</w:t>
    </w:r>
  </w:p>
  <w:p w:rsidR="00EE189A" w:rsidRDefault="00EE189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33DE1"/>
    <w:rsid w:val="00056BF2"/>
    <w:rsid w:val="0005703C"/>
    <w:rsid w:val="000631A6"/>
    <w:rsid w:val="00064219"/>
    <w:rsid w:val="000B3C1C"/>
    <w:rsid w:val="00116054"/>
    <w:rsid w:val="00120A18"/>
    <w:rsid w:val="001C32A5"/>
    <w:rsid w:val="001D1544"/>
    <w:rsid w:val="001F1E9E"/>
    <w:rsid w:val="001F6C8E"/>
    <w:rsid w:val="0022495F"/>
    <w:rsid w:val="0025055F"/>
    <w:rsid w:val="0027477B"/>
    <w:rsid w:val="00285E46"/>
    <w:rsid w:val="0028623C"/>
    <w:rsid w:val="002D3FF3"/>
    <w:rsid w:val="002D5CFC"/>
    <w:rsid w:val="003031C9"/>
    <w:rsid w:val="0030764E"/>
    <w:rsid w:val="003304B8"/>
    <w:rsid w:val="00341631"/>
    <w:rsid w:val="00370EAC"/>
    <w:rsid w:val="003A3285"/>
    <w:rsid w:val="003C621B"/>
    <w:rsid w:val="003D4B81"/>
    <w:rsid w:val="003F11C0"/>
    <w:rsid w:val="00401D38"/>
    <w:rsid w:val="00416C78"/>
    <w:rsid w:val="004808B7"/>
    <w:rsid w:val="0049061A"/>
    <w:rsid w:val="004B702B"/>
    <w:rsid w:val="004D534B"/>
    <w:rsid w:val="004E74E2"/>
    <w:rsid w:val="004F4063"/>
    <w:rsid w:val="00504105"/>
    <w:rsid w:val="00514B26"/>
    <w:rsid w:val="0052425C"/>
    <w:rsid w:val="00592D9A"/>
    <w:rsid w:val="00595D27"/>
    <w:rsid w:val="005B3341"/>
    <w:rsid w:val="005C7E79"/>
    <w:rsid w:val="005D62AB"/>
    <w:rsid w:val="005E6794"/>
    <w:rsid w:val="005F331D"/>
    <w:rsid w:val="005F36D8"/>
    <w:rsid w:val="00605E6E"/>
    <w:rsid w:val="00613974"/>
    <w:rsid w:val="00646C76"/>
    <w:rsid w:val="006A2CC4"/>
    <w:rsid w:val="006F1E77"/>
    <w:rsid w:val="00731FE3"/>
    <w:rsid w:val="0079163F"/>
    <w:rsid w:val="00794D1E"/>
    <w:rsid w:val="007B0D1A"/>
    <w:rsid w:val="007B3DB9"/>
    <w:rsid w:val="007C4EB8"/>
    <w:rsid w:val="007D1B19"/>
    <w:rsid w:val="00814A66"/>
    <w:rsid w:val="00853AB7"/>
    <w:rsid w:val="00882D5C"/>
    <w:rsid w:val="008A6775"/>
    <w:rsid w:val="008B0B03"/>
    <w:rsid w:val="008D783B"/>
    <w:rsid w:val="008E1364"/>
    <w:rsid w:val="00905BB2"/>
    <w:rsid w:val="00952206"/>
    <w:rsid w:val="00961C98"/>
    <w:rsid w:val="009651C9"/>
    <w:rsid w:val="0097532D"/>
    <w:rsid w:val="00A04B0A"/>
    <w:rsid w:val="00A51D04"/>
    <w:rsid w:val="00A54E27"/>
    <w:rsid w:val="00AB2E1B"/>
    <w:rsid w:val="00AB67A2"/>
    <w:rsid w:val="00AD2091"/>
    <w:rsid w:val="00AE23F3"/>
    <w:rsid w:val="00B2685E"/>
    <w:rsid w:val="00B41627"/>
    <w:rsid w:val="00B467AE"/>
    <w:rsid w:val="00B665BC"/>
    <w:rsid w:val="00B85C2D"/>
    <w:rsid w:val="00BA0E48"/>
    <w:rsid w:val="00BB5E8A"/>
    <w:rsid w:val="00BC4D76"/>
    <w:rsid w:val="00BC507C"/>
    <w:rsid w:val="00BE23E8"/>
    <w:rsid w:val="00C45AEA"/>
    <w:rsid w:val="00C622CF"/>
    <w:rsid w:val="00C97B25"/>
    <w:rsid w:val="00D719F5"/>
    <w:rsid w:val="00DD40E5"/>
    <w:rsid w:val="00DE4100"/>
    <w:rsid w:val="00E07AC2"/>
    <w:rsid w:val="00E177A1"/>
    <w:rsid w:val="00E934A3"/>
    <w:rsid w:val="00E94E02"/>
    <w:rsid w:val="00EE189A"/>
    <w:rsid w:val="00EE200E"/>
    <w:rsid w:val="00F11F85"/>
    <w:rsid w:val="00F1385A"/>
    <w:rsid w:val="00F37CE2"/>
    <w:rsid w:val="00F76E1A"/>
    <w:rsid w:val="00F83069"/>
    <w:rsid w:val="00F9183F"/>
    <w:rsid w:val="00FB62BA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fire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ymfony.com/doc/3.4/controll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phpbenchmarks.com/fr/benchmark/apache-bench/php-7.2/select-version/symfony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C93A5-D3C5-435E-B160-7DCCDEFC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7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13</cp:revision>
  <dcterms:created xsi:type="dcterms:W3CDTF">2019-01-17T12:12:00Z</dcterms:created>
  <dcterms:modified xsi:type="dcterms:W3CDTF">2019-01-18T09:48:00Z</dcterms:modified>
</cp:coreProperties>
</file>