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반도체 품질 관리 가이드</w:t>
      </w:r>
    </w:p>
    <w:p>
      <w:r>
        <w:t>반도체 제조 공정에서 품질 관리는 수율(Yield)을 결정하는 핵심 요소이다. 웨이퍼 단위의 결함 검사, 전기적 특성 테스트, 신뢰성 시험을 통해 제품 품질을 보증한다.</w:t>
      </w:r>
    </w:p>
    <w:p>
      <w:pPr>
        <w:pStyle w:val="Heading2"/>
      </w:pPr>
      <w:r>
        <w:t>주요 검사 항목</w:t>
      </w:r>
    </w:p>
    <w:p>
      <w:pPr>
        <w:pStyle w:val="ListBullet"/>
      </w:pPr>
      <w:r>
        <w:t>결함 밀도 검사 (Defect Density)</w:t>
      </w:r>
    </w:p>
    <w:p>
      <w:pPr>
        <w:pStyle w:val="ListBullet"/>
      </w:pPr>
      <w:r>
        <w:t>전기적 특성 테스트 (WAT)</w:t>
      </w:r>
    </w:p>
    <w:p>
      <w:pPr>
        <w:pStyle w:val="ListBullet"/>
      </w:pPr>
      <w:r>
        <w:t>신뢰성 시험 (HTOL, TC)</w:t>
      </w:r>
    </w:p>
    <w:p>
      <w:pPr>
        <w:pStyle w:val="ListBullet"/>
      </w:pPr>
      <w:r>
        <w:t>외관 검사 (Visual Inspection)</w:t>
      </w:r>
    </w:p>
    <w:p>
      <w:pPr>
        <w:pStyle w:val="Heading2"/>
      </w:pPr>
      <w:r>
        <w:t>품질 개선 프로세스</w:t>
      </w:r>
    </w:p>
    <w:p>
      <w:r>
        <w:t>PDCA(Plan-Do-Check-Act) 사이클을 기반으로 지속적 개선을 수행한다. 데이터 기반 의사결정을 위해 SPC(통계적 공정 관리) 차트를 활용하며, 이상 발생 시 8D 리포트를 작성하여 근본 원인을 분석한다.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