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both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Please use the current document according to the instructions on this page.</w:t>
      </w:r>
    </w:p>
    <w:p w:rsidR="00000000" w:rsidDel="00000000" w:rsidP="00000000" w:rsidRDefault="00000000" w:rsidRPr="00000000" w14:paraId="00000002">
      <w:pPr>
        <w:pStyle w:val="Heading4"/>
        <w:jc w:val="both"/>
        <w:rPr>
          <w:color w:val="999999"/>
        </w:rPr>
      </w:pPr>
      <w:bookmarkStart w:colFirst="0" w:colLast="0" w:name="_yxd41pguzbqu" w:id="0"/>
      <w:bookmarkEnd w:id="0"/>
      <w:r w:rsidDel="00000000" w:rsidR="00000000" w:rsidRPr="00000000">
        <w:rPr>
          <w:color w:val="999999"/>
          <w:rtl w:val="0"/>
        </w:rPr>
        <w:t xml:space="preserve">Template Name</w:t>
      </w:r>
    </w:p>
    <w:p w:rsidR="00000000" w:rsidDel="00000000" w:rsidP="00000000" w:rsidRDefault="00000000" w:rsidRPr="00000000" w14:paraId="00000003">
      <w:pPr>
        <w:jc w:val="both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MTG-TPL-001 Header and Footer</w:t>
      </w:r>
    </w:p>
    <w:p w:rsidR="00000000" w:rsidDel="00000000" w:rsidP="00000000" w:rsidRDefault="00000000" w:rsidRPr="00000000" w14:paraId="00000004">
      <w:pPr>
        <w:pStyle w:val="Heading4"/>
        <w:jc w:val="both"/>
        <w:rPr>
          <w:color w:val="999999"/>
        </w:rPr>
      </w:pPr>
      <w:bookmarkStart w:colFirst="0" w:colLast="0" w:name="_1eq0tl8ddpbg" w:id="1"/>
      <w:bookmarkEnd w:id="1"/>
      <w:r w:rsidDel="00000000" w:rsidR="00000000" w:rsidRPr="00000000">
        <w:rPr>
          <w:color w:val="999999"/>
          <w:rtl w:val="0"/>
        </w:rPr>
        <w:t xml:space="preserve">Version History</w:t>
      </w:r>
    </w:p>
    <w:tbl>
      <w:tblPr>
        <w:tblStyle w:val="Table1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0"/>
        <w:gridCol w:w="2490"/>
        <w:gridCol w:w="1590"/>
        <w:gridCol w:w="2790"/>
        <w:gridCol w:w="1110"/>
        <w:tblGridChange w:id="0">
          <w:tblGrid>
            <w:gridCol w:w="1050"/>
            <w:gridCol w:w="2490"/>
            <w:gridCol w:w="1590"/>
            <w:gridCol w:w="2790"/>
            <w:gridCol w:w="1110"/>
          </w:tblGrid>
        </w:tblGridChange>
      </w:tblGrid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after="0" w:line="240" w:lineRule="auto"/>
              <w:rPr>
                <w:b w:val="1"/>
                <w:bCs w:val="1"/>
                <w:color w:val="999999"/>
              </w:rPr>
            </w:pPr>
            <w:r w:rsidDel="00000000" w:rsidR="00000000" w:rsidRPr="00000000">
              <w:rPr>
                <w:b w:val="1"/>
                <w:bCs w:val="1"/>
                <w:color w:val="999999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after="0" w:line="240" w:lineRule="auto"/>
              <w:rPr>
                <w:b w:val="1"/>
                <w:bCs w:val="1"/>
                <w:color w:val="999999"/>
              </w:rPr>
            </w:pPr>
            <w:r w:rsidDel="00000000" w:rsidR="00000000" w:rsidRPr="00000000">
              <w:rPr>
                <w:b w:val="1"/>
                <w:bCs w:val="1"/>
                <w:color w:val="999999"/>
                <w:rtl w:val="0"/>
              </w:rPr>
              <w:t xml:space="preserve">Author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after="0" w:line="240" w:lineRule="auto"/>
              <w:rPr>
                <w:b w:val="1"/>
                <w:bCs w:val="1"/>
                <w:color w:val="999999"/>
              </w:rPr>
            </w:pPr>
            <w:r w:rsidDel="00000000" w:rsidR="00000000" w:rsidRPr="00000000">
              <w:rPr>
                <w:b w:val="1"/>
                <w:bCs w:val="1"/>
                <w:color w:val="999999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after="0" w:line="240" w:lineRule="auto"/>
              <w:rPr>
                <w:b w:val="1"/>
                <w:bCs w:val="1"/>
                <w:color w:val="999999"/>
              </w:rPr>
            </w:pPr>
            <w:r w:rsidDel="00000000" w:rsidR="00000000" w:rsidRPr="00000000">
              <w:rPr>
                <w:b w:val="1"/>
                <w:bCs w:val="1"/>
                <w:color w:val="999999"/>
                <w:rtl w:val="0"/>
              </w:rPr>
              <w:t xml:space="preserve">Notes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after="0" w:line="240" w:lineRule="auto"/>
              <w:rPr>
                <w:b w:val="1"/>
                <w:bCs w:val="1"/>
                <w:color w:val="999999"/>
              </w:rPr>
            </w:pPr>
            <w:r w:rsidDel="00000000" w:rsidR="00000000" w:rsidRPr="00000000">
              <w:rPr>
                <w:b w:val="1"/>
                <w:bCs w:val="1"/>
                <w:color w:val="999999"/>
                <w:rtl w:val="0"/>
              </w:rPr>
              <w:t xml:space="preserve">Supported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b w:val="1"/>
                <w:bCs w:val="1"/>
                <w:color w:val="999999"/>
              </w:rPr>
            </w:pPr>
            <w:r w:rsidDel="00000000" w:rsidR="00000000" w:rsidRPr="00000000">
              <w:rPr>
                <w:b w:val="1"/>
                <w:bCs w:val="1"/>
                <w:color w:val="999999"/>
                <w:rtl w:val="0"/>
              </w:rPr>
              <w:t xml:space="preserve">1.0.0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color w:val="999999"/>
              </w:rPr>
            </w:pPr>
            <w:hyperlink r:id="rId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Tiago Taveira Gomes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color w:val="999999"/>
              </w:rPr>
            </w:pPr>
            <w:r w:rsidDel="00000000" w:rsidR="00000000" w:rsidRPr="00000000">
              <w:rPr>
                <w:color w:val="999999"/>
                <w:rtl w:val="0"/>
              </w:rPr>
              <w:t xml:space="preserve">Apr 12, 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color w:val="999999"/>
              </w:rPr>
            </w:pPr>
            <w:r w:rsidDel="00000000" w:rsidR="00000000" w:rsidRPr="00000000">
              <w:rPr>
                <w:color w:val="999999"/>
                <w:rtl w:val="0"/>
              </w:rPr>
              <w:t xml:space="preserve">Initial Version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color w:val="999999"/>
              </w:rPr>
            </w:pPr>
            <w:r w:rsidDel="00000000" w:rsidR="00000000" w:rsidRPr="00000000">
              <w:rPr>
                <w:color w:val="999999"/>
                <w:rtl w:val="0"/>
              </w:rPr>
              <w:t xml:space="preserve">Yes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b w:val="1"/>
                <w:bCs w:val="1"/>
                <w:color w:val="999999"/>
              </w:rPr>
            </w:pPr>
            <w:r w:rsidDel="00000000" w:rsidR="00000000" w:rsidRPr="00000000">
              <w:rPr>
                <w:b w:val="1"/>
                <w:bCs w:val="1"/>
                <w:color w:val="999999"/>
                <w:rtl w:val="0"/>
              </w:rPr>
              <w:t xml:space="preserve">1.1.0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color w:val="999999"/>
              </w:rPr>
            </w:pP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Cristina Jácome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color w:val="999999"/>
              </w:rPr>
            </w:pPr>
            <w:r w:rsidDel="00000000" w:rsidR="00000000" w:rsidRPr="00000000">
              <w:rPr>
                <w:color w:val="999999"/>
                <w:rtl w:val="0"/>
              </w:rPr>
              <w:t xml:space="preserve">Oct 30, 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color w:val="999999"/>
              </w:rPr>
            </w:pPr>
            <w:r w:rsidDel="00000000" w:rsidR="00000000" w:rsidRPr="00000000">
              <w:rPr>
                <w:color w:val="999999"/>
                <w:rtl w:val="0"/>
              </w:rPr>
              <w:t xml:space="preserve">Instructions improved, dropdown options added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color w:val="99999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b w:val="1"/>
                <w:bCs w:val="1"/>
                <w:color w:val="99999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color w:val="999999"/>
              </w:rPr>
            </w:pPr>
            <w:r w:rsidDel="00000000" w:rsidR="00000000" w:rsidRPr="00000000">
              <w:rPr>
                <w:color w:val="999999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color w:val="999999"/>
              </w:rPr>
            </w:pPr>
            <w:r w:rsidDel="00000000" w:rsidR="00000000" w:rsidRPr="00000000">
              <w:rPr>
                <w:color w:val="999999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color w:val="99999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color w:val="99999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pStyle w:val="Heading4"/>
        <w:jc w:val="both"/>
        <w:rPr>
          <w:color w:val="999999"/>
        </w:rPr>
      </w:pPr>
      <w:bookmarkStart w:colFirst="0" w:colLast="0" w:name="_8it14dwc4lut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4"/>
        <w:jc w:val="both"/>
        <w:rPr>
          <w:color w:val="999999"/>
        </w:rPr>
      </w:pPr>
      <w:bookmarkStart w:colFirst="0" w:colLast="0" w:name="_6srhvux3x51x" w:id="3"/>
      <w:bookmarkEnd w:id="3"/>
      <w:r w:rsidDel="00000000" w:rsidR="00000000" w:rsidRPr="00000000">
        <w:rPr>
          <w:color w:val="999999"/>
          <w:rtl w:val="0"/>
        </w:rPr>
        <w:t xml:space="preserve">Instructions</w:t>
      </w:r>
    </w:p>
    <w:p w:rsidR="00000000" w:rsidDel="00000000" w:rsidP="00000000" w:rsidRDefault="00000000" w:rsidRPr="00000000" w14:paraId="0000001B">
      <w:pPr>
        <w:jc w:val="both"/>
        <w:rPr>
          <w:color w:val="999999"/>
        </w:rPr>
      </w:pPr>
      <w:r w:rsidDel="00000000" w:rsidR="00000000" w:rsidRPr="00000000">
        <w:rPr>
          <w:color w:val="999999"/>
          <w:shd w:fill="d9d9d9" w:val="clear"/>
          <w:rtl w:val="0"/>
        </w:rPr>
        <w:t xml:space="preserve">[...]</w:t>
      </w:r>
      <w:r w:rsidDel="00000000" w:rsidR="00000000" w:rsidRPr="00000000">
        <w:rPr>
          <w:color w:val="999999"/>
          <w:rtl w:val="0"/>
        </w:rPr>
        <w:t xml:space="preserve"> Indicates a field to fill in with relevant information. Any instructions regarding the field will be written within the field brackets.</w:t>
      </w:r>
    </w:p>
    <w:p w:rsidR="00000000" w:rsidDel="00000000" w:rsidP="00000000" w:rsidRDefault="00000000" w:rsidRPr="00000000" w14:paraId="0000001C">
      <w:pPr>
        <w:jc w:val="both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If the document is not aligned with a specific project, replace the term "Project" with "Document Code." Then, insert the appropriate code in the format MTG-XXX-NNN below.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0"/>
        <w:jc w:val="both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If the document is derived from a template, include the template name and version in the footer using the format MTG-XXX-NNN vX.X.X. If no template was used, remove this information from the footer.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0"/>
        <w:jc w:val="both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Delete this page before finalizing the document.</w:t>
      </w:r>
    </w:p>
    <w:p w:rsidR="00000000" w:rsidDel="00000000" w:rsidP="00000000" w:rsidRDefault="00000000" w:rsidRPr="00000000" w14:paraId="0000001F">
      <w:pPr>
        <w:pStyle w:val="Title"/>
        <w:spacing w:after="480" w:line="240" w:lineRule="auto"/>
        <w:rPr>
          <w:rFonts w:ascii="Barlow Condensed Medium" w:cs="Barlow Condensed Medium" w:eastAsia="Barlow Condensed Medium" w:hAnsi="Barlow Condensed Medium"/>
          <w:sz w:val="80"/>
          <w:szCs w:val="80"/>
        </w:rPr>
      </w:pPr>
      <w:bookmarkStart w:colFirst="0" w:colLast="0" w:name="_n8voi6ug6kkr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Title"/>
        <w:spacing w:after="480" w:line="240" w:lineRule="auto"/>
        <w:rPr>
          <w:rFonts w:ascii="Barlow Condensed Medium" w:cs="Barlow Condensed Medium" w:eastAsia="Barlow Condensed Medium" w:hAnsi="Barlow Condensed Medium"/>
        </w:rPr>
      </w:pPr>
      <w:bookmarkStart w:colFirst="0" w:colLast="0" w:name="_s84283xekowe" w:id="5"/>
      <w:bookmarkEnd w:id="5"/>
      <w:r w:rsidDel="00000000" w:rsidR="00000000" w:rsidRPr="00000000">
        <w:rPr>
          <w:rFonts w:ascii="Barlow Condensed Medium" w:cs="Barlow Condensed Medium" w:eastAsia="Barlow Condensed Medium" w:hAnsi="Barlow Condensed Medium"/>
          <w:rtl w:val="0"/>
        </w:rPr>
        <w:t xml:space="preserve">Title</w:t>
      </w:r>
    </w:p>
    <w:p w:rsidR="00000000" w:rsidDel="00000000" w:rsidP="00000000" w:rsidRDefault="00000000" w:rsidRPr="00000000" w14:paraId="00000021">
      <w:pPr>
        <w:pStyle w:val="Heading1"/>
        <w:rPr/>
      </w:pPr>
      <w:bookmarkStart w:colFirst="0" w:colLast="0" w:name="_wet0x3ege6ih" w:id="6"/>
      <w:bookmarkEnd w:id="6"/>
      <w:r w:rsidDel="00000000" w:rsidR="00000000" w:rsidRPr="00000000">
        <w:rPr>
          <w:rtl w:val="0"/>
        </w:rPr>
        <w:t xml:space="preserve">Heading 1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2quviodmumb" w:id="7"/>
      <w:bookmarkEnd w:id="7"/>
      <w:r w:rsidDel="00000000" w:rsidR="00000000" w:rsidRPr="00000000">
        <w:rPr>
          <w:rtl w:val="0"/>
        </w:rPr>
        <w:t xml:space="preserve">Heading 2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4t0sjdtzxtmc" w:id="8"/>
      <w:bookmarkEnd w:id="8"/>
      <w:r w:rsidDel="00000000" w:rsidR="00000000" w:rsidRPr="00000000">
        <w:rPr>
          <w:rtl w:val="0"/>
        </w:rPr>
        <w:t xml:space="preserve">Heading 3</w:t>
      </w:r>
    </w:p>
    <w:p w:rsidR="00000000" w:rsidDel="00000000" w:rsidP="00000000" w:rsidRDefault="00000000" w:rsidRPr="00000000" w14:paraId="00000024">
      <w:pPr>
        <w:pStyle w:val="Heading4"/>
        <w:rPr/>
      </w:pPr>
      <w:bookmarkStart w:colFirst="0" w:colLast="0" w:name="_h2vwn0382t8v" w:id="9"/>
      <w:bookmarkEnd w:id="9"/>
      <w:r w:rsidDel="00000000" w:rsidR="00000000" w:rsidRPr="00000000">
        <w:rPr>
          <w:rtl w:val="0"/>
        </w:rPr>
        <w:t xml:space="preserve">Heading 4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  <w:t xml:space="preserve">Lorem Ipsum is simply dummy text of the printing and typesetting industry. Lorem Ipsum has been the industry's standard dummy text ever since the 1500s, when an unknown printer took a galley of type and scrambled it to make a type specimen book.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440" w:top="180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Barlow Condensed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tabs>
        <w:tab w:val="right" w:leader="none" w:pos="8993"/>
      </w:tabs>
      <w:spacing w:after="0" w:line="240" w:lineRule="auto"/>
      <w:ind w:right="33"/>
      <w:rPr>
        <w:color w:val="666666"/>
      </w:rPr>
    </w:pPr>
    <w:r w:rsidDel="00000000" w:rsidR="00000000" w:rsidRPr="00000000">
      <w:rPr>
        <w:b w:val="1"/>
        <w:bCs w:val="1"/>
        <w:color w:val="666666"/>
        <w:sz w:val="18"/>
        <w:szCs w:val="18"/>
        <w:rtl w:val="0"/>
      </w:rPr>
      <w:t xml:space="preserve">MTG Research and Development Lab</w:t>
      <w:tab/>
    </w:r>
    <w:r w:rsidDel="00000000" w:rsidR="00000000" w:rsidRPr="00000000">
      <w:rPr>
        <w:color w:val="666666"/>
        <w:sz w:val="18"/>
        <w:szCs w:val="18"/>
        <w:rtl w:val="0"/>
      </w:rPr>
      <w:br w:type="textWrapping"/>
    </w:r>
    <w:r w:rsidDel="00000000" w:rsidR="00000000" w:rsidRPr="00000000">
      <w:rPr>
        <w:color w:val="666666"/>
        <w:sz w:val="18"/>
        <w:szCs w:val="18"/>
        <w:shd w:fill="d9d9d9" w:val="clear"/>
        <w:rtl w:val="0"/>
      </w:rPr>
      <w:t xml:space="preserve">[email]</w:t>
    </w:r>
    <w:r w:rsidDel="00000000" w:rsidR="00000000" w:rsidRPr="00000000">
      <w:rPr>
        <w:color w:val="666666"/>
        <w:sz w:val="18"/>
        <w:szCs w:val="18"/>
        <w:rtl w:val="0"/>
      </w:rPr>
      <w:t xml:space="preserve">@mtg.pt | MTG-</w:t>
    </w:r>
    <w:r w:rsidDel="00000000" w:rsidR="00000000" w:rsidRPr="00000000">
      <w:rPr>
        <w:color w:val="666666"/>
        <w:sz w:val="18"/>
        <w:szCs w:val="18"/>
        <w:shd w:fill="d9d9d9" w:val="clear"/>
        <w:rtl w:val="0"/>
      </w:rPr>
      <w:t xml:space="preserve">XXX-NNN</w:t>
    </w:r>
    <w:r w:rsidDel="00000000" w:rsidR="00000000" w:rsidRPr="00000000">
      <w:rPr>
        <w:color w:val="666666"/>
        <w:sz w:val="18"/>
        <w:szCs w:val="18"/>
        <w:rtl w:val="0"/>
      </w:rPr>
      <w:t xml:space="preserve"> v.</w:t>
    </w:r>
    <w:r w:rsidDel="00000000" w:rsidR="00000000" w:rsidRPr="00000000">
      <w:rPr>
        <w:color w:val="666666"/>
        <w:sz w:val="18"/>
        <w:szCs w:val="18"/>
        <w:shd w:fill="d9d9d9" w:val="clear"/>
        <w:rtl w:val="0"/>
      </w:rPr>
      <w:t xml:space="preserve">x.x.x</w:t>
    </w:r>
    <w:r w:rsidDel="00000000" w:rsidR="00000000" w:rsidRPr="00000000">
      <w:rPr>
        <w:color w:val="666666"/>
        <w:sz w:val="18"/>
        <w:szCs w:val="18"/>
        <w:rtl w:val="0"/>
      </w:rPr>
      <w:tab/>
    </w:r>
    <w:r w:rsidDel="00000000" w:rsidR="00000000" w:rsidRPr="00000000"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tabs>
        <w:tab w:val="left" w:leader="none" w:pos="7650"/>
        <w:tab w:val="left" w:leader="none" w:pos="6376"/>
        <w:tab w:val="left" w:leader="none" w:pos="5040"/>
        <w:tab w:val="left" w:leader="none" w:pos="2070"/>
      </w:tabs>
      <w:spacing w:after="0" w:line="276" w:lineRule="auto"/>
      <w:jc w:val="both"/>
      <w:rPr>
        <w:b w:val="1"/>
        <w:bCs w:val="1"/>
        <w:color w:val="005172"/>
        <w:sz w:val="18"/>
        <w:szCs w:val="18"/>
      </w:rPr>
    </w:pPr>
    <w:r w:rsidDel="00000000" w:rsidR="00000000" w:rsidRPr="00000000">
      <w:rPr>
        <w:rtl w:val="0"/>
      </w:rPr>
    </w:r>
  </w:p>
  <w:tbl>
    <w:tblPr>
      <w:tblStyle w:val="Table2"/>
      <w:tblW w:w="9000.0" w:type="dxa"/>
      <w:jc w:val="lef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1785"/>
      <w:gridCol w:w="2190"/>
      <w:gridCol w:w="1425"/>
      <w:gridCol w:w="1800"/>
      <w:gridCol w:w="1800"/>
      <w:tblGridChange w:id="0">
        <w:tblGrid>
          <w:gridCol w:w="1785"/>
          <w:gridCol w:w="2190"/>
          <w:gridCol w:w="1425"/>
          <w:gridCol w:w="1800"/>
          <w:gridCol w:w="1800"/>
        </w:tblGrid>
      </w:tblGridChange>
    </w:tblGrid>
    <w:tr>
      <w:trPr>
        <w:cantSplit w:val="0"/>
        <w:trHeight w:val="306" w:hRule="atLeast"/>
        <w:tblHeader w:val="0"/>
      </w:trPr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7">
          <w:pPr>
            <w:tabs>
              <w:tab w:val="left" w:leader="none" w:pos="7650"/>
              <w:tab w:val="left" w:leader="none" w:pos="6376"/>
              <w:tab w:val="left" w:leader="none" w:pos="5040"/>
              <w:tab w:val="left" w:leader="none" w:pos="2070"/>
            </w:tabs>
            <w:spacing w:after="0" w:line="240" w:lineRule="auto"/>
            <w:jc w:val="both"/>
            <w:rPr>
              <w:b w:val="1"/>
              <w:bCs w:val="1"/>
              <w:color w:val="005172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color w:val="005172"/>
              <w:sz w:val="18"/>
              <w:szCs w:val="18"/>
              <w:rtl w:val="0"/>
            </w:rPr>
            <w:t xml:space="preserve">Project</w:t>
          </w:r>
        </w:p>
      </w:tc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8">
          <w:pPr>
            <w:tabs>
              <w:tab w:val="left" w:leader="none" w:pos="7650"/>
              <w:tab w:val="left" w:leader="none" w:pos="6376"/>
              <w:tab w:val="left" w:leader="none" w:pos="5040"/>
              <w:tab w:val="left" w:leader="none" w:pos="2070"/>
            </w:tabs>
            <w:spacing w:after="0" w:line="240" w:lineRule="auto"/>
            <w:jc w:val="both"/>
            <w:rPr>
              <w:b w:val="1"/>
              <w:bCs w:val="1"/>
              <w:color w:val="005172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color w:val="005172"/>
              <w:sz w:val="18"/>
              <w:szCs w:val="18"/>
              <w:rtl w:val="0"/>
            </w:rPr>
            <w:t xml:space="preserve">Document Type</w:t>
          </w:r>
        </w:p>
      </w:tc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9">
          <w:pPr>
            <w:tabs>
              <w:tab w:val="left" w:leader="none" w:pos="7650"/>
              <w:tab w:val="left" w:leader="none" w:pos="6376"/>
              <w:tab w:val="left" w:leader="none" w:pos="5040"/>
              <w:tab w:val="left" w:leader="none" w:pos="2070"/>
            </w:tabs>
            <w:spacing w:after="0" w:line="240" w:lineRule="auto"/>
            <w:jc w:val="both"/>
            <w:rPr>
              <w:b w:val="1"/>
              <w:bCs w:val="1"/>
              <w:color w:val="005172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color w:val="005172"/>
              <w:sz w:val="18"/>
              <w:szCs w:val="18"/>
              <w:rtl w:val="0"/>
            </w:rPr>
            <w:t xml:space="preserve">Version</w:t>
          </w:r>
        </w:p>
      </w:tc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A">
          <w:pPr>
            <w:tabs>
              <w:tab w:val="left" w:leader="none" w:pos="7650"/>
              <w:tab w:val="left" w:leader="none" w:pos="6376"/>
              <w:tab w:val="left" w:leader="none" w:pos="5040"/>
              <w:tab w:val="left" w:leader="none" w:pos="2070"/>
            </w:tabs>
            <w:spacing w:after="0" w:line="240" w:lineRule="auto"/>
            <w:jc w:val="both"/>
            <w:rPr>
              <w:b w:val="1"/>
              <w:bCs w:val="1"/>
              <w:color w:val="005172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color w:val="005172"/>
              <w:sz w:val="18"/>
              <w:szCs w:val="18"/>
              <w:rtl w:val="0"/>
            </w:rPr>
            <w:t xml:space="preserve">Class</w:t>
          </w:r>
        </w:p>
      </w:tc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B">
          <w:pPr>
            <w:tabs>
              <w:tab w:val="left" w:leader="none" w:pos="7650"/>
              <w:tab w:val="left" w:leader="none" w:pos="6376"/>
              <w:tab w:val="left" w:leader="none" w:pos="5040"/>
              <w:tab w:val="left" w:leader="none" w:pos="2070"/>
            </w:tabs>
            <w:spacing w:after="0" w:line="240" w:lineRule="auto"/>
            <w:jc w:val="both"/>
            <w:rPr>
              <w:b w:val="1"/>
              <w:bCs w:val="1"/>
              <w:color w:val="005172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color w:val="005172"/>
              <w:sz w:val="18"/>
              <w:szCs w:val="18"/>
              <w:rtl w:val="0"/>
            </w:rPr>
            <w:t xml:space="preserve">Date</w:t>
          </w:r>
        </w:p>
      </w:tc>
    </w:tr>
    <w:tr>
      <w:trPr>
        <w:cantSplit w:val="0"/>
        <w:trHeight w:val="351" w:hRule="atLeast"/>
        <w:tblHeader w:val="0"/>
      </w:trPr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C">
          <w:pPr>
            <w:tabs>
              <w:tab w:val="left" w:leader="none" w:pos="7650"/>
              <w:tab w:val="left" w:leader="none" w:pos="6376"/>
              <w:tab w:val="left" w:leader="none" w:pos="5040"/>
              <w:tab w:val="left" w:leader="none" w:pos="2070"/>
            </w:tabs>
            <w:spacing w:after="0" w:line="276" w:lineRule="auto"/>
            <w:jc w:val="both"/>
            <w:rPr>
              <w:b w:val="1"/>
              <w:bCs w:val="1"/>
              <w:color w:val="666666"/>
              <w:sz w:val="18"/>
              <w:szCs w:val="18"/>
              <w:shd w:fill="d9d9d9" w:val="clear"/>
            </w:rPr>
          </w:pPr>
          <w:r w:rsidDel="00000000" w:rsidR="00000000" w:rsidRPr="00000000">
            <w:rPr>
              <w:color w:val="666666"/>
              <w:sz w:val="18"/>
              <w:szCs w:val="18"/>
              <w:shd w:fill="d9d9d9" w:val="clear"/>
              <w:rtl w:val="0"/>
            </w:rPr>
            <w:t xml:space="preserve">[ACRONYM]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D">
          <w:pPr>
            <w:tabs>
              <w:tab w:val="left" w:leader="none" w:pos="7650"/>
              <w:tab w:val="left" w:leader="none" w:pos="6376"/>
              <w:tab w:val="left" w:leader="none" w:pos="5040"/>
              <w:tab w:val="left" w:leader="none" w:pos="2070"/>
            </w:tabs>
            <w:spacing w:after="0" w:line="276" w:lineRule="auto"/>
            <w:jc w:val="both"/>
            <w:rPr>
              <w:b w:val="1"/>
              <w:bCs w:val="1"/>
              <w:color w:val="666666"/>
              <w:sz w:val="18"/>
              <w:szCs w:val="18"/>
              <w:shd w:fill="d9d9d9" w:val="clear"/>
            </w:rPr>
          </w:pPr>
          <w:sdt>
            <w:sdtPr>
              <w:alias w:val="Configuration 1"/>
              <w:id w:val="-1553155665"/>
              <w:dropDownList w:lastValue="Study Protocol">
                <w:listItem w:displayText="Study Protocol" w:value="Study Protocol"/>
                <w:listItem w:displayText="Study Progress Report" w:value="Study Progress Report"/>
                <w:listItem w:displayText="Study Final Report" w:value="Study Final Report"/>
                <w:listItem w:displayText="Statistical Analysis Plan" w:value="Statistical Analysis Plan"/>
                <w:listItem w:displayText="Sponsored NIS Agreement" w:value="Sponsored NIS Agreement"/>
                <w:listItem w:displayText="Unsponsored NIS Agreement " w:value="Unsponsored NIS Agreement "/>
                <w:listItem w:displayText="Standard Operating Procedure" w:value="Standard Operating Procedure"/>
                <w:listItem w:displayText="Protocolo do Estudo" w:value="Protocolo do Estudo"/>
                <w:listItem w:displayText="DPIA" w:value="DPIA"/>
              </w:dropDownList>
            </w:sdtPr>
            <w:sdtContent>
              <w:r w:rsidDel="00000000" w:rsidR="00000000" w:rsidRPr="00000000">
                <w:rPr>
                  <w:color w:val="000000"/>
                  <w:sz w:val="18"/>
                  <w:szCs w:val="18"/>
                  <w:shd w:fill="e8eaed" w:val="clear"/>
                </w:rPr>
                <w:t xml:space="preserve">Study Protocol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E">
          <w:pPr>
            <w:tabs>
              <w:tab w:val="left" w:leader="none" w:pos="7650"/>
              <w:tab w:val="left" w:leader="none" w:pos="6376"/>
              <w:tab w:val="left" w:leader="none" w:pos="5040"/>
              <w:tab w:val="left" w:leader="none" w:pos="2070"/>
            </w:tabs>
            <w:spacing w:after="0" w:line="276" w:lineRule="auto"/>
            <w:jc w:val="both"/>
            <w:rPr>
              <w:b w:val="1"/>
              <w:bCs w:val="1"/>
              <w:color w:val="666666"/>
              <w:sz w:val="18"/>
              <w:szCs w:val="18"/>
              <w:shd w:fill="d9d9d9" w:val="clear"/>
            </w:rPr>
          </w:pPr>
          <w:r w:rsidDel="00000000" w:rsidR="00000000" w:rsidRPr="00000000">
            <w:rPr>
              <w:color w:val="666666"/>
              <w:sz w:val="18"/>
              <w:szCs w:val="18"/>
              <w:shd w:fill="d9d9d9" w:val="clear"/>
              <w:rtl w:val="0"/>
            </w:rPr>
            <w:t xml:space="preserve">[X.X.X]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F">
          <w:pPr>
            <w:tabs>
              <w:tab w:val="left" w:leader="none" w:pos="7650"/>
              <w:tab w:val="left" w:leader="none" w:pos="6376"/>
              <w:tab w:val="left" w:leader="none" w:pos="5040"/>
              <w:tab w:val="left" w:leader="none" w:pos="2070"/>
            </w:tabs>
            <w:spacing w:after="0" w:line="240" w:lineRule="auto"/>
            <w:jc w:val="both"/>
            <w:rPr>
              <w:b w:val="1"/>
              <w:bCs w:val="1"/>
              <w:color w:val="666666"/>
              <w:sz w:val="18"/>
              <w:szCs w:val="18"/>
              <w:highlight w:val="yellow"/>
            </w:rPr>
          </w:pPr>
          <w:sdt>
            <w:sdtPr>
              <w:alias w:val="Configuration 2"/>
              <w:id w:val="2127978845"/>
              <w:dropDownList w:lastValue="Confidential">
                <w:listItem w:displayText="Confidential" w:value="Confidential"/>
                <w:listItem w:displayText="Internal" w:value="Internal"/>
                <w:listItem w:displayText="Public" w:value="Public"/>
                <w:listItem w:displayText="Client" w:value="Client"/>
                <w:listItem w:displayText="Confidencial" w:value="Confidencial"/>
                <w:listItem w:displayText="Interno" w:value="Interno"/>
                <w:listItem w:displayText="Público" w:value="Público"/>
                <w:listItem w:displayText="Cliente" w:value="Cliente"/>
              </w:dropDownList>
            </w:sdtPr>
            <w:sdtContent>
              <w:r w:rsidDel="00000000" w:rsidR="00000000" w:rsidRPr="00000000">
                <w:rPr>
                  <w:color w:val="000000"/>
                  <w:sz w:val="18"/>
                  <w:szCs w:val="18"/>
                  <w:shd w:fill="e8eaed" w:val="clear"/>
                </w:rPr>
                <w:t xml:space="preserve">Confidential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0">
          <w:pPr>
            <w:tabs>
              <w:tab w:val="left" w:leader="none" w:pos="7650"/>
              <w:tab w:val="left" w:leader="none" w:pos="6376"/>
              <w:tab w:val="left" w:leader="none" w:pos="5040"/>
              <w:tab w:val="left" w:leader="none" w:pos="2070"/>
            </w:tabs>
            <w:spacing w:after="360" w:line="276" w:lineRule="auto"/>
            <w:jc w:val="both"/>
            <w:rPr>
              <w:b w:val="1"/>
              <w:bCs w:val="1"/>
              <w:color w:val="666666"/>
              <w:sz w:val="18"/>
              <w:szCs w:val="18"/>
              <w:shd w:fill="d9d9d9" w:val="clear"/>
            </w:rPr>
          </w:pPr>
          <w:r w:rsidDel="00000000" w:rsidR="00000000" w:rsidRPr="00000000">
            <w:rPr>
              <w:color w:val="666666"/>
              <w:sz w:val="18"/>
              <w:szCs w:val="18"/>
              <w:rtl w:val="0"/>
            </w:rPr>
            <w:t xml:space="preserve">Date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1">
    <w:pPr>
      <w:tabs>
        <w:tab w:val="left" w:leader="none" w:pos="7650"/>
        <w:tab w:val="left" w:leader="none" w:pos="6376"/>
        <w:tab w:val="left" w:leader="none" w:pos="5040"/>
        <w:tab w:val="left" w:leader="none" w:pos="2070"/>
      </w:tabs>
      <w:spacing w:after="0" w:line="276" w:lineRule="auto"/>
      <w:jc w:val="both"/>
      <w:rPr>
        <w:sz w:val="2"/>
        <w:szCs w:val="2"/>
        <w:highlight w:val="yellow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sz w:val="22"/>
        <w:szCs w:val="22"/>
        <w:lang w:val="en"/>
      </w:rPr>
    </w:rPrDefault>
    <w:pPrDefault>
      <w:pPr>
        <w:spacing w:after="16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00" w:line="276" w:lineRule="auto"/>
      <w:jc w:val="left"/>
    </w:pPr>
    <w:rPr>
      <w:rFonts w:ascii="Barlow Condensed Medium" w:cs="Barlow Condensed Medium" w:eastAsia="Barlow Condensed Medium" w:hAnsi="Barlow Condensed Medium"/>
      <w:color w:val="005172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before="360" w:line="276" w:lineRule="auto"/>
      <w:jc w:val="left"/>
    </w:pPr>
    <w:rPr>
      <w:rFonts w:ascii="Barlow Condensed Medium" w:cs="Barlow Condensed Medium" w:eastAsia="Barlow Condensed Medium" w:hAnsi="Barlow Condensed Medium"/>
      <w:color w:val="009fda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240" w:lineRule="auto"/>
    </w:pPr>
    <w:rPr>
      <w:rFonts w:ascii="Nunito" w:cs="Nunito" w:eastAsia="Nunito" w:hAnsi="Nunito"/>
      <w:color w:val="005172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mailto:tiago.taveira@mtg.pt" TargetMode="External"/><Relationship Id="rId7" Type="http://schemas.openxmlformats.org/officeDocument/2006/relationships/hyperlink" Target="mailto:cristina.jacome@mtg.pt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11" Type="http://schemas.openxmlformats.org/officeDocument/2006/relationships/font" Target="fonts/BarlowCondensedMedium-italic.ttf"/><Relationship Id="rId10" Type="http://schemas.openxmlformats.org/officeDocument/2006/relationships/font" Target="fonts/BarlowCondensedMedium-bold.ttf"/><Relationship Id="rId12" Type="http://schemas.openxmlformats.org/officeDocument/2006/relationships/font" Target="fonts/BarlowCondensedMedium-boldItalic.ttf"/><Relationship Id="rId9" Type="http://schemas.openxmlformats.org/officeDocument/2006/relationships/font" Target="fonts/BarlowCondensedMedium-regular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