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RAW FILE RESCUE</w:t>
        <w:br/>
      </w:r>
      <w:r>
        <w:rPr>
          <w:b/>
          <w:color w:val="333333"/>
          <w:sz w:val="34"/>
        </w:rPr>
        <w:t>External AI Authorization</w:t>
      </w:r>
    </w:p>
    <w:p>
      <w:pPr>
        <w:jc w:val="center"/>
      </w:pPr>
      <w:r>
        <w:rPr>
          <w:i/>
          <w:color w:val="5A5A5A"/>
          <w:sz w:val="18"/>
        </w:rPr>
        <w:t>Use only when customer content will be submitted to a hosted AI service</w:t>
      </w:r>
    </w:p>
    <w:p>
      <w:pPr>
        <w:jc w:val="center"/>
      </w:pPr>
      <w:r>
        <w:rPr>
          <w:color w:val="646464"/>
          <w:sz w:val="16"/>
        </w:rPr>
        <w:t>Pilot Forms v1.0 | August 21, 2026</w:t>
      </w:r>
    </w:p>
    <w:p>
      <w:pPr>
        <w:spacing w:after="120"/>
      </w:pPr>
      <w:r>
        <w:rPr>
          <w:b/>
        </w:rPr>
        <w:t xml:space="preserve">Pilot operational template. </w:t>
      </w:r>
      <w:r>
        <w:t>This form documents the agreed RFR workflow. It is not legal, tax, medical, accounting, or cybersecurity advice.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Job ID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AI provider/tool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Purpose of AI use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Material/categories to be submitted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Material explicitly excluded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</w:tbl>
    <w:p>
      <w:pPr>
        <w:pStyle w:val="Heading1"/>
      </w:pPr>
      <w:r>
        <w:t>Authorization Conditions</w:t>
      </w:r>
    </w:p>
    <w:p>
      <w:pPr>
        <w:ind w:left="115"/>
      </w:pPr>
      <w:r>
        <w:rPr>
          <w:b/>
        </w:rPr>
        <w:t xml:space="preserve">[ ] </w:t>
      </w:r>
      <w:r>
        <w:t>RFR has explained that the identified customer content may be transmitted to a third-party hosted AI service.</w:t>
      </w:r>
    </w:p>
    <w:p>
      <w:pPr>
        <w:ind w:left="115"/>
      </w:pPr>
      <w:r>
        <w:rPr>
          <w:b/>
        </w:rPr>
        <w:t xml:space="preserve">[ ] </w:t>
      </w:r>
      <w:r>
        <w:t>RFR will submit only the material reasonably necessary for the authorized task.</w:t>
      </w:r>
    </w:p>
    <w:p>
      <w:pPr>
        <w:ind w:left="115"/>
      </w:pPr>
      <w:r>
        <w:rPr>
          <w:b/>
        </w:rPr>
        <w:t xml:space="preserve">[ ] </w:t>
      </w:r>
      <w:r>
        <w:t>RFR will perform human QC of AI-assisted output.</w:t>
      </w:r>
    </w:p>
    <w:p>
      <w:pPr>
        <w:ind w:left="115"/>
      </w:pPr>
      <w:r>
        <w:rPr>
          <w:b/>
        </w:rPr>
        <w:t xml:space="preserve">[ ] </w:t>
      </w:r>
      <w:r>
        <w:t>RFR will not treat AI output as independently fact-checked unless external research/fact-checking is separately scoped.</w:t>
      </w:r>
    </w:p>
    <w:p>
      <w:pPr>
        <w:ind w:left="115"/>
      </w:pPr>
      <w:r>
        <w:rPr>
          <w:b/>
        </w:rPr>
        <w:t xml:space="preserve">[ ] </w:t>
      </w:r>
      <w:r>
        <w:t>Sensitive categories not listed above remain excluded from external AI.</w:t>
      </w:r>
    </w:p>
    <w:p>
      <w:pPr>
        <w:pStyle w:val="Heading1"/>
      </w:pPr>
      <w:r>
        <w:t>Customer Choice</w:t>
      </w:r>
    </w:p>
    <w:p>
      <w:pPr>
        <w:ind w:left="115"/>
      </w:pPr>
      <w:r>
        <w:rPr>
          <w:b/>
        </w:rPr>
        <w:t xml:space="preserve">[ ] </w:t>
      </w:r>
      <w:r>
        <w:t>AUTHORIZE the external AI use described above.</w:t>
      </w:r>
    </w:p>
    <w:p>
      <w:pPr>
        <w:ind w:left="115"/>
      </w:pPr>
      <w:r>
        <w:rPr>
          <w:b/>
        </w:rPr>
        <w:t xml:space="preserve">[ ] </w:t>
      </w:r>
      <w:r>
        <w:t>DO NOT AUTHORIZE external AI use; RFR must use another approved method or re-scope the job.</w:t>
      </w:r>
    </w:p>
    <w:p>
      <w:r>
        <w:t>Additional limits / conditions: ______________________________________________________________________________</w:t>
        <w:br/>
        <w:t>______________________________________________________________________________</w:t>
        <w:br/>
        <w:t>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Customer name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Signature / approval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RFR name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Signature / approval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Date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Time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Raw File Rescue | External AI Authorization | Pilot Forms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