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Customer Intake Form</w:t>
      </w:r>
    </w:p>
    <w:p>
      <w:pPr>
        <w:jc w:val="center"/>
      </w:pPr>
      <w:r>
        <w:rPr>
          <w:i/>
          <w:color w:val="5A5A5A"/>
          <w:sz w:val="18"/>
        </w:rPr>
        <w:t>Initial problem description - no service selection required</w:t>
      </w:r>
    </w:p>
    <w:p>
      <w:pPr>
        <w:jc w:val="center"/>
      </w:pPr>
      <w:r>
        <w:rPr>
          <w:color w:val="646464"/>
          <w:sz w:val="16"/>
        </w:rPr>
        <w:t>Pilot Forms v1.1 | September 9,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p>
      <w:pPr>
        <w:pStyle w:val="Heading1"/>
      </w:pPr>
      <w:r>
        <w:t>1. Contact &amp; Job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 / business name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Primary contact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Phone (optional)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Preferred contact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Email   [ ] Phone   [ ] Text   [ ] Other: __________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Date received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Lead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2. Describe the Problem</w:t>
      </w:r>
    </w:p>
    <w:p>
      <w:r>
        <w:t>What is difficult, confusing, slow, disorganized, or unusable right now?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r>
        <w:t>What result would make this feel solved?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3. Material Involved</w:t>
      </w:r>
    </w:p>
    <w:p>
      <w:pPr>
        <w:ind w:left="115"/>
      </w:pPr>
      <w:r>
        <w:rPr>
          <w:b/>
        </w:rPr>
        <w:t xml:space="preserve">[ ] </w:t>
      </w:r>
      <w:r>
        <w:t>Digital files/folders</w:t>
      </w:r>
    </w:p>
    <w:p>
      <w:pPr>
        <w:ind w:left="115"/>
      </w:pPr>
      <w:r>
        <w:rPr>
          <w:b/>
        </w:rPr>
        <w:t xml:space="preserve">[ ] </w:t>
      </w:r>
      <w:r>
        <w:t>Paper records</w:t>
      </w:r>
    </w:p>
    <w:p>
      <w:pPr>
        <w:ind w:left="115"/>
      </w:pPr>
      <w:r>
        <w:rPr>
          <w:b/>
        </w:rPr>
        <w:t xml:space="preserve">[ ] </w:t>
      </w:r>
      <w:r>
        <w:t>AI chats/conversations</w:t>
      </w:r>
    </w:p>
    <w:p>
      <w:pPr>
        <w:ind w:left="115"/>
      </w:pPr>
      <w:r>
        <w:rPr>
          <w:b/>
        </w:rPr>
        <w:t xml:space="preserve">[ ] </w:t>
      </w:r>
      <w:r>
        <w:t>Documents/PDFs</w:t>
      </w:r>
    </w:p>
    <w:p>
      <w:pPr>
        <w:ind w:left="115"/>
      </w:pPr>
      <w:r>
        <w:rPr>
          <w:b/>
        </w:rPr>
        <w:t xml:space="preserve">[ ] </w:t>
      </w:r>
      <w:r>
        <w:t>Mixed paper + digital</w:t>
      </w:r>
    </w:p>
    <w:p>
      <w:pPr>
        <w:ind w:left="115"/>
      </w:pPr>
      <w:r>
        <w:rPr>
          <w:b/>
        </w:rPr>
        <w:t xml:space="preserve">[ ] </w:t>
      </w:r>
      <w:r>
        <w:t>Not sure / needs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Approximate amount / volume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Current location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Customer computer   [ ] Cloud/shared drive   [ ] Paper on-site   [ ] Other: _________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Likely access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Shared folder   [ ] Remote-control session   [ ] On-site   [ ] Not sure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Deadline / timing concern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4. Initial Sensitivity Screen</w:t>
      </w:r>
    </w:p>
    <w:p>
      <w:pPr>
        <w:ind w:left="115"/>
      </w:pPr>
      <w:r>
        <w:rPr>
          <w:b/>
        </w:rPr>
        <w:t xml:space="preserve">[ ] </w:t>
      </w:r>
      <w:r>
        <w:t>Tax / financial information</w:t>
      </w:r>
    </w:p>
    <w:p>
      <w:pPr>
        <w:ind w:left="115"/>
      </w:pPr>
      <w:r>
        <w:rPr>
          <w:b/>
        </w:rPr>
        <w:t xml:space="preserve">[ ] </w:t>
      </w:r>
      <w:r>
        <w:t>Medical / health information</w:t>
      </w:r>
    </w:p>
    <w:p>
      <w:pPr>
        <w:ind w:left="115"/>
      </w:pPr>
      <w:r>
        <w:rPr>
          <w:b/>
        </w:rPr>
        <w:t>[ ] Active or reasonably anticipated litigation / legal-dispute material</w:t>
      </w:r>
      <w:r/>
    </w:p>
    <w:p>
      <w:pPr>
        <w:ind w:left="115"/>
      </w:pPr>
      <w:r>
        <w:rPr>
          <w:b/>
        </w:rPr>
        <w:t xml:space="preserve">[ ] </w:t>
      </w:r>
      <w:r>
        <w:t>Identity / account information</w:t>
      </w:r>
    </w:p>
    <w:p>
      <w:pPr>
        <w:ind w:left="115"/>
      </w:pPr>
      <w:r>
        <w:rPr>
          <w:b/>
        </w:rPr>
        <w:t xml:space="preserve">[ ] </w:t>
      </w:r>
      <w:r>
        <w:t>Third-party customer/client records</w:t>
      </w:r>
    </w:p>
    <w:p>
      <w:pPr>
        <w:ind w:left="115"/>
      </w:pPr>
      <w:r>
        <w:rPr>
          <w:b/>
        </w:rPr>
        <w:t xml:space="preserve">[ ] </w:t>
      </w:r>
      <w:r>
        <w:t>Other highly private material</w:t>
      </w:r>
    </w:p>
    <w:p>
      <w:pPr>
        <w:ind w:left="115"/>
      </w:pPr>
      <w:r>
        <w:rPr>
          <w:b/>
        </w:rPr>
        <w:t xml:space="preserve">[ ] </w:t>
      </w:r>
      <w:r>
        <w:t>None known</w:t>
      </w:r>
    </w:p>
    <w:p>
      <w:r>
        <w:t>Do not upload sensitive source material at initial intake unless RFR specifically requests an approved transfer method.</w:t>
      </w:r>
    </w:p>
    <w:p>
      <w:pPr>
        <w:pStyle w:val="Heading1"/>
      </w:pPr>
      <w:r>
        <w:t>5. Authority</w:t>
      </w:r>
    </w:p>
    <w:p>
      <w:pPr>
        <w:ind w:left="115"/>
      </w:pPr>
      <w:r>
        <w:rPr>
          <w:b/>
        </w:rPr>
        <w:t xml:space="preserve">[ ] </w:t>
      </w:r>
      <w:r>
        <w:t>I own/control the material or have authority to authorize RFR to work with it.</w:t>
      </w:r>
    </w:p>
    <w:p>
      <w:pPr>
        <w:ind w:left="115"/>
      </w:pPr>
      <w:r>
        <w:rPr>
          <w:b/>
        </w:rPr>
        <w:t xml:space="preserve">[ ] </w:t>
      </w:r>
      <w:r>
        <w:t>I am unsure about authority over some material and will identify it before work begins.</w:t>
      </w:r>
    </w:p>
    <w:p>
      <w:r>
        <w:t>Customer notes: ______________________________________________________________________________</w:t>
        <w:br/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Customer Intake Form | Pilot Forms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