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2C49D479" w14:textId="28A9B88E" w:rsidR="004F1B70" w:rsidRDefault="004F1B70" w:rsidP="004F1B70">
      <w:pPr>
        <w:jc w:val="center"/>
      </w:pPr>
      <w:r>
        <w:rPr>
          <w:noProof/>
        </w:rPr>
        <w:drawing>
          <wp:inline distT="0" distB="0" distL="0" distR="0" wp14:anchorId="7E3BF40B" wp14:editId="5D0E3A50">
            <wp:extent cx="3799840" cy="8229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219EC64" w14:textId="657BA8F5" w:rsidR="00DB4EAC" w:rsidRDefault="00DB4EAC" w:rsidP="004F1B70">
      <w:pPr>
        <w:jc w:val="center"/>
      </w:pPr>
      <w:r>
        <w:rPr>
          <w:noProof/>
        </w:rPr>
        <w:lastRenderedPageBreak/>
        <w:drawing>
          <wp:inline distT="0" distB="0" distL="0" distR="0" wp14:anchorId="1469D1FD" wp14:editId="50EB05F4">
            <wp:extent cx="5943600" cy="32772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77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0D995E" w14:textId="7489C2DE" w:rsidR="00D61738" w:rsidRDefault="00D61738" w:rsidP="004F1B70">
      <w:pPr>
        <w:jc w:val="center"/>
      </w:pPr>
      <w:r>
        <w:rPr>
          <w:noProof/>
        </w:rPr>
        <w:drawing>
          <wp:inline distT="0" distB="0" distL="0" distR="0" wp14:anchorId="39306CDB" wp14:editId="76A6AABA">
            <wp:extent cx="5943600" cy="3120390"/>
            <wp:effectExtent l="0" t="0" r="0" b="381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20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4A08AE" w14:textId="1995F376" w:rsidR="00DB4EAC" w:rsidRDefault="00DB4EAC" w:rsidP="00DB4EAC">
      <w:pPr>
        <w:jc w:val="center"/>
        <w:rPr>
          <w:rStyle w:val="d2edcug0"/>
        </w:rPr>
      </w:pPr>
      <w:r>
        <w:rPr>
          <w:rStyle w:val="d2edcug0"/>
        </w:rPr>
        <w:br w:type="page"/>
      </w:r>
      <w:r>
        <w:rPr>
          <w:noProof/>
        </w:rPr>
        <w:lastRenderedPageBreak/>
        <w:drawing>
          <wp:inline distT="0" distB="0" distL="0" distR="0" wp14:anchorId="4C8FE1C5" wp14:editId="0D4E8D78">
            <wp:extent cx="3799840" cy="82296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9840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94A4F7" w14:textId="5346B992" w:rsidR="004F1B70" w:rsidRDefault="004F1B70" w:rsidP="004F1B70">
      <w:pPr>
        <w:jc w:val="center"/>
      </w:pPr>
      <w:r>
        <w:rPr>
          <w:rStyle w:val="d2edcug0"/>
        </w:rPr>
        <w:lastRenderedPageBreak/>
        <w:t>"Arataki "Sang Nomor Satu" Itto sudah tiba!</w:t>
      </w:r>
      <w:r>
        <w:rPr>
          <w:rStyle w:val="d2edcug0"/>
        </w:rPr>
        <w:t>”</w:t>
      </w:r>
    </w:p>
    <w:p w14:paraId="24D1A1CA" w14:textId="24EBAD9A" w:rsidR="00126C7C" w:rsidRDefault="00033530">
      <w:r>
        <w:t>Melalui laman resmi Genshin Impact, mereka secara resmi</w:t>
      </w:r>
      <w:r>
        <w:t xml:space="preserve"> membagikan teaser resmi dari karakter terbaru mereka yaitu Arataki Itto.</w:t>
      </w:r>
      <w:r>
        <w:t xml:space="preserve"> </w:t>
      </w:r>
      <w:r>
        <w:t xml:space="preserve">Arataki Itto merupakan pengguna Claymore dan berelementalkan Geo. Selain itu dalam story-nya ia merupakan pemimpin dari Geng Arataki yang mana ia memiliki tangan kanan bernama Kuki Shinobu. </w:t>
      </w:r>
    </w:p>
    <w:p w14:paraId="67564797" w14:textId="5F7115B3" w:rsidR="00033530" w:rsidRDefault="004F1B70">
      <w:r>
        <w:t xml:space="preserve">Dalam versi pengisi suara inggris, karakter itto akan diisi oleh Max Mittelman Dan dalam </w:t>
      </w:r>
      <w:r w:rsidR="00033530">
        <w:t>versi Jepangnya, Itto akan diisi oleh Takanori Nishikawa yang lebih dikenal dengan nama panggungnya T.M Revolution. Tentunya</w:t>
      </w:r>
      <w:r w:rsidR="00A3080D">
        <w:t xml:space="preserve"> nama Takanori Nishikawa</w:t>
      </w:r>
      <w:r w:rsidR="00033530">
        <w:t xml:space="preserve"> sudah tidak asing lagi dimata para penggemar Jepang, </w:t>
      </w:r>
      <w:r w:rsidR="00A3080D">
        <w:t>karena</w:t>
      </w:r>
      <w:r w:rsidR="00033530">
        <w:t xml:space="preserve"> ia telah banyak </w:t>
      </w:r>
      <w:r w:rsidR="00A3080D">
        <w:t>berhubungan</w:t>
      </w:r>
      <w:r w:rsidR="00033530">
        <w:t xml:space="preserve"> di dunia Jejepangan baik anime maupun Tokusatsu.</w:t>
      </w:r>
    </w:p>
    <w:p w14:paraId="239BD5EC" w14:textId="1DA2AB3E" w:rsidR="00033530" w:rsidRDefault="00033530">
      <w:r>
        <w:t>Itto pertama kali diumumkan akan segera hadir pada Genshin Impact versi 2.2 dan akan segera mendapatkan banner limitednya pada versi 2.3 yang berjalan sekarang ini</w:t>
      </w:r>
      <w:r w:rsidR="004F1B70">
        <w:t xml:space="preserve">. </w:t>
      </w:r>
      <w:r>
        <w:t>Bersama dengan</w:t>
      </w:r>
      <w:r w:rsidR="004F1B70">
        <w:t xml:space="preserve"> rilisnya karakter</w:t>
      </w:r>
      <w:r>
        <w:t xml:space="preserve"> Itto, </w:t>
      </w:r>
      <w:r w:rsidR="004F1B70">
        <w:t xml:space="preserve">karakter </w:t>
      </w:r>
      <w:r>
        <w:t>Gorou juga akan ikut hadir pada Genshin Impact versi 2.3 nanti yang hadir 1 banner dengan Itto. Gorou merupakan karakter pengguna Bow dengan Vision Geo yang sebelumnya sudah hadir sejak Genshin Impact versi 2.0.</w:t>
      </w:r>
    </w:p>
    <w:p w14:paraId="3AA4104D" w14:textId="1C252241" w:rsidR="00033530" w:rsidRDefault="00033530"/>
    <w:sectPr w:rsidR="0003353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33530"/>
    <w:rsid w:val="000250C7"/>
    <w:rsid w:val="00030ACD"/>
    <w:rsid w:val="00033530"/>
    <w:rsid w:val="00044132"/>
    <w:rsid w:val="00067F6B"/>
    <w:rsid w:val="00081B1B"/>
    <w:rsid w:val="000B6C91"/>
    <w:rsid w:val="000E5213"/>
    <w:rsid w:val="0011467C"/>
    <w:rsid w:val="00126C7C"/>
    <w:rsid w:val="00130299"/>
    <w:rsid w:val="001D0878"/>
    <w:rsid w:val="00240416"/>
    <w:rsid w:val="002C39D6"/>
    <w:rsid w:val="003001AC"/>
    <w:rsid w:val="00365A60"/>
    <w:rsid w:val="00383CE7"/>
    <w:rsid w:val="003910B4"/>
    <w:rsid w:val="003E0AD4"/>
    <w:rsid w:val="003F0CA2"/>
    <w:rsid w:val="00425C36"/>
    <w:rsid w:val="00437447"/>
    <w:rsid w:val="004B4619"/>
    <w:rsid w:val="004B6346"/>
    <w:rsid w:val="004F0789"/>
    <w:rsid w:val="004F1B70"/>
    <w:rsid w:val="0052443B"/>
    <w:rsid w:val="00584DC0"/>
    <w:rsid w:val="00594892"/>
    <w:rsid w:val="005B486C"/>
    <w:rsid w:val="005F5B94"/>
    <w:rsid w:val="00626797"/>
    <w:rsid w:val="006D4ED7"/>
    <w:rsid w:val="006E488A"/>
    <w:rsid w:val="0081527C"/>
    <w:rsid w:val="008513B0"/>
    <w:rsid w:val="00887805"/>
    <w:rsid w:val="008F4262"/>
    <w:rsid w:val="009311F1"/>
    <w:rsid w:val="00935DCA"/>
    <w:rsid w:val="0099660F"/>
    <w:rsid w:val="00A3080D"/>
    <w:rsid w:val="00A75D2D"/>
    <w:rsid w:val="00A967E8"/>
    <w:rsid w:val="00AC0ED3"/>
    <w:rsid w:val="00AC61DA"/>
    <w:rsid w:val="00B10A31"/>
    <w:rsid w:val="00BB188E"/>
    <w:rsid w:val="00BC2988"/>
    <w:rsid w:val="00BE5F70"/>
    <w:rsid w:val="00BF612F"/>
    <w:rsid w:val="00C447C5"/>
    <w:rsid w:val="00C70907"/>
    <w:rsid w:val="00CE490A"/>
    <w:rsid w:val="00CF22B9"/>
    <w:rsid w:val="00CF7206"/>
    <w:rsid w:val="00D24B3A"/>
    <w:rsid w:val="00D36D1A"/>
    <w:rsid w:val="00D61738"/>
    <w:rsid w:val="00D62CF4"/>
    <w:rsid w:val="00D84BE5"/>
    <w:rsid w:val="00DB4EAC"/>
    <w:rsid w:val="00DE2BCA"/>
    <w:rsid w:val="00E310E4"/>
    <w:rsid w:val="00EA451D"/>
    <w:rsid w:val="00EC4869"/>
    <w:rsid w:val="00EF46E6"/>
    <w:rsid w:val="00F247F6"/>
    <w:rsid w:val="00F94873"/>
    <w:rsid w:val="00FA2D92"/>
    <w:rsid w:val="00FC55A5"/>
    <w:rsid w:val="00FD03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4D0538"/>
  <w15:chartTrackingRefBased/>
  <w15:docId w15:val="{DE451513-7D0E-4170-8F72-B6779432BEE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d2edcug0">
    <w:name w:val="d2edcug0"/>
    <w:basedOn w:val="DefaultParagraphFont"/>
    <w:rsid w:val="004F1B7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4</Pages>
  <Words>175</Words>
  <Characters>1000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daffa dafoes</dc:creator>
  <cp:keywords/>
  <dc:description/>
  <cp:lastModifiedBy>daffa dafoes</cp:lastModifiedBy>
  <cp:revision>2</cp:revision>
  <dcterms:created xsi:type="dcterms:W3CDTF">2021-12-08T13:41:00Z</dcterms:created>
  <dcterms:modified xsi:type="dcterms:W3CDTF">2021-12-08T14:03:00Z</dcterms:modified>
</cp:coreProperties>
</file>