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9E52AA" w14:textId="77777777" w:rsidR="00EC7C69" w:rsidRDefault="00F21AF6">
      <w:pPr>
        <w:pStyle w:val="pCenter"/>
      </w:pPr>
      <w:r>
        <w:rPr>
          <w:rFonts w:eastAsia="Calibri"/>
          <w:b/>
          <w:bCs/>
          <w:color w:val="1F4E79"/>
          <w:sz w:val="32"/>
          <w:szCs w:val="32"/>
        </w:rPr>
        <w:t>PROGRESS LIST REBUILD APLIKASI HRIS (URANOP)</w:t>
      </w:r>
    </w:p>
    <w:p w14:paraId="48D5EE18" w14:textId="77777777" w:rsidR="00EC7C69" w:rsidRDefault="00F21AF6">
      <w:pPr>
        <w:pStyle w:val="pCenter"/>
      </w:pPr>
      <w:proofErr w:type="spellStart"/>
      <w:r>
        <w:rPr>
          <w:rFonts w:eastAsia="Calibri"/>
          <w:color w:val="555555"/>
        </w:rPr>
        <w:t>Periode</w:t>
      </w:r>
      <w:proofErr w:type="spellEnd"/>
      <w:r>
        <w:rPr>
          <w:rFonts w:eastAsia="Calibri"/>
          <w:color w:val="555555"/>
        </w:rPr>
        <w:t xml:space="preserve">: 27 Mei - 29 </w:t>
      </w:r>
      <w:proofErr w:type="spellStart"/>
      <w:r>
        <w:rPr>
          <w:rFonts w:eastAsia="Calibri"/>
          <w:color w:val="555555"/>
        </w:rPr>
        <w:t>Juli</w:t>
      </w:r>
      <w:proofErr w:type="spellEnd"/>
      <w:r>
        <w:rPr>
          <w:rFonts w:eastAsia="Calibri"/>
          <w:color w:val="555555"/>
        </w:rPr>
        <w:t xml:space="preserve"> 2026 (64 </w:t>
      </w:r>
      <w:proofErr w:type="spellStart"/>
      <w:r>
        <w:rPr>
          <w:rFonts w:eastAsia="Calibri"/>
          <w:color w:val="555555"/>
        </w:rPr>
        <w:t>hari</w:t>
      </w:r>
      <w:proofErr w:type="spellEnd"/>
      <w:r>
        <w:rPr>
          <w:rFonts w:eastAsia="Calibri"/>
          <w:color w:val="555555"/>
        </w:rPr>
        <w:t xml:space="preserve">) | Total: 338 </w:t>
      </w:r>
      <w:proofErr w:type="gramStart"/>
      <w:r>
        <w:rPr>
          <w:rFonts w:eastAsia="Calibri"/>
          <w:color w:val="555555"/>
        </w:rPr>
        <w:t>commit</w:t>
      </w:r>
      <w:proofErr w:type="gramEnd"/>
      <w:r>
        <w:rPr>
          <w:rFonts w:eastAsia="Calibri"/>
          <w:color w:val="555555"/>
        </w:rPr>
        <w:t xml:space="preserve"> | </w:t>
      </w:r>
      <w:proofErr w:type="spellStart"/>
      <w:r>
        <w:rPr>
          <w:rFonts w:eastAsia="Calibri"/>
          <w:color w:val="555555"/>
        </w:rPr>
        <w:t>Pengembang</w:t>
      </w:r>
      <w:proofErr w:type="spellEnd"/>
      <w:r>
        <w:rPr>
          <w:rFonts w:eastAsia="Calibri"/>
          <w:color w:val="555555"/>
        </w:rPr>
        <w:t xml:space="preserve">: Sigit </w:t>
      </w:r>
      <w:proofErr w:type="spellStart"/>
      <w:r>
        <w:rPr>
          <w:rFonts w:eastAsia="Calibri"/>
          <w:color w:val="555555"/>
        </w:rPr>
        <w:t>S</w:t>
      </w:r>
      <w:bookmarkStart w:id="0" w:name="_GoBack"/>
      <w:bookmarkEnd w:id="0"/>
      <w:r>
        <w:rPr>
          <w:rFonts w:eastAsia="Calibri"/>
          <w:color w:val="555555"/>
        </w:rPr>
        <w:t>useno</w:t>
      </w:r>
      <w:proofErr w:type="spellEnd"/>
    </w:p>
    <w:p w14:paraId="521BDA3F" w14:textId="77777777" w:rsidR="00EC7C69" w:rsidRDefault="00EC7C69"/>
    <w:tbl>
      <w:tblPr>
        <w:tblStyle w:val="tblProgress"/>
        <w:tblW w:w="0" w:type="auto"/>
        <w:tblInd w:w="50" w:type="dxa"/>
        <w:tblLook w:val="04A0" w:firstRow="1" w:lastRow="0" w:firstColumn="1" w:lastColumn="0" w:noHBand="0" w:noVBand="1"/>
      </w:tblPr>
      <w:tblGrid>
        <w:gridCol w:w="396"/>
        <w:gridCol w:w="3118"/>
        <w:gridCol w:w="1133"/>
        <w:gridCol w:w="7370"/>
        <w:gridCol w:w="1700"/>
      </w:tblGrid>
      <w:tr w:rsidR="00EC7C69" w14:paraId="3D96FA9A" w14:textId="77777777">
        <w:tc>
          <w:tcPr>
            <w:tcW w:w="396" w:type="dxa"/>
            <w:shd w:val="clear" w:color="auto" w:fill="1F4E79"/>
            <w:noWrap/>
          </w:tcPr>
          <w:p w14:paraId="11908053" w14:textId="77777777" w:rsidR="00EC7C69" w:rsidRDefault="00F21AF6">
            <w:pPr>
              <w:pStyle w:val="pHeader"/>
            </w:pPr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3118" w:type="dxa"/>
            <w:shd w:val="clear" w:color="auto" w:fill="1F4E79"/>
            <w:noWrap/>
          </w:tcPr>
          <w:p w14:paraId="6F97B708" w14:textId="77777777" w:rsidR="00EC7C69" w:rsidRDefault="00F21AF6">
            <w:pPr>
              <w:pStyle w:val="pHeader"/>
            </w:pPr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Fase</w:t>
            </w:r>
            <w:proofErr w:type="spellEnd"/>
          </w:p>
        </w:tc>
        <w:tc>
          <w:tcPr>
            <w:tcW w:w="1133" w:type="dxa"/>
            <w:shd w:val="clear" w:color="auto" w:fill="1F4E79"/>
            <w:noWrap/>
          </w:tcPr>
          <w:p w14:paraId="2A55A7AB" w14:textId="77777777" w:rsidR="00EC7C69" w:rsidRDefault="00F21AF6">
            <w:pPr>
              <w:pStyle w:val="pHeader"/>
            </w:pPr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Tanggal</w:t>
            </w:r>
            <w:proofErr w:type="spellEnd"/>
          </w:p>
        </w:tc>
        <w:tc>
          <w:tcPr>
            <w:tcW w:w="7370" w:type="dxa"/>
            <w:shd w:val="clear" w:color="auto" w:fill="1F4E79"/>
            <w:noWrap/>
          </w:tcPr>
          <w:p w14:paraId="330E050B" w14:textId="77777777" w:rsidR="00EC7C69" w:rsidRDefault="00F21AF6">
            <w:pPr>
              <w:pStyle w:val="pHeader"/>
            </w:pPr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Fokus</w:t>
            </w:r>
            <w:proofErr w:type="spellEnd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 xml:space="preserve"> Utama</w:t>
            </w:r>
          </w:p>
        </w:tc>
        <w:tc>
          <w:tcPr>
            <w:tcW w:w="1700" w:type="dxa"/>
            <w:shd w:val="clear" w:color="auto" w:fill="1F4E79"/>
            <w:noWrap/>
          </w:tcPr>
          <w:p w14:paraId="3BE43A22" w14:textId="77777777" w:rsidR="00EC7C69" w:rsidRDefault="00F21AF6">
            <w:pPr>
              <w:pStyle w:val="pHeader"/>
            </w:pPr>
            <w:proofErr w:type="spellStart"/>
            <w:r>
              <w:rPr>
                <w:rFonts w:eastAsia="Calibri"/>
                <w:b/>
                <w:bCs/>
                <w:color w:val="FFFFFF"/>
                <w:sz w:val="18"/>
                <w:szCs w:val="18"/>
              </w:rPr>
              <w:t>Kategori</w:t>
            </w:r>
            <w:proofErr w:type="spellEnd"/>
          </w:p>
        </w:tc>
      </w:tr>
      <w:tr w:rsidR="00EC7C69" w14:paraId="120F2D43" w14:textId="77777777">
        <w:tc>
          <w:tcPr>
            <w:tcW w:w="396" w:type="dxa"/>
            <w:noWrap/>
          </w:tcPr>
          <w:p w14:paraId="6418AE06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</w:t>
            </w:r>
          </w:p>
        </w:tc>
        <w:tc>
          <w:tcPr>
            <w:tcW w:w="3118" w:type="dxa"/>
            <w:noWrap/>
          </w:tcPr>
          <w:p w14:paraId="21D91258" w14:textId="77777777" w:rsidR="00EC7C69" w:rsidRDefault="00F21AF6">
            <w:pPr>
              <w:pStyle w:val="pCell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Inisialisasi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Proyek</w:t>
            </w:r>
            <w:proofErr w:type="spellEnd"/>
          </w:p>
        </w:tc>
        <w:tc>
          <w:tcPr>
            <w:tcW w:w="1133" w:type="dxa"/>
            <w:noWrap/>
          </w:tcPr>
          <w:p w14:paraId="1FA17E9B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27 Mei</w:t>
            </w:r>
          </w:p>
        </w:tc>
        <w:tc>
          <w:tcPr>
            <w:tcW w:w="7370" w:type="dxa"/>
            <w:noWrap/>
          </w:tcPr>
          <w:p w14:paraId="1182C279" w14:textId="77777777" w:rsidR="00EC7C69" w:rsidRDefault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Laravel 13 + Vue 3 SPA HRIS, Sanctum auth, modular structure, 30+ </w:t>
            </w:r>
            <w:proofErr w:type="spellStart"/>
            <w:r>
              <w:rPr>
                <w:rFonts w:eastAsia="Calibri"/>
                <w:sz w:val="18"/>
                <w:szCs w:val="18"/>
              </w:rPr>
              <w:t>halaman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frontend</w:t>
            </w:r>
          </w:p>
        </w:tc>
        <w:tc>
          <w:tcPr>
            <w:tcW w:w="1700" w:type="dxa"/>
            <w:shd w:val="clear" w:color="auto" w:fill="D6E4F0"/>
            <w:noWrap/>
          </w:tcPr>
          <w:p w14:paraId="606B5E58" w14:textId="77777777" w:rsidR="00EC7C69" w:rsidRDefault="00F21AF6">
            <w:pPr>
              <w:pStyle w:val="pCellCenter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Fondasi</w:t>
            </w:r>
            <w:proofErr w:type="spellEnd"/>
          </w:p>
        </w:tc>
      </w:tr>
      <w:tr w:rsidR="00EC7C69" w14:paraId="3B3CAE6A" w14:textId="77777777">
        <w:tc>
          <w:tcPr>
            <w:tcW w:w="396" w:type="dxa"/>
            <w:noWrap/>
          </w:tcPr>
          <w:p w14:paraId="6B482E44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</w:t>
            </w:r>
          </w:p>
        </w:tc>
        <w:tc>
          <w:tcPr>
            <w:tcW w:w="3118" w:type="dxa"/>
            <w:noWrap/>
          </w:tcPr>
          <w:p w14:paraId="4B23D91E" w14:textId="77777777" w:rsidR="00EC7C69" w:rsidRDefault="00F21AF6">
            <w:pPr>
              <w:pStyle w:val="pCell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Fase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2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Organisasi</w:t>
            </w:r>
            <w:proofErr w:type="spellEnd"/>
          </w:p>
        </w:tc>
        <w:tc>
          <w:tcPr>
            <w:tcW w:w="1133" w:type="dxa"/>
            <w:noWrap/>
          </w:tcPr>
          <w:p w14:paraId="394D3BD3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28 Mei</w:t>
            </w:r>
          </w:p>
        </w:tc>
        <w:tc>
          <w:tcPr>
            <w:tcW w:w="7370" w:type="dxa"/>
            <w:noWrap/>
          </w:tcPr>
          <w:p w14:paraId="62FCE504" w14:textId="77777777" w:rsidR="00EC7C69" w:rsidRDefault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Perusahaan, </w:t>
            </w:r>
            <w:proofErr w:type="spellStart"/>
            <w:r>
              <w:rPr>
                <w:rFonts w:eastAsia="Calibri"/>
                <w:sz w:val="18"/>
                <w:szCs w:val="18"/>
              </w:rPr>
              <w:t>Cabang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Calibri"/>
                <w:sz w:val="18"/>
                <w:szCs w:val="18"/>
              </w:rPr>
              <w:t>Departemen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Calibri"/>
                <w:sz w:val="18"/>
                <w:szCs w:val="18"/>
              </w:rPr>
              <w:t>hierarki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eastAsia="Calibri"/>
                <w:sz w:val="18"/>
                <w:szCs w:val="18"/>
              </w:rPr>
              <w:t>Posisi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(grade, reports-to)</w:t>
            </w:r>
          </w:p>
        </w:tc>
        <w:tc>
          <w:tcPr>
            <w:tcW w:w="1700" w:type="dxa"/>
            <w:shd w:val="clear" w:color="auto" w:fill="E2EFDA"/>
            <w:noWrap/>
          </w:tcPr>
          <w:p w14:paraId="1AEAC2B7" w14:textId="77777777" w:rsidR="00EC7C69" w:rsidRDefault="00F21AF6">
            <w:pPr>
              <w:pStyle w:val="pCellCenter"/>
            </w:pPr>
            <w:r>
              <w:rPr>
                <w:rFonts w:eastAsia="Calibri"/>
                <w:b/>
                <w:bCs/>
                <w:sz w:val="18"/>
                <w:szCs w:val="18"/>
              </w:rPr>
              <w:t>Master Data</w:t>
            </w:r>
          </w:p>
        </w:tc>
      </w:tr>
      <w:tr w:rsidR="00EC7C69" w14:paraId="2B3F0B57" w14:textId="77777777">
        <w:tc>
          <w:tcPr>
            <w:tcW w:w="396" w:type="dxa"/>
            <w:noWrap/>
          </w:tcPr>
          <w:p w14:paraId="21FBDA5F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3</w:t>
            </w:r>
          </w:p>
        </w:tc>
        <w:tc>
          <w:tcPr>
            <w:tcW w:w="3118" w:type="dxa"/>
            <w:noWrap/>
          </w:tcPr>
          <w:p w14:paraId="55F53B63" w14:textId="77777777" w:rsidR="00EC7C69" w:rsidRDefault="00F21AF6">
            <w:pPr>
              <w:pStyle w:val="pCell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Fase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2.1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Konfigurasi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Gaji</w:t>
            </w:r>
            <w:proofErr w:type="spellEnd"/>
          </w:p>
        </w:tc>
        <w:tc>
          <w:tcPr>
            <w:tcW w:w="1133" w:type="dxa"/>
            <w:noWrap/>
          </w:tcPr>
          <w:p w14:paraId="3BF42CBE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28 Mei</w:t>
            </w:r>
          </w:p>
        </w:tc>
        <w:tc>
          <w:tcPr>
            <w:tcW w:w="7370" w:type="dxa"/>
            <w:noWrap/>
          </w:tcPr>
          <w:p w14:paraId="21653E75" w14:textId="77777777" w:rsidR="00EC7C69" w:rsidRDefault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Salary grade, </w:t>
            </w:r>
            <w:proofErr w:type="spellStart"/>
            <w:r>
              <w:rPr>
                <w:rFonts w:eastAsia="Calibri"/>
                <w:sz w:val="18"/>
                <w:szCs w:val="18"/>
              </w:rPr>
              <w:t>komponen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gaji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, BPJS configs, </w:t>
            </w:r>
            <w:proofErr w:type="spellStart"/>
            <w:r>
              <w:rPr>
                <w:rFonts w:eastAsia="Calibri"/>
                <w:sz w:val="18"/>
                <w:szCs w:val="18"/>
              </w:rPr>
              <w:t>PPh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configs, PTKP rates, TER rates</w:t>
            </w:r>
          </w:p>
        </w:tc>
        <w:tc>
          <w:tcPr>
            <w:tcW w:w="1700" w:type="dxa"/>
            <w:shd w:val="clear" w:color="auto" w:fill="FFF2CC"/>
            <w:noWrap/>
          </w:tcPr>
          <w:p w14:paraId="4419C248" w14:textId="77777777" w:rsidR="00EC7C69" w:rsidRDefault="00F21AF6">
            <w:pPr>
              <w:pStyle w:val="pCellCenter"/>
            </w:pPr>
            <w:r>
              <w:rPr>
                <w:rFonts w:eastAsia="Calibri"/>
                <w:b/>
                <w:bCs/>
                <w:sz w:val="18"/>
                <w:szCs w:val="18"/>
              </w:rPr>
              <w:t>Payroll</w:t>
            </w:r>
          </w:p>
        </w:tc>
      </w:tr>
      <w:tr w:rsidR="00EC7C69" w14:paraId="2DF18973" w14:textId="77777777">
        <w:tc>
          <w:tcPr>
            <w:tcW w:w="396" w:type="dxa"/>
            <w:noWrap/>
          </w:tcPr>
          <w:p w14:paraId="2CA2D183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4</w:t>
            </w:r>
          </w:p>
        </w:tc>
        <w:tc>
          <w:tcPr>
            <w:tcW w:w="3118" w:type="dxa"/>
            <w:noWrap/>
          </w:tcPr>
          <w:p w14:paraId="7D4C5E4F" w14:textId="77777777" w:rsidR="00EC7C69" w:rsidRDefault="00F21AF6">
            <w:pPr>
              <w:pStyle w:val="pCell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Fase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2 FN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Finalisasi</w:t>
            </w:r>
            <w:proofErr w:type="spellEnd"/>
          </w:p>
        </w:tc>
        <w:tc>
          <w:tcPr>
            <w:tcW w:w="1133" w:type="dxa"/>
            <w:noWrap/>
          </w:tcPr>
          <w:p w14:paraId="75CB0717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28 Mei</w:t>
            </w:r>
          </w:p>
        </w:tc>
        <w:tc>
          <w:tcPr>
            <w:tcW w:w="7370" w:type="dxa"/>
            <w:noWrap/>
          </w:tcPr>
          <w:p w14:paraId="08DBEA15" w14:textId="77777777" w:rsidR="00EC7C69" w:rsidRDefault="00F21AF6">
            <w:pPr>
              <w:pStyle w:val="pCell"/>
            </w:pPr>
            <w:proofErr w:type="spellStart"/>
            <w:r>
              <w:rPr>
                <w:rFonts w:eastAsia="Calibri"/>
                <w:sz w:val="18"/>
                <w:szCs w:val="18"/>
              </w:rPr>
              <w:t>Finalisasi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struktur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organisasi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&amp; </w:t>
            </w:r>
            <w:proofErr w:type="spellStart"/>
            <w:r>
              <w:rPr>
                <w:rFonts w:eastAsia="Calibri"/>
                <w:sz w:val="18"/>
                <w:szCs w:val="18"/>
              </w:rPr>
              <w:t>relasi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antar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tabel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master</w:t>
            </w:r>
          </w:p>
        </w:tc>
        <w:tc>
          <w:tcPr>
            <w:tcW w:w="1700" w:type="dxa"/>
            <w:shd w:val="clear" w:color="auto" w:fill="FCE4EC"/>
            <w:noWrap/>
          </w:tcPr>
          <w:p w14:paraId="77AFCA51" w14:textId="77777777" w:rsidR="00EC7C69" w:rsidRDefault="00F21AF6">
            <w:pPr>
              <w:pStyle w:val="pCellCenter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Perbaikan</w:t>
            </w:r>
            <w:proofErr w:type="spellEnd"/>
          </w:p>
        </w:tc>
      </w:tr>
      <w:tr w:rsidR="00EC7C69" w14:paraId="338FB2A9" w14:textId="77777777">
        <w:tc>
          <w:tcPr>
            <w:tcW w:w="396" w:type="dxa"/>
            <w:noWrap/>
          </w:tcPr>
          <w:p w14:paraId="2632DCB7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5</w:t>
            </w:r>
          </w:p>
        </w:tc>
        <w:tc>
          <w:tcPr>
            <w:tcW w:w="3118" w:type="dxa"/>
            <w:noWrap/>
          </w:tcPr>
          <w:p w14:paraId="084A2D74" w14:textId="77777777" w:rsidR="00EC7C69" w:rsidRDefault="00F21AF6">
            <w:pPr>
              <w:pStyle w:val="pCell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Fase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3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Karyawan</w:t>
            </w:r>
            <w:proofErr w:type="spellEnd"/>
          </w:p>
        </w:tc>
        <w:tc>
          <w:tcPr>
            <w:tcW w:w="1133" w:type="dxa"/>
            <w:noWrap/>
          </w:tcPr>
          <w:p w14:paraId="20BE6DDF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29 Mei</w:t>
            </w:r>
          </w:p>
        </w:tc>
        <w:tc>
          <w:tcPr>
            <w:tcW w:w="7370" w:type="dxa"/>
            <w:noWrap/>
          </w:tcPr>
          <w:p w14:paraId="4489B65D" w14:textId="77777777" w:rsidR="00EC7C69" w:rsidRDefault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Employee CRUD (NIK, NPWP, BPJS, bank, status </w:t>
            </w:r>
            <w:proofErr w:type="spellStart"/>
            <w:r>
              <w:rPr>
                <w:rFonts w:eastAsia="Calibri"/>
                <w:sz w:val="18"/>
                <w:szCs w:val="18"/>
              </w:rPr>
              <w:t>pegawai</w:t>
            </w:r>
            <w:proofErr w:type="spellEnd"/>
            <w:r>
              <w:rPr>
                <w:rFonts w:eastAsia="Calibri"/>
                <w:sz w:val="18"/>
                <w:szCs w:val="18"/>
              </w:rPr>
              <w:t>, salary cache)</w:t>
            </w:r>
          </w:p>
        </w:tc>
        <w:tc>
          <w:tcPr>
            <w:tcW w:w="1700" w:type="dxa"/>
            <w:shd w:val="clear" w:color="auto" w:fill="E2EFDA"/>
            <w:noWrap/>
          </w:tcPr>
          <w:p w14:paraId="7225EA05" w14:textId="77777777" w:rsidR="00EC7C69" w:rsidRDefault="00F21AF6">
            <w:pPr>
              <w:pStyle w:val="pCellCenter"/>
            </w:pPr>
            <w:r>
              <w:rPr>
                <w:rFonts w:eastAsia="Calibri"/>
                <w:b/>
                <w:bCs/>
                <w:sz w:val="18"/>
                <w:szCs w:val="18"/>
              </w:rPr>
              <w:t>Master Data</w:t>
            </w:r>
          </w:p>
        </w:tc>
      </w:tr>
      <w:tr w:rsidR="00EC7C69" w14:paraId="4E700E14" w14:textId="77777777">
        <w:tc>
          <w:tcPr>
            <w:tcW w:w="396" w:type="dxa"/>
            <w:noWrap/>
          </w:tcPr>
          <w:p w14:paraId="2AC5C627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6</w:t>
            </w:r>
          </w:p>
        </w:tc>
        <w:tc>
          <w:tcPr>
            <w:tcW w:w="3118" w:type="dxa"/>
            <w:noWrap/>
          </w:tcPr>
          <w:p w14:paraId="004F87F6" w14:textId="77777777" w:rsidR="00EC7C69" w:rsidRDefault="00F21AF6">
            <w:pPr>
              <w:pStyle w:val="pCell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Kontrak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Karyawan</w:t>
            </w:r>
            <w:proofErr w:type="spellEnd"/>
          </w:p>
        </w:tc>
        <w:tc>
          <w:tcPr>
            <w:tcW w:w="1133" w:type="dxa"/>
            <w:noWrap/>
          </w:tcPr>
          <w:p w14:paraId="061F87EA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30 Mei</w:t>
            </w:r>
          </w:p>
        </w:tc>
        <w:tc>
          <w:tcPr>
            <w:tcW w:w="7370" w:type="dxa"/>
            <w:noWrap/>
          </w:tcPr>
          <w:p w14:paraId="02ADE18C" w14:textId="77777777" w:rsidR="00EC7C69" w:rsidRDefault="00F21AF6">
            <w:pPr>
              <w:pStyle w:val="pCell"/>
            </w:pPr>
            <w:proofErr w:type="spellStart"/>
            <w:r>
              <w:rPr>
                <w:rFonts w:eastAsia="Calibri"/>
                <w:sz w:val="18"/>
                <w:szCs w:val="18"/>
              </w:rPr>
              <w:t>Riwayat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kontrak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(start/end, </w:t>
            </w:r>
            <w:proofErr w:type="spellStart"/>
            <w:r>
              <w:rPr>
                <w:rFonts w:eastAsia="Calibri"/>
                <w:sz w:val="18"/>
                <w:szCs w:val="18"/>
              </w:rPr>
              <w:t>is_latest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eastAsia="Calibri"/>
                <w:sz w:val="18"/>
                <w:szCs w:val="18"/>
              </w:rPr>
              <w:t>Kompensasi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Calibri"/>
                <w:sz w:val="18"/>
                <w:szCs w:val="18"/>
              </w:rPr>
              <w:t>premi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Calibri"/>
                <w:sz w:val="18"/>
                <w:szCs w:val="18"/>
              </w:rPr>
              <w:t>tunjangan</w:t>
            </w:r>
            <w:proofErr w:type="spellEnd"/>
            <w:r>
              <w:rPr>
                <w:rFonts w:eastAsia="Calibri"/>
                <w:sz w:val="18"/>
                <w:szCs w:val="18"/>
              </w:rPr>
              <w:t>)</w:t>
            </w:r>
          </w:p>
        </w:tc>
        <w:tc>
          <w:tcPr>
            <w:tcW w:w="1700" w:type="dxa"/>
            <w:shd w:val="clear" w:color="auto" w:fill="E2EFDA"/>
            <w:noWrap/>
          </w:tcPr>
          <w:p w14:paraId="63B268EC" w14:textId="77777777" w:rsidR="00EC7C69" w:rsidRDefault="00F21AF6">
            <w:pPr>
              <w:pStyle w:val="pCellCenter"/>
            </w:pPr>
            <w:r>
              <w:rPr>
                <w:rFonts w:eastAsia="Calibri"/>
                <w:b/>
                <w:bCs/>
                <w:sz w:val="18"/>
                <w:szCs w:val="18"/>
              </w:rPr>
              <w:t>Master Data</w:t>
            </w:r>
          </w:p>
        </w:tc>
      </w:tr>
      <w:tr w:rsidR="00EC7C69" w14:paraId="1BAC3EDF" w14:textId="77777777">
        <w:tc>
          <w:tcPr>
            <w:tcW w:w="396" w:type="dxa"/>
            <w:noWrap/>
          </w:tcPr>
          <w:p w14:paraId="3BD8F806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7</w:t>
            </w:r>
          </w:p>
        </w:tc>
        <w:tc>
          <w:tcPr>
            <w:tcW w:w="3118" w:type="dxa"/>
            <w:noWrap/>
          </w:tcPr>
          <w:p w14:paraId="0DAFC118" w14:textId="77777777" w:rsidR="00EC7C69" w:rsidRDefault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Data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Pendukung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Karyawan</w:t>
            </w:r>
            <w:proofErr w:type="spellEnd"/>
          </w:p>
        </w:tc>
        <w:tc>
          <w:tcPr>
            <w:tcW w:w="1133" w:type="dxa"/>
            <w:noWrap/>
          </w:tcPr>
          <w:p w14:paraId="2A8F7110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31 Mei</w:t>
            </w:r>
          </w:p>
        </w:tc>
        <w:tc>
          <w:tcPr>
            <w:tcW w:w="7370" w:type="dxa"/>
            <w:noWrap/>
          </w:tcPr>
          <w:p w14:paraId="5BF14741" w14:textId="77777777" w:rsidR="00EC7C69" w:rsidRDefault="00F21AF6">
            <w:pPr>
              <w:pStyle w:val="pCell"/>
            </w:pPr>
            <w:proofErr w:type="spellStart"/>
            <w:r>
              <w:rPr>
                <w:rFonts w:eastAsia="Calibri"/>
                <w:sz w:val="18"/>
                <w:szCs w:val="18"/>
              </w:rPr>
              <w:t>Keluarga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Calibri"/>
                <w:sz w:val="18"/>
                <w:szCs w:val="18"/>
              </w:rPr>
              <w:t>tanggungan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eastAsia="Calibri"/>
                <w:sz w:val="18"/>
                <w:szCs w:val="18"/>
              </w:rPr>
              <w:t>dokumen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(upload), </w:t>
            </w:r>
            <w:proofErr w:type="spellStart"/>
            <w:r>
              <w:rPr>
                <w:rFonts w:eastAsia="Calibri"/>
                <w:sz w:val="18"/>
                <w:szCs w:val="18"/>
              </w:rPr>
              <w:t>gaji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Calibri"/>
                <w:sz w:val="18"/>
                <w:szCs w:val="18"/>
              </w:rPr>
              <w:t>komponen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gaji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per </w:t>
            </w:r>
            <w:proofErr w:type="spellStart"/>
            <w:r>
              <w:rPr>
                <w:rFonts w:eastAsia="Calibri"/>
                <w:sz w:val="18"/>
                <w:szCs w:val="18"/>
              </w:rPr>
              <w:t>karyawan</w:t>
            </w:r>
            <w:proofErr w:type="spellEnd"/>
          </w:p>
        </w:tc>
        <w:tc>
          <w:tcPr>
            <w:tcW w:w="1700" w:type="dxa"/>
            <w:shd w:val="clear" w:color="auto" w:fill="E2EFDA"/>
            <w:noWrap/>
          </w:tcPr>
          <w:p w14:paraId="52477DA7" w14:textId="77777777" w:rsidR="00EC7C69" w:rsidRDefault="00F21AF6">
            <w:pPr>
              <w:pStyle w:val="pCellCenter"/>
            </w:pPr>
            <w:r>
              <w:rPr>
                <w:rFonts w:eastAsia="Calibri"/>
                <w:b/>
                <w:bCs/>
                <w:sz w:val="18"/>
                <w:szCs w:val="18"/>
              </w:rPr>
              <w:t>Master Data</w:t>
            </w:r>
          </w:p>
        </w:tc>
      </w:tr>
      <w:tr w:rsidR="00EC7C69" w14:paraId="3AF413F1" w14:textId="77777777">
        <w:tc>
          <w:tcPr>
            <w:tcW w:w="396" w:type="dxa"/>
            <w:noWrap/>
          </w:tcPr>
          <w:p w14:paraId="39F4A443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8</w:t>
            </w:r>
          </w:p>
        </w:tc>
        <w:tc>
          <w:tcPr>
            <w:tcW w:w="3118" w:type="dxa"/>
            <w:noWrap/>
          </w:tcPr>
          <w:p w14:paraId="794E8178" w14:textId="77777777" w:rsidR="00EC7C69" w:rsidRDefault="00F21AF6">
            <w:pPr>
              <w:pStyle w:val="pCell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Fase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4 — Schedule</w:t>
            </w:r>
          </w:p>
        </w:tc>
        <w:tc>
          <w:tcPr>
            <w:tcW w:w="1133" w:type="dxa"/>
            <w:noWrap/>
          </w:tcPr>
          <w:p w14:paraId="53C9BE58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 Jun</w:t>
            </w:r>
          </w:p>
        </w:tc>
        <w:tc>
          <w:tcPr>
            <w:tcW w:w="7370" w:type="dxa"/>
            <w:noWrap/>
          </w:tcPr>
          <w:p w14:paraId="7D982994" w14:textId="77777777" w:rsidR="00EC7C69" w:rsidRDefault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Work patterns, detail </w:t>
            </w:r>
            <w:proofErr w:type="spellStart"/>
            <w:r>
              <w:rPr>
                <w:rFonts w:eastAsia="Calibri"/>
                <w:sz w:val="18"/>
                <w:szCs w:val="18"/>
              </w:rPr>
              <w:t>pola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per </w:t>
            </w:r>
            <w:proofErr w:type="spellStart"/>
            <w:r>
              <w:rPr>
                <w:rFonts w:eastAsia="Calibri"/>
                <w:sz w:val="18"/>
                <w:szCs w:val="18"/>
              </w:rPr>
              <w:t>hari</w:t>
            </w:r>
            <w:proofErr w:type="spellEnd"/>
            <w:r>
              <w:rPr>
                <w:rFonts w:eastAsia="Calibri"/>
                <w:sz w:val="18"/>
                <w:szCs w:val="18"/>
              </w:rPr>
              <w:t>, work pattern types, shift definition</w:t>
            </w:r>
          </w:p>
        </w:tc>
        <w:tc>
          <w:tcPr>
            <w:tcW w:w="1700" w:type="dxa"/>
            <w:shd w:val="clear" w:color="auto" w:fill="E2EFDA"/>
            <w:noWrap/>
          </w:tcPr>
          <w:p w14:paraId="51801D62" w14:textId="77777777" w:rsidR="00EC7C69" w:rsidRDefault="00F21AF6">
            <w:pPr>
              <w:pStyle w:val="pCellCenter"/>
            </w:pPr>
            <w:r>
              <w:rPr>
                <w:rFonts w:eastAsia="Calibri"/>
                <w:b/>
                <w:bCs/>
                <w:sz w:val="18"/>
                <w:szCs w:val="18"/>
              </w:rPr>
              <w:t>Master Data</w:t>
            </w:r>
          </w:p>
        </w:tc>
      </w:tr>
      <w:tr w:rsidR="00EC7C69" w14:paraId="7AFB883D" w14:textId="77777777">
        <w:tc>
          <w:tcPr>
            <w:tcW w:w="396" w:type="dxa"/>
            <w:noWrap/>
          </w:tcPr>
          <w:p w14:paraId="40ADC823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9</w:t>
            </w:r>
          </w:p>
        </w:tc>
        <w:tc>
          <w:tcPr>
            <w:tcW w:w="3118" w:type="dxa"/>
            <w:noWrap/>
          </w:tcPr>
          <w:p w14:paraId="65E3BA68" w14:textId="77777777" w:rsidR="00EC7C69" w:rsidRDefault="00F21AF6">
            <w:pPr>
              <w:pStyle w:val="pCell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Cuti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Tipe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Kebijakan</w:t>
            </w:r>
            <w:proofErr w:type="spellEnd"/>
          </w:p>
        </w:tc>
        <w:tc>
          <w:tcPr>
            <w:tcW w:w="1133" w:type="dxa"/>
            <w:noWrap/>
          </w:tcPr>
          <w:p w14:paraId="6C7323DC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 Jun</w:t>
            </w:r>
          </w:p>
        </w:tc>
        <w:tc>
          <w:tcPr>
            <w:tcW w:w="7370" w:type="dxa"/>
            <w:noWrap/>
          </w:tcPr>
          <w:p w14:paraId="1833A756" w14:textId="77777777" w:rsidR="00EC7C69" w:rsidRDefault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>Leave types (</w:t>
            </w:r>
            <w:proofErr w:type="spellStart"/>
            <w:r>
              <w:rPr>
                <w:rFonts w:eastAsia="Calibri"/>
                <w:sz w:val="18"/>
                <w:szCs w:val="18"/>
              </w:rPr>
              <w:t>cuti</w:t>
            </w:r>
            <w:proofErr w:type="spellEnd"/>
            <w:r>
              <w:rPr>
                <w:rFonts w:eastAsia="Calibri"/>
                <w:sz w:val="18"/>
                <w:szCs w:val="18"/>
              </w:rPr>
              <w:t>/</w:t>
            </w:r>
            <w:proofErr w:type="spellStart"/>
            <w:r>
              <w:rPr>
                <w:rFonts w:eastAsia="Calibri"/>
                <w:sz w:val="18"/>
                <w:szCs w:val="18"/>
              </w:rPr>
              <w:t>izin</w:t>
            </w:r>
            <w:proofErr w:type="spellEnd"/>
            <w:r>
              <w:rPr>
                <w:rFonts w:eastAsia="Calibri"/>
                <w:sz w:val="18"/>
                <w:szCs w:val="18"/>
              </w:rPr>
              <w:t>/</w:t>
            </w:r>
            <w:proofErr w:type="spellStart"/>
            <w:r>
              <w:rPr>
                <w:rFonts w:eastAsia="Calibri"/>
                <w:sz w:val="18"/>
                <w:szCs w:val="18"/>
              </w:rPr>
              <w:t>sakit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), policies, periods, </w:t>
            </w:r>
            <w:proofErr w:type="spellStart"/>
            <w:r>
              <w:rPr>
                <w:rFonts w:eastAsia="Calibri"/>
                <w:sz w:val="18"/>
                <w:szCs w:val="18"/>
              </w:rPr>
              <w:t>kuota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cuti</w:t>
            </w:r>
            <w:proofErr w:type="spellEnd"/>
          </w:p>
        </w:tc>
        <w:tc>
          <w:tcPr>
            <w:tcW w:w="1700" w:type="dxa"/>
            <w:shd w:val="clear" w:color="auto" w:fill="D9E2F3"/>
            <w:noWrap/>
          </w:tcPr>
          <w:p w14:paraId="10A73DD3" w14:textId="77777777" w:rsidR="00EC7C69" w:rsidRDefault="00F21AF6">
            <w:pPr>
              <w:pStyle w:val="pCellCenter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Fitur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Baru</w:t>
            </w:r>
            <w:proofErr w:type="spellEnd"/>
          </w:p>
        </w:tc>
      </w:tr>
      <w:tr w:rsidR="00EC7C69" w14:paraId="7064F0BC" w14:textId="77777777">
        <w:tc>
          <w:tcPr>
            <w:tcW w:w="396" w:type="dxa"/>
            <w:noWrap/>
          </w:tcPr>
          <w:p w14:paraId="1EA67C08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10</w:t>
            </w:r>
          </w:p>
        </w:tc>
        <w:tc>
          <w:tcPr>
            <w:tcW w:w="3118" w:type="dxa"/>
            <w:noWrap/>
          </w:tcPr>
          <w:p w14:paraId="73F0F9B9" w14:textId="77777777" w:rsidR="00EC7C69" w:rsidRDefault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Schedule — Shift &amp;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Kalender</w:t>
            </w:r>
            <w:proofErr w:type="spellEnd"/>
          </w:p>
        </w:tc>
        <w:tc>
          <w:tcPr>
            <w:tcW w:w="1133" w:type="dxa"/>
            <w:noWrap/>
          </w:tcPr>
          <w:p w14:paraId="7EA91E99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3 Jun</w:t>
            </w:r>
          </w:p>
        </w:tc>
        <w:tc>
          <w:tcPr>
            <w:tcW w:w="7370" w:type="dxa"/>
            <w:noWrap/>
          </w:tcPr>
          <w:p w14:paraId="3907BF1B" w14:textId="77777777" w:rsidR="00EC7C69" w:rsidRDefault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Shift windows (overtime, </w:t>
            </w:r>
            <w:proofErr w:type="spellStart"/>
            <w:r>
              <w:rPr>
                <w:rFonts w:eastAsia="Calibri"/>
                <w:sz w:val="18"/>
                <w:szCs w:val="18"/>
              </w:rPr>
              <w:t>toleransi</w:t>
            </w:r>
            <w:proofErr w:type="spellEnd"/>
            <w:r>
              <w:rPr>
                <w:rFonts w:eastAsia="Calibri"/>
                <w:sz w:val="18"/>
                <w:szCs w:val="18"/>
              </w:rPr>
              <w:t>, overnight), working calendars, holidays</w:t>
            </w:r>
          </w:p>
        </w:tc>
        <w:tc>
          <w:tcPr>
            <w:tcW w:w="1700" w:type="dxa"/>
            <w:shd w:val="clear" w:color="auto" w:fill="E2EFDA"/>
            <w:noWrap/>
          </w:tcPr>
          <w:p w14:paraId="793B3B75" w14:textId="77777777" w:rsidR="00EC7C69" w:rsidRDefault="00F21AF6">
            <w:pPr>
              <w:pStyle w:val="pCellCenter"/>
            </w:pPr>
            <w:r>
              <w:rPr>
                <w:rFonts w:eastAsia="Calibri"/>
                <w:b/>
                <w:bCs/>
                <w:sz w:val="18"/>
                <w:szCs w:val="18"/>
              </w:rPr>
              <w:t>Master Data</w:t>
            </w:r>
          </w:p>
        </w:tc>
      </w:tr>
      <w:tr w:rsidR="00F21AF6" w14:paraId="002B27F2" w14:textId="77777777">
        <w:tc>
          <w:tcPr>
            <w:tcW w:w="396" w:type="dxa"/>
            <w:noWrap/>
          </w:tcPr>
          <w:p w14:paraId="6B74589A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11</w:t>
            </w:r>
          </w:p>
        </w:tc>
        <w:tc>
          <w:tcPr>
            <w:tcW w:w="3118" w:type="dxa"/>
            <w:noWrap/>
          </w:tcPr>
          <w:p w14:paraId="6977F2F8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Absensi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— Raw Logs</w:t>
            </w:r>
          </w:p>
        </w:tc>
        <w:tc>
          <w:tcPr>
            <w:tcW w:w="1133" w:type="dxa"/>
            <w:noWrap/>
          </w:tcPr>
          <w:p w14:paraId="39B10B01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4 Jun</w:t>
            </w:r>
          </w:p>
        </w:tc>
        <w:tc>
          <w:tcPr>
            <w:tcW w:w="7370" w:type="dxa"/>
            <w:noWrap/>
          </w:tcPr>
          <w:p w14:paraId="58000951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Import raw log fingerprint, </w:t>
            </w:r>
            <w:proofErr w:type="spellStart"/>
            <w:r>
              <w:rPr>
                <w:rFonts w:eastAsia="Calibri"/>
                <w:sz w:val="18"/>
                <w:szCs w:val="18"/>
              </w:rPr>
              <w:t>deteksi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check-in/out, batch import</w:t>
            </w:r>
          </w:p>
        </w:tc>
        <w:tc>
          <w:tcPr>
            <w:tcW w:w="1700" w:type="dxa"/>
            <w:shd w:val="clear" w:color="auto" w:fill="D9E2F3"/>
            <w:noWrap/>
          </w:tcPr>
          <w:p w14:paraId="14724E1B" w14:textId="49432CE9" w:rsidR="00F21AF6" w:rsidRDefault="00F21AF6" w:rsidP="00F21AF6">
            <w:pPr>
              <w:pStyle w:val="pCellCenter"/>
            </w:pPr>
            <w:proofErr w:type="spellStart"/>
            <w:r w:rsidRPr="00DA6B13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176A0031" w14:textId="77777777">
        <w:tc>
          <w:tcPr>
            <w:tcW w:w="396" w:type="dxa"/>
            <w:noWrap/>
          </w:tcPr>
          <w:p w14:paraId="12A822FE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12</w:t>
            </w:r>
          </w:p>
        </w:tc>
        <w:tc>
          <w:tcPr>
            <w:tcW w:w="3118" w:type="dxa"/>
            <w:noWrap/>
          </w:tcPr>
          <w:p w14:paraId="575326F7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>Schedule — Roster</w:t>
            </w:r>
          </w:p>
        </w:tc>
        <w:tc>
          <w:tcPr>
            <w:tcW w:w="1133" w:type="dxa"/>
            <w:noWrap/>
          </w:tcPr>
          <w:p w14:paraId="2C0ABEE2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5 Jun</w:t>
            </w:r>
          </w:p>
        </w:tc>
        <w:tc>
          <w:tcPr>
            <w:tcW w:w="7370" w:type="dxa"/>
            <w:noWrap/>
          </w:tcPr>
          <w:p w14:paraId="3349B866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Employee shift roster per </w:t>
            </w:r>
            <w:proofErr w:type="spellStart"/>
            <w:r>
              <w:rPr>
                <w:rFonts w:eastAsia="Calibri"/>
                <w:sz w:val="18"/>
                <w:szCs w:val="18"/>
              </w:rPr>
              <w:t>hari</w:t>
            </w:r>
            <w:proofErr w:type="spellEnd"/>
            <w:r>
              <w:rPr>
                <w:rFonts w:eastAsia="Calibri"/>
                <w:sz w:val="18"/>
                <w:szCs w:val="18"/>
              </w:rPr>
              <w:t>, employee overtime records</w:t>
            </w:r>
          </w:p>
        </w:tc>
        <w:tc>
          <w:tcPr>
            <w:tcW w:w="1700" w:type="dxa"/>
            <w:shd w:val="clear" w:color="auto" w:fill="D9E2F3"/>
            <w:noWrap/>
          </w:tcPr>
          <w:p w14:paraId="2E33E1CB" w14:textId="06A545E0" w:rsidR="00F21AF6" w:rsidRDefault="00F21AF6" w:rsidP="00F21AF6">
            <w:pPr>
              <w:pStyle w:val="pCellCenter"/>
            </w:pPr>
            <w:proofErr w:type="spellStart"/>
            <w:r w:rsidRPr="00DA6B13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149D23F4" w14:textId="77777777">
        <w:tc>
          <w:tcPr>
            <w:tcW w:w="396" w:type="dxa"/>
            <w:noWrap/>
          </w:tcPr>
          <w:p w14:paraId="58960A4D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13</w:t>
            </w:r>
          </w:p>
        </w:tc>
        <w:tc>
          <w:tcPr>
            <w:tcW w:w="3118" w:type="dxa"/>
            <w:noWrap/>
          </w:tcPr>
          <w:p w14:paraId="0F161626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Cuti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Permohonan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&amp; Approval</w:t>
            </w:r>
          </w:p>
        </w:tc>
        <w:tc>
          <w:tcPr>
            <w:tcW w:w="1133" w:type="dxa"/>
            <w:noWrap/>
          </w:tcPr>
          <w:p w14:paraId="5D5C720A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6-7 Jun</w:t>
            </w:r>
          </w:p>
        </w:tc>
        <w:tc>
          <w:tcPr>
            <w:tcW w:w="7370" w:type="dxa"/>
            <w:noWrap/>
          </w:tcPr>
          <w:p w14:paraId="3E8FD95A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>Leave requests, approval workflow (approve/reject/cancel/bulk)</w:t>
            </w:r>
          </w:p>
        </w:tc>
        <w:tc>
          <w:tcPr>
            <w:tcW w:w="1700" w:type="dxa"/>
            <w:shd w:val="clear" w:color="auto" w:fill="D9E2F3"/>
            <w:noWrap/>
          </w:tcPr>
          <w:p w14:paraId="2F9224DE" w14:textId="0E137187" w:rsidR="00F21AF6" w:rsidRDefault="00F21AF6" w:rsidP="00F21AF6">
            <w:pPr>
              <w:pStyle w:val="pCellCenter"/>
            </w:pPr>
            <w:proofErr w:type="spellStart"/>
            <w:r w:rsidRPr="00DA6B13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7CB638C3" w14:textId="77777777">
        <w:tc>
          <w:tcPr>
            <w:tcW w:w="396" w:type="dxa"/>
            <w:noWrap/>
          </w:tcPr>
          <w:p w14:paraId="6B79102B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14</w:t>
            </w:r>
          </w:p>
        </w:tc>
        <w:tc>
          <w:tcPr>
            <w:tcW w:w="3118" w:type="dxa"/>
            <w:noWrap/>
          </w:tcPr>
          <w:p w14:paraId="1E6E3B3B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BPJS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Restruktur</w:t>
            </w:r>
            <w:proofErr w:type="spellEnd"/>
          </w:p>
        </w:tc>
        <w:tc>
          <w:tcPr>
            <w:tcW w:w="1133" w:type="dxa"/>
            <w:noWrap/>
          </w:tcPr>
          <w:p w14:paraId="05E318C9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8 Jun</w:t>
            </w:r>
          </w:p>
        </w:tc>
        <w:tc>
          <w:tcPr>
            <w:tcW w:w="7370" w:type="dxa"/>
            <w:noWrap/>
          </w:tcPr>
          <w:p w14:paraId="743A7C08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>BPJS per-</w:t>
            </w:r>
            <w:proofErr w:type="spellStart"/>
            <w:r>
              <w:rPr>
                <w:rFonts w:eastAsia="Calibri"/>
                <w:sz w:val="18"/>
                <w:szCs w:val="18"/>
              </w:rPr>
              <w:t>periode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(JHT/JKK/JKM/JP/</w:t>
            </w:r>
            <w:proofErr w:type="spellStart"/>
            <w:r>
              <w:rPr>
                <w:rFonts w:eastAsia="Calibri"/>
                <w:sz w:val="18"/>
                <w:szCs w:val="18"/>
              </w:rPr>
              <w:t>Kesehatan</w:t>
            </w:r>
            <w:proofErr w:type="spellEnd"/>
            <w:r>
              <w:rPr>
                <w:rFonts w:eastAsia="Calibri"/>
                <w:sz w:val="18"/>
                <w:szCs w:val="18"/>
              </w:rPr>
              <w:t>), max wage cap, employer/employee</w:t>
            </w:r>
          </w:p>
        </w:tc>
        <w:tc>
          <w:tcPr>
            <w:tcW w:w="1700" w:type="dxa"/>
            <w:shd w:val="clear" w:color="auto" w:fill="E8D5F5"/>
            <w:noWrap/>
          </w:tcPr>
          <w:p w14:paraId="02B534C6" w14:textId="11ED9A0A" w:rsidR="00F21AF6" w:rsidRDefault="00F21AF6" w:rsidP="00F21AF6">
            <w:pPr>
              <w:pStyle w:val="pCellCenter"/>
            </w:pPr>
            <w:proofErr w:type="spellStart"/>
            <w:r w:rsidRPr="00DA6B13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7AFF5F36" w14:textId="77777777">
        <w:tc>
          <w:tcPr>
            <w:tcW w:w="396" w:type="dxa"/>
            <w:noWrap/>
          </w:tcPr>
          <w:p w14:paraId="75AC90D1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15</w:t>
            </w:r>
          </w:p>
        </w:tc>
        <w:tc>
          <w:tcPr>
            <w:tcW w:w="3118" w:type="dxa"/>
            <w:noWrap/>
          </w:tcPr>
          <w:p w14:paraId="783C9C21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Lembur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Aturan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Perhitungan</w:t>
            </w:r>
            <w:proofErr w:type="spellEnd"/>
          </w:p>
        </w:tc>
        <w:tc>
          <w:tcPr>
            <w:tcW w:w="1133" w:type="dxa"/>
            <w:noWrap/>
          </w:tcPr>
          <w:p w14:paraId="483EA815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9 Jun</w:t>
            </w:r>
          </w:p>
        </w:tc>
        <w:tc>
          <w:tcPr>
            <w:tcW w:w="7370" w:type="dxa"/>
            <w:noWrap/>
          </w:tcPr>
          <w:p w14:paraId="26C2FE7A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>Overtime rules (</w:t>
            </w:r>
            <w:proofErr w:type="spellStart"/>
            <w:r>
              <w:rPr>
                <w:rFonts w:eastAsia="Calibri"/>
                <w:sz w:val="18"/>
                <w:szCs w:val="18"/>
              </w:rPr>
              <w:t>hari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kerja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vs </w:t>
            </w:r>
            <w:proofErr w:type="spellStart"/>
            <w:r>
              <w:rPr>
                <w:rFonts w:eastAsia="Calibri"/>
                <w:sz w:val="18"/>
                <w:szCs w:val="18"/>
              </w:rPr>
              <w:t>libur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), overtime rule details, </w:t>
            </w:r>
            <w:proofErr w:type="spellStart"/>
            <w:r>
              <w:rPr>
                <w:rFonts w:eastAsia="Calibri"/>
                <w:sz w:val="18"/>
                <w:szCs w:val="18"/>
              </w:rPr>
              <w:t>upah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lembur</w:t>
            </w:r>
            <w:proofErr w:type="spellEnd"/>
          </w:p>
        </w:tc>
        <w:tc>
          <w:tcPr>
            <w:tcW w:w="1700" w:type="dxa"/>
            <w:shd w:val="clear" w:color="auto" w:fill="D9E2F3"/>
            <w:noWrap/>
          </w:tcPr>
          <w:p w14:paraId="21A967C9" w14:textId="7269CE0B" w:rsidR="00F21AF6" w:rsidRDefault="00F21AF6" w:rsidP="00F21AF6">
            <w:pPr>
              <w:pStyle w:val="pCellCenter"/>
            </w:pPr>
            <w:proofErr w:type="spellStart"/>
            <w:r w:rsidRPr="00DA6B13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122BFF28" w14:textId="77777777">
        <w:tc>
          <w:tcPr>
            <w:tcW w:w="396" w:type="dxa"/>
            <w:noWrap/>
          </w:tcPr>
          <w:p w14:paraId="31F4889D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16</w:t>
            </w:r>
          </w:p>
        </w:tc>
        <w:tc>
          <w:tcPr>
            <w:tcW w:w="3118" w:type="dxa"/>
            <w:noWrap/>
          </w:tcPr>
          <w:p w14:paraId="0D29BB64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Lembur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— Approval &amp; Logs</w:t>
            </w:r>
          </w:p>
        </w:tc>
        <w:tc>
          <w:tcPr>
            <w:tcW w:w="1133" w:type="dxa"/>
            <w:noWrap/>
          </w:tcPr>
          <w:p w14:paraId="1506A254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10 Jun</w:t>
            </w:r>
          </w:p>
        </w:tc>
        <w:tc>
          <w:tcPr>
            <w:tcW w:w="7370" w:type="dxa"/>
            <w:noWrap/>
          </w:tcPr>
          <w:p w14:paraId="3A8E306E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Approval </w:t>
            </w:r>
            <w:proofErr w:type="spellStart"/>
            <w:r>
              <w:rPr>
                <w:rFonts w:eastAsia="Calibri"/>
                <w:sz w:val="18"/>
                <w:szCs w:val="18"/>
              </w:rPr>
              <w:t>lembur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Calibri"/>
                <w:sz w:val="18"/>
                <w:szCs w:val="18"/>
              </w:rPr>
              <w:t>perhitungan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massal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, import </w:t>
            </w:r>
            <w:proofErr w:type="spellStart"/>
            <w:r>
              <w:rPr>
                <w:rFonts w:eastAsia="Calibri"/>
                <w:sz w:val="18"/>
                <w:szCs w:val="18"/>
              </w:rPr>
              <w:t>lembur</w:t>
            </w:r>
            <w:proofErr w:type="spellEnd"/>
            <w:r>
              <w:rPr>
                <w:rFonts w:eastAsia="Calibri"/>
                <w:sz w:val="18"/>
                <w:szCs w:val="18"/>
              </w:rPr>
              <w:t>, employee overtime logs</w:t>
            </w:r>
          </w:p>
        </w:tc>
        <w:tc>
          <w:tcPr>
            <w:tcW w:w="1700" w:type="dxa"/>
            <w:shd w:val="clear" w:color="auto" w:fill="D9E2F3"/>
            <w:noWrap/>
          </w:tcPr>
          <w:p w14:paraId="7BE4C379" w14:textId="3ED4D20D" w:rsidR="00F21AF6" w:rsidRDefault="00F21AF6" w:rsidP="00F21AF6">
            <w:pPr>
              <w:pStyle w:val="pCellCenter"/>
            </w:pPr>
            <w:proofErr w:type="spellStart"/>
            <w:r w:rsidRPr="00DA6B13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09BEFC84" w14:textId="77777777">
        <w:tc>
          <w:tcPr>
            <w:tcW w:w="396" w:type="dxa"/>
            <w:noWrap/>
          </w:tcPr>
          <w:p w14:paraId="3CE8614C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17</w:t>
            </w:r>
          </w:p>
        </w:tc>
        <w:tc>
          <w:tcPr>
            <w:tcW w:w="3118" w:type="dxa"/>
            <w:noWrap/>
          </w:tcPr>
          <w:p w14:paraId="39E96A31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>Approval System</w:t>
            </w:r>
          </w:p>
        </w:tc>
        <w:tc>
          <w:tcPr>
            <w:tcW w:w="1133" w:type="dxa"/>
            <w:noWrap/>
          </w:tcPr>
          <w:p w14:paraId="4A9B9B83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11 Jun</w:t>
            </w:r>
          </w:p>
        </w:tc>
        <w:tc>
          <w:tcPr>
            <w:tcW w:w="7370" w:type="dxa"/>
            <w:noWrap/>
          </w:tcPr>
          <w:p w14:paraId="4EA9D5E4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sz w:val="18"/>
                <w:szCs w:val="18"/>
              </w:rPr>
              <w:t>Sistem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approval multi-</w:t>
            </w:r>
            <w:proofErr w:type="spellStart"/>
            <w:r>
              <w:rPr>
                <w:rFonts w:eastAsia="Calibri"/>
                <w:sz w:val="18"/>
                <w:szCs w:val="18"/>
              </w:rPr>
              <w:t>modul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Calibri"/>
                <w:sz w:val="18"/>
                <w:szCs w:val="18"/>
              </w:rPr>
              <w:t>lembur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Calibri"/>
                <w:sz w:val="18"/>
                <w:szCs w:val="18"/>
              </w:rPr>
              <w:t>cuti</w:t>
            </w:r>
            <w:proofErr w:type="spellEnd"/>
            <w:r>
              <w:rPr>
                <w:rFonts w:eastAsia="Calibri"/>
                <w:sz w:val="18"/>
                <w:szCs w:val="18"/>
              </w:rPr>
              <w:t>), approve/reject workflow</w:t>
            </w:r>
          </w:p>
        </w:tc>
        <w:tc>
          <w:tcPr>
            <w:tcW w:w="1700" w:type="dxa"/>
            <w:shd w:val="clear" w:color="auto" w:fill="D9E2F3"/>
            <w:noWrap/>
          </w:tcPr>
          <w:p w14:paraId="647F7BD8" w14:textId="4582B1C0" w:rsidR="00F21AF6" w:rsidRDefault="00F21AF6" w:rsidP="00F21AF6">
            <w:pPr>
              <w:pStyle w:val="pCellCenter"/>
            </w:pPr>
            <w:proofErr w:type="spellStart"/>
            <w:r w:rsidRPr="00DA6B13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59A9A490" w14:textId="77777777">
        <w:tc>
          <w:tcPr>
            <w:tcW w:w="396" w:type="dxa"/>
            <w:noWrap/>
          </w:tcPr>
          <w:p w14:paraId="7EEA0EC5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18</w:t>
            </w:r>
          </w:p>
        </w:tc>
        <w:tc>
          <w:tcPr>
            <w:tcW w:w="3118" w:type="dxa"/>
            <w:noWrap/>
          </w:tcPr>
          <w:p w14:paraId="74458BF5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PPh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21 — Tarif Progressive</w:t>
            </w:r>
          </w:p>
        </w:tc>
        <w:tc>
          <w:tcPr>
            <w:tcW w:w="1133" w:type="dxa"/>
            <w:noWrap/>
          </w:tcPr>
          <w:p w14:paraId="2B172187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12 Jun</w:t>
            </w:r>
          </w:p>
        </w:tc>
        <w:tc>
          <w:tcPr>
            <w:tcW w:w="7370" w:type="dxa"/>
            <w:noWrap/>
          </w:tcPr>
          <w:p w14:paraId="316E04B2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Progressive tax rates, </w:t>
            </w:r>
            <w:proofErr w:type="spellStart"/>
            <w:r>
              <w:rPr>
                <w:rFonts w:eastAsia="Calibri"/>
                <w:sz w:val="18"/>
                <w:szCs w:val="18"/>
              </w:rPr>
              <w:t>perhitungan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PPh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per </w:t>
            </w:r>
            <w:proofErr w:type="spellStart"/>
            <w:r>
              <w:rPr>
                <w:rFonts w:eastAsia="Calibri"/>
                <w:sz w:val="18"/>
                <w:szCs w:val="18"/>
              </w:rPr>
              <w:t>karyawan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per </w:t>
            </w:r>
            <w:proofErr w:type="spellStart"/>
            <w:r>
              <w:rPr>
                <w:rFonts w:eastAsia="Calibri"/>
                <w:sz w:val="18"/>
                <w:szCs w:val="18"/>
              </w:rPr>
              <w:t>periode</w:t>
            </w:r>
            <w:proofErr w:type="spellEnd"/>
          </w:p>
        </w:tc>
        <w:tc>
          <w:tcPr>
            <w:tcW w:w="1700" w:type="dxa"/>
            <w:shd w:val="clear" w:color="auto" w:fill="D9E2F3"/>
            <w:noWrap/>
          </w:tcPr>
          <w:p w14:paraId="64B6F388" w14:textId="453D5901" w:rsidR="00F21AF6" w:rsidRDefault="00F21AF6" w:rsidP="00F21AF6">
            <w:pPr>
              <w:pStyle w:val="pCellCenter"/>
            </w:pPr>
            <w:proofErr w:type="spellStart"/>
            <w:r w:rsidRPr="00DA6B13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390EB724" w14:textId="77777777">
        <w:tc>
          <w:tcPr>
            <w:tcW w:w="396" w:type="dxa"/>
            <w:noWrap/>
          </w:tcPr>
          <w:p w14:paraId="5C1B0153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19</w:t>
            </w:r>
          </w:p>
        </w:tc>
        <w:tc>
          <w:tcPr>
            <w:tcW w:w="3118" w:type="dxa"/>
            <w:noWrap/>
          </w:tcPr>
          <w:p w14:paraId="130EC544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PPh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21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Finalisasi</w:t>
            </w:r>
            <w:proofErr w:type="spellEnd"/>
          </w:p>
        </w:tc>
        <w:tc>
          <w:tcPr>
            <w:tcW w:w="1133" w:type="dxa"/>
            <w:noWrap/>
          </w:tcPr>
          <w:p w14:paraId="38B27BB3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13-15 Jun</w:t>
            </w:r>
          </w:p>
        </w:tc>
        <w:tc>
          <w:tcPr>
            <w:tcW w:w="7370" w:type="dxa"/>
            <w:noWrap/>
          </w:tcPr>
          <w:p w14:paraId="32404C22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sz w:val="18"/>
                <w:szCs w:val="18"/>
              </w:rPr>
              <w:t>PPh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methods (gross/</w:t>
            </w:r>
            <w:proofErr w:type="spellStart"/>
            <w:r>
              <w:rPr>
                <w:rFonts w:eastAsia="Calibri"/>
                <w:sz w:val="18"/>
                <w:szCs w:val="18"/>
              </w:rPr>
              <w:t>gross_up</w:t>
            </w:r>
            <w:proofErr w:type="spellEnd"/>
            <w:r>
              <w:rPr>
                <w:rFonts w:eastAsia="Calibri"/>
                <w:sz w:val="18"/>
                <w:szCs w:val="18"/>
              </w:rPr>
              <w:t>/net), non-NPWP penalty, employee PPH records</w:t>
            </w:r>
          </w:p>
        </w:tc>
        <w:tc>
          <w:tcPr>
            <w:tcW w:w="1700" w:type="dxa"/>
            <w:shd w:val="clear" w:color="auto" w:fill="D5F5E3"/>
            <w:noWrap/>
          </w:tcPr>
          <w:p w14:paraId="67B5807A" w14:textId="69E4721F" w:rsidR="00F21AF6" w:rsidRDefault="00F21AF6" w:rsidP="00F21AF6">
            <w:pPr>
              <w:pStyle w:val="pCellCenter"/>
            </w:pPr>
            <w:proofErr w:type="spellStart"/>
            <w:r w:rsidRPr="00DA6B13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2C015980" w14:textId="77777777">
        <w:tc>
          <w:tcPr>
            <w:tcW w:w="396" w:type="dxa"/>
            <w:noWrap/>
          </w:tcPr>
          <w:p w14:paraId="0494AC5C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20</w:t>
            </w:r>
          </w:p>
        </w:tc>
        <w:tc>
          <w:tcPr>
            <w:tcW w:w="3118" w:type="dxa"/>
            <w:noWrap/>
          </w:tcPr>
          <w:p w14:paraId="56A4F573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>Dashboard Admin</w:t>
            </w:r>
          </w:p>
        </w:tc>
        <w:tc>
          <w:tcPr>
            <w:tcW w:w="1133" w:type="dxa"/>
            <w:noWrap/>
          </w:tcPr>
          <w:p w14:paraId="1169272E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15 Jun</w:t>
            </w:r>
          </w:p>
        </w:tc>
        <w:tc>
          <w:tcPr>
            <w:tcW w:w="7370" w:type="dxa"/>
            <w:noWrap/>
          </w:tcPr>
          <w:p w14:paraId="0A10C07E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Dashboard overview </w:t>
            </w:r>
            <w:proofErr w:type="spellStart"/>
            <w:r>
              <w:rPr>
                <w:rFonts w:eastAsia="Calibri"/>
                <w:sz w:val="18"/>
                <w:szCs w:val="18"/>
              </w:rPr>
              <w:t>dengan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statistik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data HR</w:t>
            </w:r>
          </w:p>
        </w:tc>
        <w:tc>
          <w:tcPr>
            <w:tcW w:w="1700" w:type="dxa"/>
            <w:shd w:val="clear" w:color="auto" w:fill="D5F5E3"/>
            <w:noWrap/>
          </w:tcPr>
          <w:p w14:paraId="3FB55EC4" w14:textId="69F1B560" w:rsidR="00F21AF6" w:rsidRDefault="00F21AF6" w:rsidP="00F21AF6">
            <w:pPr>
              <w:pStyle w:val="pCellCenter"/>
            </w:pPr>
            <w:proofErr w:type="spellStart"/>
            <w:r w:rsidRPr="00DA6B13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25E5B4E4" w14:textId="77777777">
        <w:tc>
          <w:tcPr>
            <w:tcW w:w="396" w:type="dxa"/>
            <w:noWrap/>
          </w:tcPr>
          <w:p w14:paraId="4AD3443D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21</w:t>
            </w:r>
          </w:p>
        </w:tc>
        <w:tc>
          <w:tcPr>
            <w:tcW w:w="3118" w:type="dxa"/>
            <w:noWrap/>
          </w:tcPr>
          <w:p w14:paraId="25EDAF9A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Supervisor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Absensi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&amp; Payroll</w:t>
            </w:r>
          </w:p>
        </w:tc>
        <w:tc>
          <w:tcPr>
            <w:tcW w:w="1133" w:type="dxa"/>
            <w:noWrap/>
          </w:tcPr>
          <w:p w14:paraId="2A767FD0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17 Jun</w:t>
            </w:r>
          </w:p>
        </w:tc>
        <w:tc>
          <w:tcPr>
            <w:tcW w:w="7370" w:type="dxa"/>
            <w:noWrap/>
          </w:tcPr>
          <w:p w14:paraId="1F121260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Supervisor portal: attendance management, payroll, </w:t>
            </w:r>
            <w:proofErr w:type="spellStart"/>
            <w:r>
              <w:rPr>
                <w:rFonts w:eastAsia="Calibri"/>
                <w:sz w:val="18"/>
                <w:szCs w:val="18"/>
              </w:rPr>
              <w:t>rekap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per </w:t>
            </w:r>
            <w:proofErr w:type="spellStart"/>
            <w:r>
              <w:rPr>
                <w:rFonts w:eastAsia="Calibri"/>
                <w:sz w:val="18"/>
                <w:szCs w:val="18"/>
              </w:rPr>
              <w:t>cabang</w:t>
            </w:r>
            <w:proofErr w:type="spellEnd"/>
          </w:p>
        </w:tc>
        <w:tc>
          <w:tcPr>
            <w:tcW w:w="1700" w:type="dxa"/>
            <w:shd w:val="clear" w:color="auto" w:fill="D9E2F3"/>
            <w:noWrap/>
          </w:tcPr>
          <w:p w14:paraId="1357AF1D" w14:textId="2CB057E5" w:rsidR="00F21AF6" w:rsidRDefault="00F21AF6" w:rsidP="00F21AF6">
            <w:pPr>
              <w:pStyle w:val="pCellCenter"/>
            </w:pPr>
            <w:proofErr w:type="spellStart"/>
            <w:r w:rsidRPr="00DA6B13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57F87CD7" w14:textId="77777777">
        <w:tc>
          <w:tcPr>
            <w:tcW w:w="396" w:type="dxa"/>
            <w:noWrap/>
          </w:tcPr>
          <w:p w14:paraId="785961FF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lastRenderedPageBreak/>
              <w:t>22</w:t>
            </w:r>
          </w:p>
        </w:tc>
        <w:tc>
          <w:tcPr>
            <w:tcW w:w="3118" w:type="dxa"/>
            <w:noWrap/>
          </w:tcPr>
          <w:p w14:paraId="1811654E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>Push Notification</w:t>
            </w:r>
          </w:p>
        </w:tc>
        <w:tc>
          <w:tcPr>
            <w:tcW w:w="1133" w:type="dxa"/>
            <w:noWrap/>
          </w:tcPr>
          <w:p w14:paraId="6E6829F0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18 Jun</w:t>
            </w:r>
          </w:p>
        </w:tc>
        <w:tc>
          <w:tcPr>
            <w:tcW w:w="7370" w:type="dxa"/>
            <w:noWrap/>
          </w:tcPr>
          <w:p w14:paraId="2D1DDCC4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Web push (VAPID), </w:t>
            </w:r>
            <w:proofErr w:type="spellStart"/>
            <w:r>
              <w:rPr>
                <w:rFonts w:eastAsia="Calibri"/>
                <w:sz w:val="18"/>
                <w:szCs w:val="18"/>
              </w:rPr>
              <w:t>notifikasi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approval &amp; </w:t>
            </w:r>
            <w:proofErr w:type="spellStart"/>
            <w:r>
              <w:rPr>
                <w:rFonts w:eastAsia="Calibri"/>
                <w:sz w:val="18"/>
                <w:szCs w:val="18"/>
              </w:rPr>
              <w:t>pengumuman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real-time</w:t>
            </w:r>
          </w:p>
        </w:tc>
        <w:tc>
          <w:tcPr>
            <w:tcW w:w="1700" w:type="dxa"/>
            <w:shd w:val="clear" w:color="auto" w:fill="D9E2F3"/>
            <w:noWrap/>
          </w:tcPr>
          <w:p w14:paraId="6DAB195A" w14:textId="274E201A" w:rsidR="00F21AF6" w:rsidRDefault="00F21AF6" w:rsidP="00F21AF6">
            <w:pPr>
              <w:pStyle w:val="pCellCenter"/>
            </w:pPr>
            <w:proofErr w:type="spellStart"/>
            <w:r w:rsidRPr="00DA6B13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EC7C69" w14:paraId="4BC06299" w14:textId="77777777">
        <w:tc>
          <w:tcPr>
            <w:tcW w:w="396" w:type="dxa"/>
            <w:noWrap/>
          </w:tcPr>
          <w:p w14:paraId="72DA3AB7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23</w:t>
            </w:r>
          </w:p>
        </w:tc>
        <w:tc>
          <w:tcPr>
            <w:tcW w:w="3118" w:type="dxa"/>
            <w:noWrap/>
          </w:tcPr>
          <w:p w14:paraId="390B6CED" w14:textId="77777777" w:rsidR="00EC7C69" w:rsidRDefault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>Docker &amp; Supervisor</w:t>
            </w:r>
          </w:p>
        </w:tc>
        <w:tc>
          <w:tcPr>
            <w:tcW w:w="1133" w:type="dxa"/>
            <w:noWrap/>
          </w:tcPr>
          <w:p w14:paraId="065E900D" w14:textId="77777777" w:rsidR="00EC7C69" w:rsidRDefault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19 Jun</w:t>
            </w:r>
          </w:p>
        </w:tc>
        <w:tc>
          <w:tcPr>
            <w:tcW w:w="7370" w:type="dxa"/>
            <w:noWrap/>
          </w:tcPr>
          <w:p w14:paraId="74C8EEED" w14:textId="77777777" w:rsidR="00EC7C69" w:rsidRDefault="00F21AF6">
            <w:pPr>
              <w:pStyle w:val="pCell"/>
            </w:pPr>
            <w:proofErr w:type="spellStart"/>
            <w:r>
              <w:rPr>
                <w:rFonts w:eastAsia="Calibri"/>
                <w:sz w:val="18"/>
                <w:szCs w:val="18"/>
              </w:rPr>
              <w:t>Dockerfile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, Supervisor queue worker, </w:t>
            </w:r>
            <w:proofErr w:type="spellStart"/>
            <w:r>
              <w:rPr>
                <w:rFonts w:eastAsia="Calibri"/>
                <w:sz w:val="18"/>
                <w:szCs w:val="18"/>
              </w:rPr>
              <w:t>rpcinterface</w:t>
            </w:r>
            <w:proofErr w:type="spellEnd"/>
          </w:p>
        </w:tc>
        <w:tc>
          <w:tcPr>
            <w:tcW w:w="1700" w:type="dxa"/>
            <w:shd w:val="clear" w:color="auto" w:fill="E8D5F5"/>
            <w:noWrap/>
          </w:tcPr>
          <w:p w14:paraId="5B8300BE" w14:textId="77777777" w:rsidR="00EC7C69" w:rsidRDefault="00F21AF6">
            <w:pPr>
              <w:pStyle w:val="pCellCenter"/>
            </w:pPr>
            <w:r>
              <w:rPr>
                <w:rFonts w:eastAsia="Calibri"/>
                <w:b/>
                <w:bCs/>
                <w:sz w:val="18"/>
                <w:szCs w:val="18"/>
              </w:rPr>
              <w:t>Upgrade</w:t>
            </w:r>
          </w:p>
        </w:tc>
      </w:tr>
      <w:tr w:rsidR="00F21AF6" w14:paraId="74C83022" w14:textId="77777777">
        <w:tc>
          <w:tcPr>
            <w:tcW w:w="396" w:type="dxa"/>
            <w:noWrap/>
          </w:tcPr>
          <w:p w14:paraId="2E935ECD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24</w:t>
            </w:r>
          </w:p>
        </w:tc>
        <w:tc>
          <w:tcPr>
            <w:tcW w:w="3118" w:type="dxa"/>
            <w:noWrap/>
          </w:tcPr>
          <w:p w14:paraId="66A8A26E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Supervisor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Karyawan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&amp; Schedule</w:t>
            </w:r>
          </w:p>
        </w:tc>
        <w:tc>
          <w:tcPr>
            <w:tcW w:w="1133" w:type="dxa"/>
            <w:noWrap/>
          </w:tcPr>
          <w:p w14:paraId="6E6C4C7F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20-22 Jun</w:t>
            </w:r>
          </w:p>
        </w:tc>
        <w:tc>
          <w:tcPr>
            <w:tcW w:w="7370" w:type="dxa"/>
            <w:noWrap/>
          </w:tcPr>
          <w:p w14:paraId="4BBF8B9D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Supervisor: </w:t>
            </w:r>
            <w:proofErr w:type="spellStart"/>
            <w:r>
              <w:rPr>
                <w:rFonts w:eastAsia="Calibri"/>
                <w:sz w:val="18"/>
                <w:szCs w:val="18"/>
              </w:rPr>
              <w:t>karyawan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, schedule, shift management per </w:t>
            </w:r>
            <w:proofErr w:type="spellStart"/>
            <w:r>
              <w:rPr>
                <w:rFonts w:eastAsia="Calibri"/>
                <w:sz w:val="18"/>
                <w:szCs w:val="18"/>
              </w:rPr>
              <w:t>cabang</w:t>
            </w:r>
            <w:proofErr w:type="spellEnd"/>
          </w:p>
        </w:tc>
        <w:tc>
          <w:tcPr>
            <w:tcW w:w="1700" w:type="dxa"/>
            <w:shd w:val="clear" w:color="auto" w:fill="D9E2F3"/>
            <w:noWrap/>
          </w:tcPr>
          <w:p w14:paraId="0E5BDA08" w14:textId="37188553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5969D226" w14:textId="77777777">
        <w:tc>
          <w:tcPr>
            <w:tcW w:w="396" w:type="dxa"/>
            <w:noWrap/>
          </w:tcPr>
          <w:p w14:paraId="3EEB7047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25</w:t>
            </w:r>
          </w:p>
        </w:tc>
        <w:tc>
          <w:tcPr>
            <w:tcW w:w="3118" w:type="dxa"/>
            <w:noWrap/>
          </w:tcPr>
          <w:p w14:paraId="693F2B3B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>Mobile Auth &amp; QR Code</w:t>
            </w:r>
          </w:p>
        </w:tc>
        <w:tc>
          <w:tcPr>
            <w:tcW w:w="1133" w:type="dxa"/>
            <w:noWrap/>
          </w:tcPr>
          <w:p w14:paraId="376A75AA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23 Jun</w:t>
            </w:r>
          </w:p>
        </w:tc>
        <w:tc>
          <w:tcPr>
            <w:tcW w:w="7370" w:type="dxa"/>
            <w:noWrap/>
          </w:tcPr>
          <w:p w14:paraId="0A30BE92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Mobile auth, QR code login, CORS, Sanctum stateful domain </w:t>
            </w:r>
            <w:proofErr w:type="spellStart"/>
            <w:r>
              <w:rPr>
                <w:rFonts w:eastAsia="Calibri"/>
                <w:sz w:val="18"/>
                <w:szCs w:val="18"/>
              </w:rPr>
              <w:t>Tauri</w:t>
            </w:r>
            <w:proofErr w:type="spellEnd"/>
            <w:r>
              <w:rPr>
                <w:rFonts w:eastAsia="Calibri"/>
                <w:sz w:val="18"/>
                <w:szCs w:val="18"/>
              </w:rPr>
              <w:t>/Capacitor</w:t>
            </w:r>
          </w:p>
        </w:tc>
        <w:tc>
          <w:tcPr>
            <w:tcW w:w="1700" w:type="dxa"/>
            <w:shd w:val="clear" w:color="auto" w:fill="D9E2F3"/>
            <w:noWrap/>
          </w:tcPr>
          <w:p w14:paraId="0B0BA947" w14:textId="4CE045FA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7FA2A815" w14:textId="77777777">
        <w:tc>
          <w:tcPr>
            <w:tcW w:w="396" w:type="dxa"/>
            <w:noWrap/>
          </w:tcPr>
          <w:p w14:paraId="4BAFCEFA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26</w:t>
            </w:r>
          </w:p>
        </w:tc>
        <w:tc>
          <w:tcPr>
            <w:tcW w:w="3118" w:type="dxa"/>
            <w:noWrap/>
          </w:tcPr>
          <w:p w14:paraId="32A41820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Payroll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Konfigurasi</w:t>
            </w:r>
            <w:proofErr w:type="spellEnd"/>
          </w:p>
        </w:tc>
        <w:tc>
          <w:tcPr>
            <w:tcW w:w="1133" w:type="dxa"/>
            <w:noWrap/>
          </w:tcPr>
          <w:p w14:paraId="5C3E4C27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25 Jun</w:t>
            </w:r>
          </w:p>
        </w:tc>
        <w:tc>
          <w:tcPr>
            <w:tcW w:w="7370" w:type="dxa"/>
            <w:noWrap/>
          </w:tcPr>
          <w:p w14:paraId="5CFC6DC6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>Payroll configs, salary component master, BPJS payroll config</w:t>
            </w:r>
          </w:p>
        </w:tc>
        <w:tc>
          <w:tcPr>
            <w:tcW w:w="1700" w:type="dxa"/>
            <w:shd w:val="clear" w:color="auto" w:fill="D5F5E3"/>
            <w:noWrap/>
          </w:tcPr>
          <w:p w14:paraId="5B0C3D90" w14:textId="608D8875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5DA4F1BE" w14:textId="77777777">
        <w:tc>
          <w:tcPr>
            <w:tcW w:w="396" w:type="dxa"/>
            <w:noWrap/>
          </w:tcPr>
          <w:p w14:paraId="1E17279D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27</w:t>
            </w:r>
          </w:p>
        </w:tc>
        <w:tc>
          <w:tcPr>
            <w:tcW w:w="3118" w:type="dxa"/>
            <w:noWrap/>
          </w:tcPr>
          <w:p w14:paraId="795780C8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Kasbon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Permohonan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Angsuran</w:t>
            </w:r>
            <w:proofErr w:type="spellEnd"/>
          </w:p>
        </w:tc>
        <w:tc>
          <w:tcPr>
            <w:tcW w:w="1133" w:type="dxa"/>
            <w:noWrap/>
          </w:tcPr>
          <w:p w14:paraId="2CF47530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26 Jun</w:t>
            </w:r>
          </w:p>
        </w:tc>
        <w:tc>
          <w:tcPr>
            <w:tcW w:w="7370" w:type="dxa"/>
            <w:noWrap/>
          </w:tcPr>
          <w:p w14:paraId="39408815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>Salary advance: requests, tenor, approval workflow, installment tracking</w:t>
            </w:r>
          </w:p>
        </w:tc>
        <w:tc>
          <w:tcPr>
            <w:tcW w:w="1700" w:type="dxa"/>
            <w:shd w:val="clear" w:color="auto" w:fill="D9E2F3"/>
            <w:noWrap/>
          </w:tcPr>
          <w:p w14:paraId="7BB158B4" w14:textId="4059340D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37C1E34E" w14:textId="77777777">
        <w:tc>
          <w:tcPr>
            <w:tcW w:w="396" w:type="dxa"/>
            <w:noWrap/>
          </w:tcPr>
          <w:p w14:paraId="1BDAE5B6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28</w:t>
            </w:r>
          </w:p>
        </w:tc>
        <w:tc>
          <w:tcPr>
            <w:tcW w:w="3118" w:type="dxa"/>
            <w:noWrap/>
          </w:tcPr>
          <w:p w14:paraId="37AB28DF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Kasbon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— Approval &amp;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Histori</w:t>
            </w:r>
            <w:proofErr w:type="spellEnd"/>
          </w:p>
        </w:tc>
        <w:tc>
          <w:tcPr>
            <w:tcW w:w="1133" w:type="dxa"/>
            <w:noWrap/>
          </w:tcPr>
          <w:p w14:paraId="3C4BBDDE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27 Jun</w:t>
            </w:r>
          </w:p>
        </w:tc>
        <w:tc>
          <w:tcPr>
            <w:tcW w:w="7370" w:type="dxa"/>
            <w:noWrap/>
          </w:tcPr>
          <w:p w14:paraId="40BFB2BC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sz w:val="18"/>
                <w:szCs w:val="18"/>
              </w:rPr>
              <w:t>Kasbon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approval, </w:t>
            </w:r>
            <w:proofErr w:type="spellStart"/>
            <w:r>
              <w:rPr>
                <w:rFonts w:eastAsia="Calibri"/>
                <w:sz w:val="18"/>
                <w:szCs w:val="18"/>
              </w:rPr>
              <w:t>riwayat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pinjaman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Calibri"/>
                <w:sz w:val="18"/>
                <w:szCs w:val="18"/>
              </w:rPr>
              <w:t>pending→approved→disbursed→completed</w:t>
            </w:r>
            <w:proofErr w:type="spellEnd"/>
            <w:r>
              <w:rPr>
                <w:rFonts w:eastAsia="Calibri"/>
                <w:sz w:val="18"/>
                <w:szCs w:val="18"/>
              </w:rPr>
              <w:t>)</w:t>
            </w:r>
          </w:p>
        </w:tc>
        <w:tc>
          <w:tcPr>
            <w:tcW w:w="1700" w:type="dxa"/>
            <w:shd w:val="clear" w:color="auto" w:fill="D9E2F3"/>
            <w:noWrap/>
          </w:tcPr>
          <w:p w14:paraId="15389BE8" w14:textId="4C1939F0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17E90C0B" w14:textId="77777777">
        <w:tc>
          <w:tcPr>
            <w:tcW w:w="396" w:type="dxa"/>
            <w:noWrap/>
          </w:tcPr>
          <w:p w14:paraId="243A00E1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29</w:t>
            </w:r>
          </w:p>
        </w:tc>
        <w:tc>
          <w:tcPr>
            <w:tcW w:w="3118" w:type="dxa"/>
            <w:noWrap/>
          </w:tcPr>
          <w:p w14:paraId="60406D89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THR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Perhitungan</w:t>
            </w:r>
            <w:proofErr w:type="spellEnd"/>
          </w:p>
        </w:tc>
        <w:tc>
          <w:tcPr>
            <w:tcW w:w="1133" w:type="dxa"/>
            <w:noWrap/>
          </w:tcPr>
          <w:p w14:paraId="22B70AA5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29 Jun</w:t>
            </w:r>
          </w:p>
        </w:tc>
        <w:tc>
          <w:tcPr>
            <w:tcW w:w="7370" w:type="dxa"/>
            <w:noWrap/>
          </w:tcPr>
          <w:p w14:paraId="632028AB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THR configuration, </w:t>
            </w:r>
            <w:proofErr w:type="spellStart"/>
            <w:r>
              <w:rPr>
                <w:rFonts w:eastAsia="Calibri"/>
                <w:sz w:val="18"/>
                <w:szCs w:val="18"/>
              </w:rPr>
              <w:t>perhitungan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per </w:t>
            </w:r>
            <w:proofErr w:type="spellStart"/>
            <w:r>
              <w:rPr>
                <w:rFonts w:eastAsia="Calibri"/>
                <w:sz w:val="18"/>
                <w:szCs w:val="18"/>
              </w:rPr>
              <w:t>karyawan</w:t>
            </w:r>
            <w:proofErr w:type="spellEnd"/>
            <w:r>
              <w:rPr>
                <w:rFonts w:eastAsia="Calibri"/>
                <w:sz w:val="18"/>
                <w:szCs w:val="18"/>
              </w:rPr>
              <w:t>, service year allowance</w:t>
            </w:r>
          </w:p>
        </w:tc>
        <w:tc>
          <w:tcPr>
            <w:tcW w:w="1700" w:type="dxa"/>
            <w:shd w:val="clear" w:color="auto" w:fill="D9E2F3"/>
            <w:noWrap/>
          </w:tcPr>
          <w:p w14:paraId="63C501F5" w14:textId="1FD8160C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35B44096" w14:textId="77777777">
        <w:tc>
          <w:tcPr>
            <w:tcW w:w="396" w:type="dxa"/>
            <w:noWrap/>
          </w:tcPr>
          <w:p w14:paraId="627FB505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30</w:t>
            </w:r>
          </w:p>
        </w:tc>
        <w:tc>
          <w:tcPr>
            <w:tcW w:w="3118" w:type="dxa"/>
            <w:noWrap/>
          </w:tcPr>
          <w:p w14:paraId="58507567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Kasbon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Finalisasi</w:t>
            </w:r>
            <w:proofErr w:type="spellEnd"/>
          </w:p>
        </w:tc>
        <w:tc>
          <w:tcPr>
            <w:tcW w:w="1133" w:type="dxa"/>
            <w:noWrap/>
          </w:tcPr>
          <w:p w14:paraId="21B4E289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30 Jun</w:t>
            </w:r>
          </w:p>
        </w:tc>
        <w:tc>
          <w:tcPr>
            <w:tcW w:w="7370" w:type="dxa"/>
            <w:noWrap/>
          </w:tcPr>
          <w:p w14:paraId="33636DBF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sz w:val="18"/>
                <w:szCs w:val="18"/>
              </w:rPr>
              <w:t>Angsuran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massal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, push to payroll, </w:t>
            </w:r>
            <w:proofErr w:type="spellStart"/>
            <w:r>
              <w:rPr>
                <w:rFonts w:eastAsia="Calibri"/>
                <w:sz w:val="18"/>
                <w:szCs w:val="18"/>
              </w:rPr>
              <w:t>integrasi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potongan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gaji</w:t>
            </w:r>
            <w:proofErr w:type="spellEnd"/>
          </w:p>
        </w:tc>
        <w:tc>
          <w:tcPr>
            <w:tcW w:w="1700" w:type="dxa"/>
            <w:shd w:val="clear" w:color="auto" w:fill="D5F5E3"/>
            <w:noWrap/>
          </w:tcPr>
          <w:p w14:paraId="08761946" w14:textId="0A184212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720110EF" w14:textId="77777777">
        <w:tc>
          <w:tcPr>
            <w:tcW w:w="396" w:type="dxa"/>
            <w:noWrap/>
          </w:tcPr>
          <w:p w14:paraId="5F1E9022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31</w:t>
            </w:r>
          </w:p>
        </w:tc>
        <w:tc>
          <w:tcPr>
            <w:tcW w:w="3118" w:type="dxa"/>
            <w:noWrap/>
          </w:tcPr>
          <w:p w14:paraId="328C59CB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>Supervisor — Payroll</w:t>
            </w:r>
          </w:p>
        </w:tc>
        <w:tc>
          <w:tcPr>
            <w:tcW w:w="1133" w:type="dxa"/>
            <w:noWrap/>
          </w:tcPr>
          <w:p w14:paraId="4D5D9ABC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 Jul</w:t>
            </w:r>
          </w:p>
        </w:tc>
        <w:tc>
          <w:tcPr>
            <w:tcW w:w="7370" w:type="dxa"/>
            <w:noWrap/>
          </w:tcPr>
          <w:p w14:paraId="1B05FDE8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Supervisor payroll: </w:t>
            </w:r>
            <w:proofErr w:type="spellStart"/>
            <w:r>
              <w:rPr>
                <w:rFonts w:eastAsia="Calibri"/>
                <w:sz w:val="18"/>
                <w:szCs w:val="18"/>
              </w:rPr>
              <w:t>gaji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karyawan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, slip </w:t>
            </w:r>
            <w:proofErr w:type="spellStart"/>
            <w:r>
              <w:rPr>
                <w:rFonts w:eastAsia="Calibri"/>
                <w:sz w:val="18"/>
                <w:szCs w:val="18"/>
              </w:rPr>
              <w:t>gaji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, breakdown per </w:t>
            </w:r>
            <w:proofErr w:type="spellStart"/>
            <w:r>
              <w:rPr>
                <w:rFonts w:eastAsia="Calibri"/>
                <w:sz w:val="18"/>
                <w:szCs w:val="18"/>
              </w:rPr>
              <w:t>cabang</w:t>
            </w:r>
            <w:proofErr w:type="spellEnd"/>
          </w:p>
        </w:tc>
        <w:tc>
          <w:tcPr>
            <w:tcW w:w="1700" w:type="dxa"/>
            <w:shd w:val="clear" w:color="auto" w:fill="D9E2F3"/>
            <w:noWrap/>
          </w:tcPr>
          <w:p w14:paraId="4FEA7E6E" w14:textId="4ED3F100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51E6503D" w14:textId="77777777">
        <w:tc>
          <w:tcPr>
            <w:tcW w:w="396" w:type="dxa"/>
            <w:noWrap/>
          </w:tcPr>
          <w:p w14:paraId="2DF38BE6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32</w:t>
            </w:r>
          </w:p>
        </w:tc>
        <w:tc>
          <w:tcPr>
            <w:tcW w:w="3118" w:type="dxa"/>
            <w:noWrap/>
          </w:tcPr>
          <w:p w14:paraId="734ABFC2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Docker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Perbaikan</w:t>
            </w:r>
            <w:proofErr w:type="spellEnd"/>
          </w:p>
        </w:tc>
        <w:tc>
          <w:tcPr>
            <w:tcW w:w="1133" w:type="dxa"/>
            <w:noWrap/>
          </w:tcPr>
          <w:p w14:paraId="15AB6114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3 Jul</w:t>
            </w:r>
          </w:p>
        </w:tc>
        <w:tc>
          <w:tcPr>
            <w:tcW w:w="7370" w:type="dxa"/>
            <w:noWrap/>
          </w:tcPr>
          <w:p w14:paraId="6AB7E972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Composer fix, build optimization </w:t>
            </w:r>
            <w:proofErr w:type="spellStart"/>
            <w:r>
              <w:rPr>
                <w:rFonts w:eastAsia="Calibri"/>
                <w:sz w:val="18"/>
                <w:szCs w:val="18"/>
              </w:rPr>
              <w:t>untuk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production</w:t>
            </w:r>
          </w:p>
        </w:tc>
        <w:tc>
          <w:tcPr>
            <w:tcW w:w="1700" w:type="dxa"/>
            <w:shd w:val="clear" w:color="auto" w:fill="FCE4EC"/>
            <w:noWrap/>
          </w:tcPr>
          <w:p w14:paraId="2C83A88F" w14:textId="050C84A4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1A9373E7" w14:textId="77777777">
        <w:tc>
          <w:tcPr>
            <w:tcW w:w="396" w:type="dxa"/>
            <w:noWrap/>
          </w:tcPr>
          <w:p w14:paraId="0BA10948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33</w:t>
            </w:r>
          </w:p>
        </w:tc>
        <w:tc>
          <w:tcPr>
            <w:tcW w:w="3118" w:type="dxa"/>
            <w:noWrap/>
          </w:tcPr>
          <w:p w14:paraId="3BEDCFD2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>Employee — Grouping</w:t>
            </w:r>
          </w:p>
        </w:tc>
        <w:tc>
          <w:tcPr>
            <w:tcW w:w="1133" w:type="dxa"/>
            <w:noWrap/>
          </w:tcPr>
          <w:p w14:paraId="2D4A7BC3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4-5 Jul</w:t>
            </w:r>
          </w:p>
        </w:tc>
        <w:tc>
          <w:tcPr>
            <w:tcW w:w="7370" w:type="dxa"/>
            <w:noWrap/>
          </w:tcPr>
          <w:p w14:paraId="1D7AC4D4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>Employee groups (GRP-JKT, GRP-ALLIN), group masters, group settings</w:t>
            </w:r>
          </w:p>
        </w:tc>
        <w:tc>
          <w:tcPr>
            <w:tcW w:w="1700" w:type="dxa"/>
            <w:shd w:val="clear" w:color="auto" w:fill="D9E2F3"/>
            <w:noWrap/>
          </w:tcPr>
          <w:p w14:paraId="09DDBC74" w14:textId="30EF93CF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726521D3" w14:textId="77777777">
        <w:tc>
          <w:tcPr>
            <w:tcW w:w="396" w:type="dxa"/>
            <w:noWrap/>
          </w:tcPr>
          <w:p w14:paraId="25D21C84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34</w:t>
            </w:r>
          </w:p>
        </w:tc>
        <w:tc>
          <w:tcPr>
            <w:tcW w:w="3118" w:type="dxa"/>
            <w:noWrap/>
          </w:tcPr>
          <w:p w14:paraId="089CC541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>Extra Employees</w:t>
            </w:r>
          </w:p>
        </w:tc>
        <w:tc>
          <w:tcPr>
            <w:tcW w:w="1133" w:type="dxa"/>
            <w:noWrap/>
          </w:tcPr>
          <w:p w14:paraId="0148052A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6 Jul</w:t>
            </w:r>
          </w:p>
        </w:tc>
        <w:tc>
          <w:tcPr>
            <w:tcW w:w="7370" w:type="dxa"/>
            <w:noWrap/>
          </w:tcPr>
          <w:p w14:paraId="42FAD8BA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sz w:val="18"/>
                <w:szCs w:val="18"/>
              </w:rPr>
              <w:t>Karyawan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titipan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(outsource), employee reserves, manual detect </w:t>
            </w:r>
            <w:proofErr w:type="spellStart"/>
            <w:r>
              <w:rPr>
                <w:rFonts w:eastAsia="Calibri"/>
                <w:sz w:val="18"/>
                <w:szCs w:val="18"/>
              </w:rPr>
              <w:t>absensi</w:t>
            </w:r>
            <w:proofErr w:type="spellEnd"/>
          </w:p>
        </w:tc>
        <w:tc>
          <w:tcPr>
            <w:tcW w:w="1700" w:type="dxa"/>
            <w:shd w:val="clear" w:color="auto" w:fill="D9E2F3"/>
            <w:noWrap/>
          </w:tcPr>
          <w:p w14:paraId="2C592174" w14:textId="75FEBC33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2AFD7067" w14:textId="77777777">
        <w:tc>
          <w:tcPr>
            <w:tcW w:w="396" w:type="dxa"/>
            <w:noWrap/>
          </w:tcPr>
          <w:p w14:paraId="2CCF8ED2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35</w:t>
            </w:r>
          </w:p>
        </w:tc>
        <w:tc>
          <w:tcPr>
            <w:tcW w:w="3118" w:type="dxa"/>
            <w:noWrap/>
          </w:tcPr>
          <w:p w14:paraId="31A6C8CF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Manual Detect &amp;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Perbaikan</w:t>
            </w:r>
            <w:proofErr w:type="spellEnd"/>
          </w:p>
        </w:tc>
        <w:tc>
          <w:tcPr>
            <w:tcW w:w="1133" w:type="dxa"/>
            <w:noWrap/>
          </w:tcPr>
          <w:p w14:paraId="667281B7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7-9 Jul</w:t>
            </w:r>
          </w:p>
        </w:tc>
        <w:tc>
          <w:tcPr>
            <w:tcW w:w="7370" w:type="dxa"/>
            <w:noWrap/>
          </w:tcPr>
          <w:p w14:paraId="51E7457C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Attendance manual detection, </w:t>
            </w:r>
            <w:proofErr w:type="spellStart"/>
            <w:r>
              <w:rPr>
                <w:rFonts w:eastAsia="Calibri"/>
                <w:sz w:val="18"/>
                <w:szCs w:val="18"/>
              </w:rPr>
              <w:t>perbaikan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payroll, supervisor fixes</w:t>
            </w:r>
          </w:p>
        </w:tc>
        <w:tc>
          <w:tcPr>
            <w:tcW w:w="1700" w:type="dxa"/>
            <w:shd w:val="clear" w:color="auto" w:fill="FCE4EC"/>
            <w:noWrap/>
          </w:tcPr>
          <w:p w14:paraId="3061977D" w14:textId="786FAE7A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11307ECF" w14:textId="77777777">
        <w:tc>
          <w:tcPr>
            <w:tcW w:w="396" w:type="dxa"/>
            <w:noWrap/>
          </w:tcPr>
          <w:p w14:paraId="57CDD8A9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36</w:t>
            </w:r>
          </w:p>
        </w:tc>
        <w:tc>
          <w:tcPr>
            <w:tcW w:w="3118" w:type="dxa"/>
            <w:noWrap/>
          </w:tcPr>
          <w:p w14:paraId="0EFDC2E9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>Employee — Ordering</w:t>
            </w:r>
          </w:p>
        </w:tc>
        <w:tc>
          <w:tcPr>
            <w:tcW w:w="1133" w:type="dxa"/>
            <w:noWrap/>
          </w:tcPr>
          <w:p w14:paraId="382B0D42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10 Jul</w:t>
            </w:r>
          </w:p>
        </w:tc>
        <w:tc>
          <w:tcPr>
            <w:tcW w:w="7370" w:type="dxa"/>
            <w:noWrap/>
          </w:tcPr>
          <w:p w14:paraId="66A861AF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>Employee ordering (</w:t>
            </w:r>
            <w:proofErr w:type="spellStart"/>
            <w:r>
              <w:rPr>
                <w:rFonts w:eastAsia="Calibri"/>
                <w:sz w:val="18"/>
                <w:szCs w:val="18"/>
              </w:rPr>
              <w:t>urutan</w:t>
            </w:r>
            <w:proofErr w:type="spellEnd"/>
            <w:r>
              <w:rPr>
                <w:rFonts w:eastAsia="Calibri"/>
                <w:sz w:val="18"/>
                <w:szCs w:val="18"/>
              </w:rPr>
              <w:t>), employee group assignments</w:t>
            </w:r>
          </w:p>
        </w:tc>
        <w:tc>
          <w:tcPr>
            <w:tcW w:w="1700" w:type="dxa"/>
            <w:shd w:val="clear" w:color="auto" w:fill="D9E2F3"/>
            <w:noWrap/>
          </w:tcPr>
          <w:p w14:paraId="64B86611" w14:textId="6BDB7476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6991B2E0" w14:textId="77777777">
        <w:tc>
          <w:tcPr>
            <w:tcW w:w="396" w:type="dxa"/>
            <w:noWrap/>
          </w:tcPr>
          <w:p w14:paraId="0C7D7C81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37</w:t>
            </w:r>
          </w:p>
        </w:tc>
        <w:tc>
          <w:tcPr>
            <w:tcW w:w="3118" w:type="dxa"/>
            <w:noWrap/>
          </w:tcPr>
          <w:p w14:paraId="451E2845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>Supervisor — Breakdowns</w:t>
            </w:r>
          </w:p>
        </w:tc>
        <w:tc>
          <w:tcPr>
            <w:tcW w:w="1133" w:type="dxa"/>
            <w:noWrap/>
          </w:tcPr>
          <w:p w14:paraId="30FBBCE1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11 Jul</w:t>
            </w:r>
          </w:p>
        </w:tc>
        <w:tc>
          <w:tcPr>
            <w:tcW w:w="7370" w:type="dxa"/>
            <w:noWrap/>
          </w:tcPr>
          <w:p w14:paraId="4489C719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Supervisor breakdowns </w:t>
            </w:r>
            <w:proofErr w:type="spellStart"/>
            <w:r>
              <w:rPr>
                <w:rFonts w:eastAsia="Calibri"/>
                <w:sz w:val="18"/>
                <w:szCs w:val="18"/>
              </w:rPr>
              <w:t>gaji</w:t>
            </w:r>
            <w:proofErr w:type="spellEnd"/>
            <w:r>
              <w:rPr>
                <w:rFonts w:eastAsia="Calibri"/>
                <w:sz w:val="18"/>
                <w:szCs w:val="18"/>
              </w:rPr>
              <w:t>, THR supervisor, employee groups</w:t>
            </w:r>
          </w:p>
        </w:tc>
        <w:tc>
          <w:tcPr>
            <w:tcW w:w="1700" w:type="dxa"/>
            <w:shd w:val="clear" w:color="auto" w:fill="D9E2F3"/>
            <w:noWrap/>
          </w:tcPr>
          <w:p w14:paraId="74A7EF3B" w14:textId="4086494A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0BB0F610" w14:textId="77777777">
        <w:tc>
          <w:tcPr>
            <w:tcW w:w="396" w:type="dxa"/>
            <w:noWrap/>
          </w:tcPr>
          <w:p w14:paraId="158832BD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38</w:t>
            </w:r>
          </w:p>
        </w:tc>
        <w:tc>
          <w:tcPr>
            <w:tcW w:w="3118" w:type="dxa"/>
            <w:noWrap/>
          </w:tcPr>
          <w:p w14:paraId="250F3DB3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Pay Slip &amp; BPJS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Iuran</w:t>
            </w:r>
            <w:proofErr w:type="spellEnd"/>
          </w:p>
        </w:tc>
        <w:tc>
          <w:tcPr>
            <w:tcW w:w="1133" w:type="dxa"/>
            <w:noWrap/>
          </w:tcPr>
          <w:p w14:paraId="54BEC8FA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12-13 Jul</w:t>
            </w:r>
          </w:p>
        </w:tc>
        <w:tc>
          <w:tcPr>
            <w:tcW w:w="7370" w:type="dxa"/>
            <w:noWrap/>
          </w:tcPr>
          <w:p w14:paraId="36310D91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sz w:val="18"/>
                <w:szCs w:val="18"/>
              </w:rPr>
              <w:t>Payslip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generation, BPJS </w:t>
            </w:r>
            <w:proofErr w:type="spellStart"/>
            <w:r>
              <w:rPr>
                <w:rFonts w:eastAsia="Calibri"/>
                <w:sz w:val="18"/>
                <w:szCs w:val="18"/>
              </w:rPr>
              <w:t>iuran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(contribution), pay period fixes</w:t>
            </w:r>
          </w:p>
        </w:tc>
        <w:tc>
          <w:tcPr>
            <w:tcW w:w="1700" w:type="dxa"/>
            <w:shd w:val="clear" w:color="auto" w:fill="D5F5E3"/>
            <w:noWrap/>
          </w:tcPr>
          <w:p w14:paraId="12E238FD" w14:textId="455625CD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4BA5304E" w14:textId="77777777">
        <w:tc>
          <w:tcPr>
            <w:tcW w:w="396" w:type="dxa"/>
            <w:noWrap/>
          </w:tcPr>
          <w:p w14:paraId="1EDC877A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39</w:t>
            </w:r>
          </w:p>
        </w:tc>
        <w:tc>
          <w:tcPr>
            <w:tcW w:w="3118" w:type="dxa"/>
            <w:noWrap/>
          </w:tcPr>
          <w:p w14:paraId="0D4607A0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Employee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PPh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&amp; BPJS</w:t>
            </w:r>
          </w:p>
        </w:tc>
        <w:tc>
          <w:tcPr>
            <w:tcW w:w="1133" w:type="dxa"/>
            <w:noWrap/>
          </w:tcPr>
          <w:p w14:paraId="529F305C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14 Jul</w:t>
            </w:r>
          </w:p>
        </w:tc>
        <w:tc>
          <w:tcPr>
            <w:tcW w:w="7370" w:type="dxa"/>
            <w:noWrap/>
          </w:tcPr>
          <w:p w14:paraId="400F0BD8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sz w:val="18"/>
                <w:szCs w:val="18"/>
              </w:rPr>
              <w:t>PPh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21 employee per </w:t>
            </w:r>
            <w:proofErr w:type="spellStart"/>
            <w:r>
              <w:rPr>
                <w:rFonts w:eastAsia="Calibri"/>
                <w:sz w:val="18"/>
                <w:szCs w:val="18"/>
              </w:rPr>
              <w:t>periode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, BPJS membership, </w:t>
            </w:r>
            <w:proofErr w:type="spellStart"/>
            <w:r>
              <w:rPr>
                <w:rFonts w:eastAsia="Calibri"/>
                <w:sz w:val="18"/>
                <w:szCs w:val="18"/>
              </w:rPr>
              <w:t>revisi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perhitungan</w:t>
            </w:r>
            <w:proofErr w:type="spellEnd"/>
          </w:p>
        </w:tc>
        <w:tc>
          <w:tcPr>
            <w:tcW w:w="1700" w:type="dxa"/>
            <w:shd w:val="clear" w:color="auto" w:fill="D5F5E3"/>
            <w:noWrap/>
          </w:tcPr>
          <w:p w14:paraId="1C462FD1" w14:textId="1636A99E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53248BA6" w14:textId="77777777">
        <w:tc>
          <w:tcPr>
            <w:tcW w:w="396" w:type="dxa"/>
            <w:noWrap/>
          </w:tcPr>
          <w:p w14:paraId="1B3AEFD6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40</w:t>
            </w:r>
          </w:p>
        </w:tc>
        <w:tc>
          <w:tcPr>
            <w:tcW w:w="3118" w:type="dxa"/>
            <w:noWrap/>
          </w:tcPr>
          <w:p w14:paraId="3F0FB3DE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>THR &amp; Service Year</w:t>
            </w:r>
          </w:p>
        </w:tc>
        <w:tc>
          <w:tcPr>
            <w:tcW w:w="1133" w:type="dxa"/>
            <w:noWrap/>
          </w:tcPr>
          <w:p w14:paraId="58741E4B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15-16 Jul</w:t>
            </w:r>
          </w:p>
        </w:tc>
        <w:tc>
          <w:tcPr>
            <w:tcW w:w="7370" w:type="dxa"/>
            <w:noWrap/>
          </w:tcPr>
          <w:p w14:paraId="79BB0A7E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>THR employee records, service year allowance brackets</w:t>
            </w:r>
          </w:p>
        </w:tc>
        <w:tc>
          <w:tcPr>
            <w:tcW w:w="1700" w:type="dxa"/>
            <w:shd w:val="clear" w:color="auto" w:fill="D5F5E3"/>
            <w:noWrap/>
          </w:tcPr>
          <w:p w14:paraId="178E8F84" w14:textId="418B6614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6CDDED39" w14:textId="77777777">
        <w:tc>
          <w:tcPr>
            <w:tcW w:w="396" w:type="dxa"/>
            <w:noWrap/>
          </w:tcPr>
          <w:p w14:paraId="3C0E5132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41</w:t>
            </w:r>
          </w:p>
        </w:tc>
        <w:tc>
          <w:tcPr>
            <w:tcW w:w="3118" w:type="dxa"/>
            <w:noWrap/>
          </w:tcPr>
          <w:p w14:paraId="0C4DC89A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Employee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Terminasi</w:t>
            </w:r>
            <w:proofErr w:type="spellEnd"/>
          </w:p>
        </w:tc>
        <w:tc>
          <w:tcPr>
            <w:tcW w:w="1133" w:type="dxa"/>
            <w:noWrap/>
          </w:tcPr>
          <w:p w14:paraId="1F1582D4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17-18 Jul</w:t>
            </w:r>
          </w:p>
        </w:tc>
        <w:tc>
          <w:tcPr>
            <w:tcW w:w="7370" w:type="dxa"/>
            <w:noWrap/>
          </w:tcPr>
          <w:p w14:paraId="1748D26A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Termination workflow, resign/PHK </w:t>
            </w:r>
            <w:proofErr w:type="spellStart"/>
            <w:r>
              <w:rPr>
                <w:rFonts w:eastAsia="Calibri"/>
                <w:sz w:val="18"/>
                <w:szCs w:val="18"/>
              </w:rPr>
              <w:t>dengan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approval</w:t>
            </w:r>
          </w:p>
        </w:tc>
        <w:tc>
          <w:tcPr>
            <w:tcW w:w="1700" w:type="dxa"/>
            <w:shd w:val="clear" w:color="auto" w:fill="D9E2F3"/>
            <w:noWrap/>
          </w:tcPr>
          <w:p w14:paraId="5FBCE65A" w14:textId="4702EEE0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51036A47" w14:textId="77777777">
        <w:tc>
          <w:tcPr>
            <w:tcW w:w="396" w:type="dxa"/>
            <w:noWrap/>
          </w:tcPr>
          <w:p w14:paraId="18E29E71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42</w:t>
            </w:r>
          </w:p>
        </w:tc>
        <w:tc>
          <w:tcPr>
            <w:tcW w:w="3118" w:type="dxa"/>
            <w:noWrap/>
          </w:tcPr>
          <w:p w14:paraId="48E51CE8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Payroll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Gaji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&amp; Slip</w:t>
            </w:r>
          </w:p>
        </w:tc>
        <w:tc>
          <w:tcPr>
            <w:tcW w:w="1133" w:type="dxa"/>
            <w:noWrap/>
          </w:tcPr>
          <w:p w14:paraId="1892D18A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20 Jul</w:t>
            </w:r>
          </w:p>
        </w:tc>
        <w:tc>
          <w:tcPr>
            <w:tcW w:w="7370" w:type="dxa"/>
            <w:noWrap/>
          </w:tcPr>
          <w:p w14:paraId="537D6C21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Pay record </w:t>
            </w:r>
            <w:proofErr w:type="spellStart"/>
            <w:r>
              <w:rPr>
                <w:rFonts w:eastAsia="Calibri"/>
                <w:sz w:val="18"/>
                <w:szCs w:val="18"/>
              </w:rPr>
              <w:t>kalkulasi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Calibri"/>
                <w:sz w:val="18"/>
                <w:szCs w:val="18"/>
              </w:rPr>
              <w:t>gaji_kotor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Calibri"/>
                <w:sz w:val="18"/>
                <w:szCs w:val="18"/>
              </w:rPr>
              <w:t>bpjs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Calibri"/>
                <w:sz w:val="18"/>
                <w:szCs w:val="18"/>
              </w:rPr>
              <w:t>pph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Calibri"/>
                <w:sz w:val="18"/>
                <w:szCs w:val="18"/>
              </w:rPr>
              <w:t>kasbon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Calibri"/>
                <w:sz w:val="18"/>
                <w:szCs w:val="18"/>
              </w:rPr>
              <w:t>gaji_bersih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eastAsia="Calibri"/>
                <w:sz w:val="18"/>
                <w:szCs w:val="18"/>
              </w:rPr>
              <w:t>payslip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PDF</w:t>
            </w:r>
          </w:p>
        </w:tc>
        <w:tc>
          <w:tcPr>
            <w:tcW w:w="1700" w:type="dxa"/>
            <w:shd w:val="clear" w:color="auto" w:fill="D5F5E3"/>
            <w:noWrap/>
          </w:tcPr>
          <w:p w14:paraId="0DAA1565" w14:textId="5A38DF46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616280E0" w14:textId="77777777">
        <w:tc>
          <w:tcPr>
            <w:tcW w:w="396" w:type="dxa"/>
            <w:noWrap/>
          </w:tcPr>
          <w:p w14:paraId="0B11148A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43</w:t>
            </w:r>
          </w:p>
        </w:tc>
        <w:tc>
          <w:tcPr>
            <w:tcW w:w="3118" w:type="dxa"/>
            <w:noWrap/>
          </w:tcPr>
          <w:p w14:paraId="294DB771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>Supervisor — Payroll &amp; Groups</w:t>
            </w:r>
          </w:p>
        </w:tc>
        <w:tc>
          <w:tcPr>
            <w:tcW w:w="1133" w:type="dxa"/>
            <w:noWrap/>
          </w:tcPr>
          <w:p w14:paraId="25834491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21 Jul</w:t>
            </w:r>
          </w:p>
        </w:tc>
        <w:tc>
          <w:tcPr>
            <w:tcW w:w="7370" w:type="dxa"/>
            <w:noWrap/>
          </w:tcPr>
          <w:p w14:paraId="37EA3256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>Supervisor payroll final, employee groups final, breakdown completion</w:t>
            </w:r>
          </w:p>
        </w:tc>
        <w:tc>
          <w:tcPr>
            <w:tcW w:w="1700" w:type="dxa"/>
            <w:shd w:val="clear" w:color="auto" w:fill="D5F5E3"/>
            <w:noWrap/>
          </w:tcPr>
          <w:p w14:paraId="2E99E7E8" w14:textId="20667C7A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4C0C0B48" w14:textId="77777777">
        <w:tc>
          <w:tcPr>
            <w:tcW w:w="396" w:type="dxa"/>
            <w:noWrap/>
          </w:tcPr>
          <w:p w14:paraId="1AF70A29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44</w:t>
            </w:r>
          </w:p>
        </w:tc>
        <w:tc>
          <w:tcPr>
            <w:tcW w:w="3118" w:type="dxa"/>
            <w:noWrap/>
          </w:tcPr>
          <w:p w14:paraId="124D993E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Sync Module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Integrasi</w:t>
            </w:r>
            <w:proofErr w:type="spellEnd"/>
          </w:p>
        </w:tc>
        <w:tc>
          <w:tcPr>
            <w:tcW w:w="1133" w:type="dxa"/>
            <w:noWrap/>
          </w:tcPr>
          <w:p w14:paraId="45FCAAE7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22 Jul</w:t>
            </w:r>
          </w:p>
        </w:tc>
        <w:tc>
          <w:tcPr>
            <w:tcW w:w="7370" w:type="dxa"/>
            <w:noWrap/>
          </w:tcPr>
          <w:p w14:paraId="09352F6C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>Sync desktop, license keys, PR #1 merge (</w:t>
            </w:r>
            <w:proofErr w:type="spellStart"/>
            <w:r>
              <w:rPr>
                <w:rFonts w:eastAsia="Calibri"/>
                <w:sz w:val="18"/>
                <w:szCs w:val="18"/>
              </w:rPr>
              <w:t>hrisweb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→ master)</w:t>
            </w:r>
          </w:p>
        </w:tc>
        <w:tc>
          <w:tcPr>
            <w:tcW w:w="1700" w:type="dxa"/>
            <w:shd w:val="clear" w:color="auto" w:fill="D9E2F3"/>
            <w:noWrap/>
          </w:tcPr>
          <w:p w14:paraId="5868EAFF" w14:textId="31973665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11A0C735" w14:textId="77777777">
        <w:tc>
          <w:tcPr>
            <w:tcW w:w="396" w:type="dxa"/>
            <w:noWrap/>
          </w:tcPr>
          <w:p w14:paraId="0519B069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45</w:t>
            </w:r>
          </w:p>
        </w:tc>
        <w:tc>
          <w:tcPr>
            <w:tcW w:w="3118" w:type="dxa"/>
            <w:noWrap/>
          </w:tcPr>
          <w:p w14:paraId="45916B29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Sync &amp;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Lisensi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Desktop</w:t>
            </w:r>
          </w:p>
        </w:tc>
        <w:tc>
          <w:tcPr>
            <w:tcW w:w="1133" w:type="dxa"/>
            <w:noWrap/>
          </w:tcPr>
          <w:p w14:paraId="76C8D484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23 Jul</w:t>
            </w:r>
          </w:p>
        </w:tc>
        <w:tc>
          <w:tcPr>
            <w:tcW w:w="7370" w:type="dxa"/>
            <w:noWrap/>
          </w:tcPr>
          <w:p w14:paraId="118DB6E1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>Desktop licenses, sync timestamps, UUID, multi-instance sync, audit logs</w:t>
            </w:r>
          </w:p>
        </w:tc>
        <w:tc>
          <w:tcPr>
            <w:tcW w:w="1700" w:type="dxa"/>
            <w:shd w:val="clear" w:color="auto" w:fill="D9E2F3"/>
            <w:noWrap/>
          </w:tcPr>
          <w:p w14:paraId="04AD9103" w14:textId="792B5AFD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3262A7EC" w14:textId="77777777">
        <w:tc>
          <w:tcPr>
            <w:tcW w:w="396" w:type="dxa"/>
            <w:noWrap/>
          </w:tcPr>
          <w:p w14:paraId="6006E8AF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46</w:t>
            </w:r>
          </w:p>
        </w:tc>
        <w:tc>
          <w:tcPr>
            <w:tcW w:w="3118" w:type="dxa"/>
            <w:noWrap/>
          </w:tcPr>
          <w:p w14:paraId="041976C4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Karyawan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Titipan</w:t>
            </w:r>
            <w:proofErr w:type="spellEnd"/>
          </w:p>
        </w:tc>
        <w:tc>
          <w:tcPr>
            <w:tcW w:w="1133" w:type="dxa"/>
            <w:noWrap/>
          </w:tcPr>
          <w:p w14:paraId="5FEDF3F9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24 Jul</w:t>
            </w:r>
          </w:p>
        </w:tc>
        <w:tc>
          <w:tcPr>
            <w:tcW w:w="7370" w:type="dxa"/>
            <w:noWrap/>
          </w:tcPr>
          <w:p w14:paraId="46B58F31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sz w:val="18"/>
                <w:szCs w:val="18"/>
              </w:rPr>
              <w:t>Karyawan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titipan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CRUD, roster management, period-based tracking</w:t>
            </w:r>
          </w:p>
        </w:tc>
        <w:tc>
          <w:tcPr>
            <w:tcW w:w="1700" w:type="dxa"/>
            <w:shd w:val="clear" w:color="auto" w:fill="D9E2F3"/>
            <w:noWrap/>
          </w:tcPr>
          <w:p w14:paraId="3E432EAE" w14:textId="5388F025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0DF54E8F" w14:textId="77777777">
        <w:tc>
          <w:tcPr>
            <w:tcW w:w="396" w:type="dxa"/>
            <w:noWrap/>
          </w:tcPr>
          <w:p w14:paraId="0DD0D2FE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lastRenderedPageBreak/>
              <w:t>47</w:t>
            </w:r>
          </w:p>
        </w:tc>
        <w:tc>
          <w:tcPr>
            <w:tcW w:w="3118" w:type="dxa"/>
            <w:noWrap/>
          </w:tcPr>
          <w:p w14:paraId="1F3B0DFA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Karyawan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Titipan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Laporan</w:t>
            </w:r>
            <w:proofErr w:type="spellEnd"/>
          </w:p>
        </w:tc>
        <w:tc>
          <w:tcPr>
            <w:tcW w:w="1133" w:type="dxa"/>
            <w:noWrap/>
          </w:tcPr>
          <w:p w14:paraId="3793F009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25 Jul</w:t>
            </w:r>
          </w:p>
        </w:tc>
        <w:tc>
          <w:tcPr>
            <w:tcW w:w="7370" w:type="dxa"/>
            <w:noWrap/>
          </w:tcPr>
          <w:p w14:paraId="416C564C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sz w:val="18"/>
                <w:szCs w:val="18"/>
              </w:rPr>
              <w:t>Karyawan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titipan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rosters, </w:t>
            </w:r>
            <w:proofErr w:type="spellStart"/>
            <w:r>
              <w:rPr>
                <w:rFonts w:eastAsia="Calibri"/>
                <w:sz w:val="18"/>
                <w:szCs w:val="18"/>
              </w:rPr>
              <w:t>laporan</w:t>
            </w:r>
            <w:proofErr w:type="spellEnd"/>
            <w:r>
              <w:rPr>
                <w:rFonts w:eastAsia="Calibri"/>
                <w:sz w:val="18"/>
                <w:szCs w:val="18"/>
              </w:rPr>
              <w:t>, reports framework</w:t>
            </w:r>
          </w:p>
        </w:tc>
        <w:tc>
          <w:tcPr>
            <w:tcW w:w="1700" w:type="dxa"/>
            <w:shd w:val="clear" w:color="auto" w:fill="D9E2F3"/>
            <w:noWrap/>
          </w:tcPr>
          <w:p w14:paraId="743770F5" w14:textId="6F3BB180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2A4FCAE2" w14:textId="77777777">
        <w:tc>
          <w:tcPr>
            <w:tcW w:w="396" w:type="dxa"/>
            <w:noWrap/>
          </w:tcPr>
          <w:p w14:paraId="16D378A0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48</w:t>
            </w:r>
          </w:p>
        </w:tc>
        <w:tc>
          <w:tcPr>
            <w:tcW w:w="3118" w:type="dxa"/>
            <w:noWrap/>
          </w:tcPr>
          <w:p w14:paraId="49C76033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Reports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Lembur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Uang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Makan</w:t>
            </w:r>
            <w:proofErr w:type="spellEnd"/>
          </w:p>
        </w:tc>
        <w:tc>
          <w:tcPr>
            <w:tcW w:w="1133" w:type="dxa"/>
            <w:noWrap/>
          </w:tcPr>
          <w:p w14:paraId="00C268B6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26 Jul</w:t>
            </w:r>
          </w:p>
        </w:tc>
        <w:tc>
          <w:tcPr>
            <w:tcW w:w="7370" w:type="dxa"/>
            <w:noWrap/>
          </w:tcPr>
          <w:p w14:paraId="3D37BBF9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sz w:val="18"/>
                <w:szCs w:val="18"/>
              </w:rPr>
              <w:t>Laporan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lembur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harian</w:t>
            </w:r>
            <w:proofErr w:type="spellEnd"/>
            <w:r>
              <w:rPr>
                <w:rFonts w:eastAsia="Calibri"/>
                <w:sz w:val="18"/>
                <w:szCs w:val="18"/>
              </w:rPr>
              <w:t>/</w:t>
            </w:r>
            <w:proofErr w:type="spellStart"/>
            <w:r>
              <w:rPr>
                <w:rFonts w:eastAsia="Calibri"/>
                <w:sz w:val="18"/>
                <w:szCs w:val="18"/>
              </w:rPr>
              <w:t>bulanan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/resume, </w:t>
            </w:r>
            <w:proofErr w:type="spellStart"/>
            <w:r>
              <w:rPr>
                <w:rFonts w:eastAsia="Calibri"/>
                <w:sz w:val="18"/>
                <w:szCs w:val="18"/>
              </w:rPr>
              <w:t>uang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makan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detail/</w:t>
            </w:r>
            <w:proofErr w:type="spellStart"/>
            <w:r>
              <w:rPr>
                <w:rFonts w:eastAsia="Calibri"/>
                <w:sz w:val="18"/>
                <w:szCs w:val="18"/>
              </w:rPr>
              <w:t>rekap</w:t>
            </w:r>
            <w:proofErr w:type="spellEnd"/>
          </w:p>
        </w:tc>
        <w:tc>
          <w:tcPr>
            <w:tcW w:w="1700" w:type="dxa"/>
            <w:shd w:val="clear" w:color="auto" w:fill="D9E2F3"/>
            <w:noWrap/>
          </w:tcPr>
          <w:p w14:paraId="1E331F98" w14:textId="333A59EF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1B7E29B0" w14:textId="77777777">
        <w:tc>
          <w:tcPr>
            <w:tcW w:w="396" w:type="dxa"/>
            <w:noWrap/>
          </w:tcPr>
          <w:p w14:paraId="52271093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49</w:t>
            </w:r>
          </w:p>
        </w:tc>
        <w:tc>
          <w:tcPr>
            <w:tcW w:w="3118" w:type="dxa"/>
            <w:noWrap/>
          </w:tcPr>
          <w:p w14:paraId="3FB3B464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Reports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Rekap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1133" w:type="dxa"/>
            <w:noWrap/>
          </w:tcPr>
          <w:p w14:paraId="6C1C23C3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27 Jul</w:t>
            </w:r>
          </w:p>
        </w:tc>
        <w:tc>
          <w:tcPr>
            <w:tcW w:w="7370" w:type="dxa"/>
            <w:noWrap/>
          </w:tcPr>
          <w:p w14:paraId="0E94DBF7" w14:textId="77777777" w:rsidR="00F21AF6" w:rsidRDefault="00F21AF6" w:rsidP="00F21AF6">
            <w:pPr>
              <w:pStyle w:val="pCell"/>
            </w:pPr>
            <w:r>
              <w:rPr>
                <w:rFonts w:eastAsia="Calibri"/>
                <w:sz w:val="18"/>
                <w:szCs w:val="18"/>
              </w:rPr>
              <w:t xml:space="preserve">Attendance report matrix, </w:t>
            </w:r>
            <w:proofErr w:type="spellStart"/>
            <w:r>
              <w:rPr>
                <w:rFonts w:eastAsia="Calibri"/>
                <w:sz w:val="18"/>
                <w:szCs w:val="18"/>
              </w:rPr>
              <w:t>rekap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kerja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combined export, section sheet</w:t>
            </w:r>
          </w:p>
        </w:tc>
        <w:tc>
          <w:tcPr>
            <w:tcW w:w="1700" w:type="dxa"/>
            <w:shd w:val="clear" w:color="auto" w:fill="D9E2F3"/>
            <w:noWrap/>
          </w:tcPr>
          <w:p w14:paraId="7FC74A66" w14:textId="67E59651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67ADA442" w14:textId="77777777">
        <w:tc>
          <w:tcPr>
            <w:tcW w:w="396" w:type="dxa"/>
            <w:noWrap/>
          </w:tcPr>
          <w:p w14:paraId="5211F783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50</w:t>
            </w:r>
          </w:p>
        </w:tc>
        <w:tc>
          <w:tcPr>
            <w:tcW w:w="3118" w:type="dxa"/>
            <w:noWrap/>
          </w:tcPr>
          <w:p w14:paraId="16514DBC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Reports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PPh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Kompensasi</w:t>
            </w:r>
            <w:proofErr w:type="spellEnd"/>
          </w:p>
        </w:tc>
        <w:tc>
          <w:tcPr>
            <w:tcW w:w="1133" w:type="dxa"/>
            <w:noWrap/>
          </w:tcPr>
          <w:p w14:paraId="481FE36A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28 Jul</w:t>
            </w:r>
          </w:p>
        </w:tc>
        <w:tc>
          <w:tcPr>
            <w:tcW w:w="7370" w:type="dxa"/>
            <w:noWrap/>
          </w:tcPr>
          <w:p w14:paraId="0A64233E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sz w:val="18"/>
                <w:szCs w:val="18"/>
              </w:rPr>
              <w:t>Rekap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PPh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Kompensasi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controller + export, </w:t>
            </w:r>
            <w:proofErr w:type="spellStart"/>
            <w:r>
              <w:rPr>
                <w:rFonts w:eastAsia="Calibri"/>
                <w:sz w:val="18"/>
                <w:szCs w:val="18"/>
              </w:rPr>
              <w:t>Rekap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Kerja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+ 4 export classes</w:t>
            </w:r>
          </w:p>
        </w:tc>
        <w:tc>
          <w:tcPr>
            <w:tcW w:w="1700" w:type="dxa"/>
            <w:shd w:val="clear" w:color="auto" w:fill="D9E2F3"/>
            <w:noWrap/>
          </w:tcPr>
          <w:p w14:paraId="3EA8AACF" w14:textId="28D5ED8E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  <w:tr w:rsidR="00F21AF6" w14:paraId="2D4E28DE" w14:textId="77777777">
        <w:tc>
          <w:tcPr>
            <w:tcW w:w="396" w:type="dxa"/>
            <w:noWrap/>
          </w:tcPr>
          <w:p w14:paraId="0B8368BF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51</w:t>
            </w:r>
          </w:p>
        </w:tc>
        <w:tc>
          <w:tcPr>
            <w:tcW w:w="3118" w:type="dxa"/>
            <w:noWrap/>
          </w:tcPr>
          <w:p w14:paraId="4B562906" w14:textId="77777777" w:rsidR="00F21AF6" w:rsidRDefault="00F21AF6" w:rsidP="00F21AF6">
            <w:pPr>
              <w:pStyle w:val="pCell"/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Reports —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Lembur</w:t>
            </w:r>
            <w:proofErr w:type="spellEnd"/>
            <w:r>
              <w:rPr>
                <w:rFonts w:eastAsia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bCs/>
                <w:sz w:val="18"/>
                <w:szCs w:val="18"/>
              </w:rPr>
              <w:t>Finalisasi</w:t>
            </w:r>
            <w:proofErr w:type="spellEnd"/>
          </w:p>
        </w:tc>
        <w:tc>
          <w:tcPr>
            <w:tcW w:w="1133" w:type="dxa"/>
            <w:noWrap/>
          </w:tcPr>
          <w:p w14:paraId="4370A984" w14:textId="77777777" w:rsidR="00F21AF6" w:rsidRDefault="00F21AF6" w:rsidP="00F21AF6">
            <w:pPr>
              <w:pStyle w:val="pCellCenter"/>
            </w:pPr>
            <w:r>
              <w:rPr>
                <w:rFonts w:eastAsia="Calibri"/>
                <w:sz w:val="18"/>
                <w:szCs w:val="18"/>
              </w:rPr>
              <w:t>29 Jul</w:t>
            </w:r>
          </w:p>
        </w:tc>
        <w:tc>
          <w:tcPr>
            <w:tcW w:w="7370" w:type="dxa"/>
            <w:noWrap/>
          </w:tcPr>
          <w:p w14:paraId="5423FABA" w14:textId="77777777" w:rsidR="00F21AF6" w:rsidRDefault="00F21AF6" w:rsidP="00F21AF6">
            <w:pPr>
              <w:pStyle w:val="pCell"/>
            </w:pPr>
            <w:proofErr w:type="spellStart"/>
            <w:r>
              <w:rPr>
                <w:rFonts w:eastAsia="Calibri"/>
                <w:sz w:val="18"/>
                <w:szCs w:val="18"/>
              </w:rPr>
              <w:t>Lembur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export refactoring, </w:t>
            </w:r>
            <w:proofErr w:type="spellStart"/>
            <w:r>
              <w:rPr>
                <w:rFonts w:eastAsia="Calibri"/>
                <w:sz w:val="18"/>
                <w:szCs w:val="18"/>
              </w:rPr>
              <w:t>LemburUangMakanDetail</w:t>
            </w:r>
            <w:proofErr w:type="spellEnd"/>
            <w:r>
              <w:rPr>
                <w:rFonts w:eastAsia="Calibri"/>
                <w:sz w:val="18"/>
                <w:szCs w:val="18"/>
              </w:rPr>
              <w:t>/Resume export, Tab Vue</w:t>
            </w:r>
          </w:p>
        </w:tc>
        <w:tc>
          <w:tcPr>
            <w:tcW w:w="1700" w:type="dxa"/>
            <w:shd w:val="clear" w:color="auto" w:fill="D9E2F3"/>
            <w:noWrap/>
          </w:tcPr>
          <w:p w14:paraId="0356A03E" w14:textId="55F26BF7" w:rsidR="00F21AF6" w:rsidRDefault="00F21AF6" w:rsidP="00F21AF6">
            <w:pPr>
              <w:pStyle w:val="pCellCenter"/>
            </w:pPr>
            <w:proofErr w:type="spellStart"/>
            <w:r w:rsidRPr="005136AD">
              <w:rPr>
                <w:rFonts w:eastAsia="Calibri"/>
                <w:b/>
                <w:bCs/>
                <w:sz w:val="18"/>
                <w:szCs w:val="18"/>
              </w:rPr>
              <w:t>Melengkapi</w:t>
            </w:r>
            <w:proofErr w:type="spellEnd"/>
          </w:p>
        </w:tc>
      </w:tr>
    </w:tbl>
    <w:p w14:paraId="2A8284EC" w14:textId="77777777" w:rsidR="00EC7C69" w:rsidRDefault="00EC7C69"/>
    <w:p w14:paraId="6C321505" w14:textId="7B3257A3" w:rsidR="00EC7C69" w:rsidRDefault="00EC7C69">
      <w:pPr>
        <w:pStyle w:val="pCenter"/>
      </w:pPr>
    </w:p>
    <w:sectPr w:rsidR="00EC7C69">
      <w:pgSz w:w="16837" w:h="11905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7C69"/>
    <w:rsid w:val="00EC7C69"/>
    <w:rsid w:val="00F2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6C948"/>
  <w15:docId w15:val="{DFB34C30-6F64-4CB3-9BD0-93BED1A0C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Arial" w:hAnsi="Calibri" w:cs="Calibri"/>
        <w:color w:val="000000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after="120"/>
      <w:outlineLvl w:val="0"/>
    </w:pPr>
    <w:rPr>
      <w:rFonts w:eastAsia="Calibri"/>
      <w:b/>
      <w:bCs/>
      <w:color w:val="1F4E79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Center">
    <w:name w:val="pCenter"/>
    <w:basedOn w:val="Normal"/>
    <w:pPr>
      <w:spacing w:after="60"/>
      <w:jc w:val="center"/>
    </w:pPr>
  </w:style>
  <w:style w:type="paragraph" w:customStyle="1" w:styleId="pHeader">
    <w:name w:val="pHeader"/>
    <w:basedOn w:val="Normal"/>
    <w:pPr>
      <w:spacing w:after="0"/>
      <w:jc w:val="center"/>
    </w:pPr>
  </w:style>
  <w:style w:type="paragraph" w:customStyle="1" w:styleId="pCell">
    <w:name w:val="pCell"/>
    <w:basedOn w:val="Normal"/>
    <w:pPr>
      <w:spacing w:after="0"/>
    </w:pPr>
  </w:style>
  <w:style w:type="paragraph" w:customStyle="1" w:styleId="pCellCenter">
    <w:name w:val="pCellCenter"/>
    <w:basedOn w:val="Normal"/>
    <w:pPr>
      <w:spacing w:after="0"/>
      <w:jc w:val="center"/>
    </w:pPr>
  </w:style>
  <w:style w:type="table" w:customStyle="1" w:styleId="tblProgress">
    <w:name w:val="tblProgress"/>
    <w:uiPriority w:val="99"/>
    <w:tblPr>
      <w:tblBorders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  <w:insideH w:val="single" w:sz="6" w:space="0" w:color="999999"/>
        <w:insideV w:val="single" w:sz="6" w:space="0" w:color="999999"/>
      </w:tblBorders>
      <w:tblCellMar>
        <w:top w:w="50" w:type="dxa"/>
        <w:left w:w="50" w:type="dxa"/>
        <w:bottom w:w="50" w:type="dxa"/>
        <w:right w:w="5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868</Words>
  <Characters>4954</Characters>
  <Application>Microsoft Office Word</Application>
  <DocSecurity>0</DocSecurity>
  <Lines>41</Lines>
  <Paragraphs>11</Paragraphs>
  <ScaleCrop>false</ScaleCrop>
  <Manager/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Sigit</cp:lastModifiedBy>
  <cp:revision>2</cp:revision>
  <dcterms:created xsi:type="dcterms:W3CDTF">2026-07-29T12:43:00Z</dcterms:created>
  <dcterms:modified xsi:type="dcterms:W3CDTF">2026-07-29T12:51:00Z</dcterms:modified>
  <cp:category/>
</cp:coreProperties>
</file>