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7939" w14:textId="2795D79E" w:rsidR="00BF406C" w:rsidRPr="008E4738" w:rsidRDefault="008E4738">
      <w:pPr>
        <w:rPr>
          <w:lang w:val="pl-PL"/>
        </w:rPr>
      </w:pPr>
      <w:r>
        <w:rPr>
          <w:lang w:val="pl-PL"/>
        </w:rPr>
        <w:t>Docx example</w:t>
      </w:r>
    </w:p>
    <w:sectPr w:rsidR="00BF406C" w:rsidRPr="008E4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38"/>
    <w:rsid w:val="008E4738"/>
    <w:rsid w:val="00A765AC"/>
    <w:rsid w:val="00BF406C"/>
    <w:rsid w:val="00C3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678F"/>
  <w15:chartTrackingRefBased/>
  <w15:docId w15:val="{0F6439A9-F00A-4BD2-8704-9FB70915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Mazur</dc:creator>
  <cp:keywords/>
  <dc:description/>
  <cp:lastModifiedBy>Jakub Mazur</cp:lastModifiedBy>
  <cp:revision>1</cp:revision>
  <dcterms:created xsi:type="dcterms:W3CDTF">2026-04-03T23:12:00Z</dcterms:created>
  <dcterms:modified xsi:type="dcterms:W3CDTF">2026-04-03T23:12:00Z</dcterms:modified>
</cp:coreProperties>
</file>