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e101a"/>
          <w:u w:val="single"/>
        </w:rPr>
      </w:pPr>
      <w:r w:rsidDel="00000000" w:rsidR="00000000" w:rsidRPr="00000000">
        <w:rPr>
          <w:b w:val="1"/>
          <w:color w:val="0e101a"/>
          <w:u w:val="single"/>
          <w:rtl w:val="0"/>
        </w:rPr>
        <w:t xml:space="preserve">Reliance Industries Ltd</w:t>
      </w:r>
    </w:p>
    <w:p w:rsidR="00000000" w:rsidDel="00000000" w:rsidP="00000000" w:rsidRDefault="00000000" w:rsidRPr="00000000" w14:paraId="00000002">
      <w:pPr>
        <w:rPr>
          <w:color w:val="0e101a"/>
        </w:rPr>
      </w:pPr>
      <w:r w:rsidDel="00000000" w:rsidR="00000000" w:rsidRPr="00000000">
        <w:rPr>
          <w:rtl w:val="0"/>
        </w:rPr>
      </w:r>
    </w:p>
    <w:p w:rsidR="00000000" w:rsidDel="00000000" w:rsidP="00000000" w:rsidRDefault="00000000" w:rsidRPr="00000000" w14:paraId="00000003">
      <w:pPr>
        <w:rPr>
          <w:color w:val="0e101a"/>
        </w:rPr>
      </w:pPr>
      <w:r w:rsidDel="00000000" w:rsidR="00000000" w:rsidRPr="00000000">
        <w:rPr>
          <w:b w:val="1"/>
          <w:color w:val="0e101a"/>
          <w:rtl w:val="0"/>
        </w:rPr>
        <w:t xml:space="preserve">Profile: </w:t>
      </w:r>
      <w:r w:rsidDel="00000000" w:rsidR="00000000" w:rsidRPr="00000000">
        <w:rPr>
          <w:color w:val="0e101a"/>
          <w:rtl w:val="0"/>
        </w:rPr>
        <w:t xml:space="preserve">Graduate engineer Trainee </w:t>
      </w:r>
    </w:p>
    <w:p w:rsidR="00000000" w:rsidDel="00000000" w:rsidP="00000000" w:rsidRDefault="00000000" w:rsidRPr="00000000" w14:paraId="00000004">
      <w:pPr>
        <w:rPr>
          <w:color w:val="0e101a"/>
        </w:rPr>
      </w:pPr>
      <w:r w:rsidDel="00000000" w:rsidR="00000000" w:rsidRPr="00000000">
        <w:rPr>
          <w:b w:val="1"/>
          <w:color w:val="0e101a"/>
          <w:rtl w:val="0"/>
        </w:rPr>
        <w:t xml:space="preserve">Eligible Departments:</w:t>
      </w:r>
      <w:r w:rsidDel="00000000" w:rsidR="00000000" w:rsidRPr="00000000">
        <w:rPr>
          <w:color w:val="0e101a"/>
          <w:rtl w:val="0"/>
        </w:rPr>
        <w:t xml:space="preserve"> Mech, Chem, EEE, ICE, MME </w:t>
      </w:r>
    </w:p>
    <w:p w:rsidR="00000000" w:rsidDel="00000000" w:rsidP="00000000" w:rsidRDefault="00000000" w:rsidRPr="00000000" w14:paraId="00000005">
      <w:pPr>
        <w:rPr>
          <w:b w:val="1"/>
          <w:color w:val="0e101a"/>
        </w:rPr>
      </w:pPr>
      <w:r w:rsidDel="00000000" w:rsidR="00000000" w:rsidRPr="00000000">
        <w:rPr>
          <w:rtl w:val="0"/>
        </w:rPr>
      </w:r>
    </w:p>
    <w:p w:rsidR="00000000" w:rsidDel="00000000" w:rsidP="00000000" w:rsidRDefault="00000000" w:rsidRPr="00000000" w14:paraId="00000006">
      <w:pPr>
        <w:rPr>
          <w:color w:val="0e101a"/>
        </w:rPr>
      </w:pPr>
      <w:r w:rsidDel="00000000" w:rsidR="00000000" w:rsidRPr="00000000">
        <w:rPr>
          <w:rtl w:val="0"/>
        </w:rPr>
      </w:r>
    </w:p>
    <w:p w:rsidR="00000000" w:rsidDel="00000000" w:rsidP="00000000" w:rsidRDefault="00000000" w:rsidRPr="00000000" w14:paraId="00000007">
      <w:pPr>
        <w:rPr>
          <w:b w:val="1"/>
          <w:color w:val="0e101a"/>
        </w:rPr>
      </w:pPr>
      <w:r w:rsidDel="00000000" w:rsidR="00000000" w:rsidRPr="00000000">
        <w:rPr>
          <w:b w:val="1"/>
          <w:color w:val="0e101a"/>
          <w:rtl w:val="0"/>
        </w:rPr>
        <w:t xml:space="preserve">Process involved: </w:t>
      </w:r>
    </w:p>
    <w:p w:rsidR="00000000" w:rsidDel="00000000" w:rsidP="00000000" w:rsidRDefault="00000000" w:rsidRPr="00000000" w14:paraId="00000008">
      <w:pPr>
        <w:rPr>
          <w:color w:val="0e101a"/>
        </w:rPr>
      </w:pPr>
      <w:r w:rsidDel="00000000" w:rsidR="00000000" w:rsidRPr="00000000">
        <w:rPr>
          <w:rtl w:val="0"/>
        </w:rPr>
      </w:r>
    </w:p>
    <w:p w:rsidR="00000000" w:rsidDel="00000000" w:rsidP="00000000" w:rsidRDefault="00000000" w:rsidRPr="00000000" w14:paraId="00000009">
      <w:pPr>
        <w:rPr>
          <w:color w:val="0e101a"/>
        </w:rPr>
      </w:pPr>
      <w:r w:rsidDel="00000000" w:rsidR="00000000" w:rsidRPr="00000000">
        <w:rPr>
          <w:b w:val="1"/>
          <w:color w:val="0e101a"/>
          <w:rtl w:val="0"/>
        </w:rPr>
        <w:t xml:space="preserve"> Mode of Test:</w:t>
      </w:r>
      <w:r w:rsidDel="00000000" w:rsidR="00000000" w:rsidRPr="00000000">
        <w:rPr>
          <w:color w:val="0e101a"/>
          <w:rtl w:val="0"/>
        </w:rPr>
        <w:t xml:space="preserve"> Online </w:t>
      </w:r>
    </w:p>
    <w:p w:rsidR="00000000" w:rsidDel="00000000" w:rsidP="00000000" w:rsidRDefault="00000000" w:rsidRPr="00000000" w14:paraId="0000000A">
      <w:pPr>
        <w:rPr>
          <w:color w:val="0e101a"/>
        </w:rPr>
      </w:pPr>
      <w:r w:rsidDel="00000000" w:rsidR="00000000" w:rsidRPr="00000000">
        <w:rPr>
          <w:b w:val="1"/>
          <w:color w:val="0e101a"/>
          <w:rtl w:val="0"/>
        </w:rPr>
        <w:t xml:space="preserve"> Round1:</w:t>
      </w:r>
      <w:r w:rsidDel="00000000" w:rsidR="00000000" w:rsidRPr="00000000">
        <w:rPr>
          <w:color w:val="0e101a"/>
          <w:rtl w:val="0"/>
        </w:rPr>
        <w:t xml:space="preserve"> Online test – Aptitude + Core, aptitude questions were given good weightage, core questions were based on fundamentals.</w:t>
      </w:r>
    </w:p>
    <w:p w:rsidR="00000000" w:rsidDel="00000000" w:rsidP="00000000" w:rsidRDefault="00000000" w:rsidRPr="00000000" w14:paraId="0000000B">
      <w:pPr>
        <w:rPr>
          <w:color w:val="0e101a"/>
        </w:rPr>
      </w:pPr>
      <w:r w:rsidDel="00000000" w:rsidR="00000000" w:rsidRPr="00000000">
        <w:rPr>
          <w:color w:val="0e101a"/>
          <w:rtl w:val="0"/>
        </w:rPr>
        <w:t xml:space="preserve"> </w:t>
      </w:r>
      <w:r w:rsidDel="00000000" w:rsidR="00000000" w:rsidRPr="00000000">
        <w:rPr>
          <w:b w:val="1"/>
          <w:color w:val="0e101a"/>
          <w:rtl w:val="0"/>
        </w:rPr>
        <w:t xml:space="preserve">Round2: </w:t>
      </w:r>
      <w:r w:rsidDel="00000000" w:rsidR="00000000" w:rsidRPr="00000000">
        <w:rPr>
          <w:color w:val="0e101a"/>
          <w:rtl w:val="0"/>
        </w:rPr>
        <w:t xml:space="preserve">Technical + HR Interview, Questions are usually asked about previous internships and any two core subjects.</w:t>
      </w:r>
    </w:p>
    <w:p w:rsidR="00000000" w:rsidDel="00000000" w:rsidP="00000000" w:rsidRDefault="00000000" w:rsidRPr="00000000" w14:paraId="0000000C">
      <w:pPr>
        <w:rPr>
          <w:color w:val="0e101a"/>
        </w:rPr>
      </w:pPr>
      <w:r w:rsidDel="00000000" w:rsidR="00000000" w:rsidRPr="00000000">
        <w:rPr>
          <w:color w:val="0e101a"/>
          <w:rtl w:val="0"/>
        </w:rPr>
        <w:t xml:space="preserve"> A form was given for HR-related questions. The form should be carefully filled as every word will describe your mindset and behaviour. </w:t>
      </w:r>
    </w:p>
    <w:p w:rsidR="00000000" w:rsidDel="00000000" w:rsidP="00000000" w:rsidRDefault="00000000" w:rsidRPr="00000000" w14:paraId="0000000D">
      <w:pPr>
        <w:rPr>
          <w:color w:val="0e101a"/>
        </w:rPr>
      </w:pPr>
      <w:r w:rsidDel="00000000" w:rsidR="00000000" w:rsidRPr="00000000">
        <w:rPr>
          <w:rtl w:val="0"/>
        </w:rPr>
      </w:r>
    </w:p>
    <w:p w:rsidR="00000000" w:rsidDel="00000000" w:rsidP="00000000" w:rsidRDefault="00000000" w:rsidRPr="00000000" w14:paraId="0000000E">
      <w:pPr>
        <w:rPr>
          <w:color w:val="0e101a"/>
        </w:rPr>
      </w:pPr>
      <w:r w:rsidDel="00000000" w:rsidR="00000000" w:rsidRPr="00000000">
        <w:rPr>
          <w:b w:val="1"/>
          <w:color w:val="0e101a"/>
          <w:rtl w:val="0"/>
        </w:rPr>
        <w:t xml:space="preserve">Preparation for the process:</w:t>
      </w:r>
      <w:r w:rsidDel="00000000" w:rsidR="00000000" w:rsidRPr="00000000">
        <w:rPr>
          <w:color w:val="0e101a"/>
          <w:rtl w:val="0"/>
        </w:rPr>
        <w:t xml:space="preserve"> </w:t>
      </w:r>
    </w:p>
    <w:p w:rsidR="00000000" w:rsidDel="00000000" w:rsidP="00000000" w:rsidRDefault="00000000" w:rsidRPr="00000000" w14:paraId="0000000F">
      <w:pPr>
        <w:numPr>
          <w:ilvl w:val="0"/>
          <w:numId w:val="1"/>
        </w:numPr>
        <w:ind w:left="720" w:hanging="360"/>
      </w:pPr>
      <w:r w:rsidDel="00000000" w:rsidR="00000000" w:rsidRPr="00000000">
        <w:rPr>
          <w:color w:val="0e101a"/>
          <w:rtl w:val="0"/>
        </w:rPr>
        <w:t xml:space="preserve">Be thorough with basics from all core subjects and practice mock tests for the Reliance GET process available on the internet (AMCAT). </w:t>
      </w:r>
    </w:p>
    <w:p w:rsidR="00000000" w:rsidDel="00000000" w:rsidP="00000000" w:rsidRDefault="00000000" w:rsidRPr="00000000" w14:paraId="00000010">
      <w:pPr>
        <w:numPr>
          <w:ilvl w:val="0"/>
          <w:numId w:val="1"/>
        </w:numPr>
        <w:ind w:left="720" w:hanging="360"/>
      </w:pPr>
      <w:r w:rsidDel="00000000" w:rsidR="00000000" w:rsidRPr="00000000">
        <w:rPr>
          <w:color w:val="0e101a"/>
          <w:rtl w:val="0"/>
        </w:rPr>
        <w:t xml:space="preserve">Practice quantitative aptitude and logical reasoning from the book by Arun Sharma. </w:t>
      </w:r>
    </w:p>
    <w:p w:rsidR="00000000" w:rsidDel="00000000" w:rsidP="00000000" w:rsidRDefault="00000000" w:rsidRPr="00000000" w14:paraId="00000011">
      <w:pPr>
        <w:rPr>
          <w:color w:val="0e101a"/>
        </w:rPr>
      </w:pPr>
      <w:r w:rsidDel="00000000" w:rsidR="00000000" w:rsidRPr="00000000">
        <w:rPr>
          <w:rtl w:val="0"/>
        </w:rPr>
      </w:r>
    </w:p>
    <w:p w:rsidR="00000000" w:rsidDel="00000000" w:rsidP="00000000" w:rsidRDefault="00000000" w:rsidRPr="00000000" w14:paraId="00000012">
      <w:pPr>
        <w:rPr>
          <w:b w:val="1"/>
          <w:color w:val="0e101a"/>
        </w:rPr>
      </w:pPr>
      <w:r w:rsidDel="00000000" w:rsidR="00000000" w:rsidRPr="00000000">
        <w:rPr>
          <w:b w:val="1"/>
          <w:color w:val="0e101a"/>
          <w:rtl w:val="0"/>
        </w:rPr>
        <w:t xml:space="preserve">JOB DETAILS: </w:t>
      </w:r>
    </w:p>
    <w:p w:rsidR="00000000" w:rsidDel="00000000" w:rsidP="00000000" w:rsidRDefault="00000000" w:rsidRPr="00000000" w14:paraId="00000013">
      <w:pPr>
        <w:rPr>
          <w:b w:val="1"/>
          <w:color w:val="0e101a"/>
        </w:rPr>
      </w:pPr>
      <w:r w:rsidDel="00000000" w:rsidR="00000000" w:rsidRPr="00000000">
        <w:rPr>
          <w:rtl w:val="0"/>
        </w:rPr>
      </w:r>
    </w:p>
    <w:p w:rsidR="00000000" w:rsidDel="00000000" w:rsidP="00000000" w:rsidRDefault="00000000" w:rsidRPr="00000000" w14:paraId="00000014">
      <w:pPr>
        <w:rPr>
          <w:color w:val="0e101a"/>
        </w:rPr>
      </w:pPr>
      <w:r w:rsidDel="00000000" w:rsidR="00000000" w:rsidRPr="00000000">
        <w:rPr>
          <w:color w:val="0e101a"/>
          <w:rtl w:val="0"/>
        </w:rPr>
        <w:t xml:space="preserve"> </w:t>
      </w:r>
      <w:r w:rsidDel="00000000" w:rsidR="00000000" w:rsidRPr="00000000">
        <w:rPr>
          <w:b w:val="1"/>
          <w:color w:val="0e101a"/>
          <w:rtl w:val="0"/>
        </w:rPr>
        <w:t xml:space="preserve">A typical day in a role: </w:t>
      </w:r>
      <w:r w:rsidDel="00000000" w:rsidR="00000000" w:rsidRPr="00000000">
        <w:rPr>
          <w:color w:val="0e101a"/>
          <w:rtl w:val="0"/>
        </w:rPr>
        <w:t xml:space="preserve">I am working and learning the practical application of an FCC unit. We have learned about the process and its ability to maximise the product quantity. We should also analyse the amount of catalyst for 1 barrel of feed. I have been assigned some assignments which should be completed within a given deadline. </w:t>
      </w:r>
    </w:p>
    <w:p w:rsidR="00000000" w:rsidDel="00000000" w:rsidP="00000000" w:rsidRDefault="00000000" w:rsidRPr="00000000" w14:paraId="00000015">
      <w:pPr>
        <w:rPr>
          <w:color w:val="0e101a"/>
        </w:rPr>
      </w:pPr>
      <w:r w:rsidDel="00000000" w:rsidR="00000000" w:rsidRPr="00000000">
        <w:rPr>
          <w:rtl w:val="0"/>
        </w:rPr>
      </w:r>
    </w:p>
    <w:p w:rsidR="00000000" w:rsidDel="00000000" w:rsidP="00000000" w:rsidRDefault="00000000" w:rsidRPr="00000000" w14:paraId="00000016">
      <w:pPr>
        <w:rPr>
          <w:color w:val="0e101a"/>
        </w:rPr>
      </w:pPr>
      <w:r w:rsidDel="00000000" w:rsidR="00000000" w:rsidRPr="00000000">
        <w:rPr>
          <w:b w:val="1"/>
          <w:color w:val="0e101a"/>
          <w:rtl w:val="0"/>
        </w:rPr>
        <w:t xml:space="preserve">Expectations vs Reality:</w:t>
      </w:r>
      <w:r w:rsidDel="00000000" w:rsidR="00000000" w:rsidRPr="00000000">
        <w:rPr>
          <w:color w:val="0e101a"/>
          <w:rtl w:val="0"/>
        </w:rPr>
        <w:t xml:space="preserve"> It was a very good experience to be a part of Reliance Industries. In reality, we should be able to gain knowledge as much as possible at the worksite. </w:t>
      </w:r>
    </w:p>
    <w:p w:rsidR="00000000" w:rsidDel="00000000" w:rsidP="00000000" w:rsidRDefault="00000000" w:rsidRPr="00000000" w14:paraId="00000017">
      <w:pPr>
        <w:rPr>
          <w:color w:val="0e101a"/>
        </w:rPr>
      </w:pPr>
      <w:r w:rsidDel="00000000" w:rsidR="00000000" w:rsidRPr="00000000">
        <w:rPr>
          <w:rtl w:val="0"/>
        </w:rPr>
      </w:r>
    </w:p>
    <w:p w:rsidR="00000000" w:rsidDel="00000000" w:rsidP="00000000" w:rsidRDefault="00000000" w:rsidRPr="00000000" w14:paraId="00000018">
      <w:pPr>
        <w:rPr>
          <w:b w:val="1"/>
          <w:color w:val="0e101a"/>
        </w:rPr>
      </w:pPr>
      <w:r w:rsidDel="00000000" w:rsidR="00000000" w:rsidRPr="00000000">
        <w:rPr>
          <w:b w:val="1"/>
          <w:color w:val="0e101a"/>
          <w:rtl w:val="0"/>
        </w:rPr>
        <w:t xml:space="preserve">Projects &amp; Tasks Assigned:</w:t>
      </w:r>
    </w:p>
    <w:p w:rsidR="00000000" w:rsidDel="00000000" w:rsidP="00000000" w:rsidRDefault="00000000" w:rsidRPr="00000000" w14:paraId="00000019">
      <w:pPr>
        <w:rPr>
          <w:color w:val="0e101a"/>
        </w:rPr>
      </w:pPr>
      <w:r w:rsidDel="00000000" w:rsidR="00000000" w:rsidRPr="00000000">
        <w:rPr>
          <w:color w:val="0e101a"/>
          <w:rtl w:val="0"/>
        </w:rPr>
        <w:t xml:space="preserve">Assignments are given based on the time taken by the working unit to increase efficiency &amp; maximise yield. Equipment design, configurations and troubleshooting tasks are given as well.</w:t>
      </w:r>
    </w:p>
    <w:p w:rsidR="00000000" w:rsidDel="00000000" w:rsidP="00000000" w:rsidRDefault="00000000" w:rsidRPr="00000000" w14:paraId="0000001A">
      <w:pPr>
        <w:rPr>
          <w:color w:val="0e101a"/>
        </w:rPr>
      </w:pPr>
      <w:r w:rsidDel="00000000" w:rsidR="00000000" w:rsidRPr="00000000">
        <w:rPr>
          <w:rtl w:val="0"/>
        </w:rPr>
      </w:r>
    </w:p>
    <w:p w:rsidR="00000000" w:rsidDel="00000000" w:rsidP="00000000" w:rsidRDefault="00000000" w:rsidRPr="00000000" w14:paraId="0000001B">
      <w:pPr>
        <w:rPr>
          <w:color w:val="0e101a"/>
        </w:rPr>
      </w:pPr>
      <w:r w:rsidDel="00000000" w:rsidR="00000000" w:rsidRPr="00000000">
        <w:rPr>
          <w:b w:val="1"/>
          <w:color w:val="0e101a"/>
          <w:rtl w:val="0"/>
        </w:rPr>
        <w:t xml:space="preserve">The Work culture, employee benefits</w:t>
      </w:r>
      <w:r w:rsidDel="00000000" w:rsidR="00000000" w:rsidRPr="00000000">
        <w:rPr>
          <w:color w:val="0e101a"/>
          <w:rtl w:val="0"/>
        </w:rPr>
        <w:t xml:space="preserve">: The work environment is excellent. A mentor is assigned to each GET. The seniors and management are very cooperative.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Linkedin:</w:t>
      </w:r>
    </w:p>
    <w:p w:rsidR="00000000" w:rsidDel="00000000" w:rsidP="00000000" w:rsidRDefault="00000000" w:rsidRPr="00000000" w14:paraId="0000001E">
      <w:pPr>
        <w:rPr/>
      </w:pPr>
      <w:hyperlink r:id="rId6">
        <w:r w:rsidDel="00000000" w:rsidR="00000000" w:rsidRPr="00000000">
          <w:rPr>
            <w:color w:val="1155cc"/>
            <w:u w:val="single"/>
            <w:rtl w:val="0"/>
          </w:rPr>
          <w:t xml:space="preserve">https://www.linkedin.com/mwlite/in/jagmohan-azad-a91b1517b</w:t>
        </w:r>
      </w:hyperlink>
      <w:r w:rsidDel="00000000" w:rsidR="00000000" w:rsidRPr="00000000">
        <w:rPr>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inkedin.com/mwlite/in/jagmohan-azad-a91b1517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