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675" w:rsidRDefault="00681467" w:rsidP="00681467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ROBERT</w:t>
      </w:r>
      <w:r w:rsidR="00A605A9">
        <w:rPr>
          <w:b/>
          <w:sz w:val="28"/>
          <w:szCs w:val="28"/>
        </w:rPr>
        <w:t xml:space="preserve"> V. HOGG</w:t>
      </w:r>
      <w:r w:rsidRPr="00681467">
        <w:rPr>
          <w:b/>
          <w:sz w:val="28"/>
          <w:szCs w:val="28"/>
        </w:rPr>
        <w:t xml:space="preserve"> </w:t>
      </w:r>
      <w:r w:rsidR="003A1675">
        <w:rPr>
          <w:b/>
          <w:sz w:val="28"/>
          <w:szCs w:val="28"/>
        </w:rPr>
        <w:t>AWARD FOR</w:t>
      </w:r>
    </w:p>
    <w:p w:rsidR="00A02D8D" w:rsidRPr="00681467" w:rsidRDefault="00681467" w:rsidP="00681467">
      <w:pPr>
        <w:pStyle w:val="NoSpacing"/>
        <w:jc w:val="center"/>
        <w:rPr>
          <w:b/>
          <w:sz w:val="28"/>
          <w:szCs w:val="28"/>
        </w:rPr>
      </w:pPr>
      <w:r w:rsidRPr="00681467">
        <w:rPr>
          <w:b/>
          <w:sz w:val="28"/>
          <w:szCs w:val="28"/>
        </w:rPr>
        <w:t>EXCELLENCE IN TEACHING INTRODUCTORY STATISTICS</w:t>
      </w:r>
    </w:p>
    <w:p w:rsidR="00681467" w:rsidRDefault="004F7B25" w:rsidP="00681467">
      <w:pPr>
        <w:pStyle w:val="NoSpacing"/>
        <w:jc w:val="center"/>
      </w:pPr>
      <w:proofErr w:type="gramStart"/>
      <w:r>
        <w:t>by</w:t>
      </w:r>
      <w:proofErr w:type="gramEnd"/>
      <w:r>
        <w:t xml:space="preserve"> the Special Interest Group of the Mathematical Association of America (</w:t>
      </w:r>
      <w:proofErr w:type="spellStart"/>
      <w:r>
        <w:t>SIGMAA</w:t>
      </w:r>
      <w:proofErr w:type="spellEnd"/>
      <w:r>
        <w:t>)</w:t>
      </w:r>
      <w:r w:rsidR="00681467">
        <w:t xml:space="preserve"> on Statistics Education</w:t>
      </w:r>
    </w:p>
    <w:p w:rsidR="00F457C6" w:rsidRDefault="00F457C6" w:rsidP="00CF4D88">
      <w:pPr>
        <w:pStyle w:val="NoSpacing"/>
      </w:pPr>
    </w:p>
    <w:p w:rsidR="00F457C6" w:rsidRDefault="00F457C6" w:rsidP="00CF4D88">
      <w:pPr>
        <w:pStyle w:val="NoSpacing"/>
      </w:pPr>
      <w:r>
        <w:t xml:space="preserve"> </w:t>
      </w:r>
    </w:p>
    <w:p w:rsidR="0004222B" w:rsidRDefault="0004222B" w:rsidP="00CF4D88">
      <w:pPr>
        <w:pStyle w:val="NoSpacing"/>
      </w:pPr>
    </w:p>
    <w:p w:rsidR="008741FB" w:rsidRPr="00681467" w:rsidRDefault="000E1E89" w:rsidP="00CF4D88">
      <w:pPr>
        <w:pStyle w:val="NoSpacing"/>
        <w:rPr>
          <w:b/>
        </w:rPr>
      </w:pPr>
      <w:r>
        <w:rPr>
          <w:b/>
        </w:rPr>
        <w:t>Purpose</w:t>
      </w:r>
    </w:p>
    <w:p w:rsidR="00CF4D88" w:rsidRDefault="00757359" w:rsidP="00CF4D88">
      <w:pPr>
        <w:pStyle w:val="NoSpacing"/>
      </w:pPr>
      <w:r>
        <w:t xml:space="preserve"> </w:t>
      </w:r>
    </w:p>
    <w:p w:rsidR="0068007F" w:rsidRDefault="00AF6839" w:rsidP="00CF4D88">
      <w:pPr>
        <w:pStyle w:val="NoSpacing"/>
      </w:pPr>
      <w:r>
        <w:t>This award</w:t>
      </w:r>
      <w:r w:rsidR="0068007F">
        <w:t xml:space="preserve"> </w:t>
      </w:r>
      <w:r w:rsidR="0068007F" w:rsidRPr="0068007F">
        <w:t>provides recognition to an individual</w:t>
      </w:r>
      <w:r w:rsidR="0068007F">
        <w:t xml:space="preserve"> </w:t>
      </w:r>
      <w:r w:rsidR="0068007F" w:rsidRPr="0068007F">
        <w:t xml:space="preserve">who has been teaching </w:t>
      </w:r>
      <w:r w:rsidR="0068007F">
        <w:t xml:space="preserve">introductory statistics at the college level </w:t>
      </w:r>
      <w:r w:rsidR="0068007F" w:rsidRPr="0068007F">
        <w:t>for</w:t>
      </w:r>
      <w:r w:rsidR="0068007F">
        <w:t xml:space="preserve"> between three </w:t>
      </w:r>
      <w:r w:rsidR="00AC132C">
        <w:t xml:space="preserve">(3) </w:t>
      </w:r>
      <w:r w:rsidR="0068007F">
        <w:t xml:space="preserve">and </w:t>
      </w:r>
      <w:r w:rsidR="00AC132C">
        <w:t>fifteen</w:t>
      </w:r>
      <w:r w:rsidR="0068007F" w:rsidRPr="0068007F">
        <w:t xml:space="preserve"> </w:t>
      </w:r>
      <w:r w:rsidR="00AC132C">
        <w:t xml:space="preserve">(15) </w:t>
      </w:r>
      <w:r w:rsidR="0068007F" w:rsidRPr="0068007F">
        <w:t>years</w:t>
      </w:r>
      <w:r w:rsidR="002C13C7">
        <w:t>,</w:t>
      </w:r>
      <w:r w:rsidR="0068007F">
        <w:t xml:space="preserve"> and who has shown </w:t>
      </w:r>
      <w:r w:rsidR="000915F9">
        <w:t xml:space="preserve">both </w:t>
      </w:r>
      <w:r w:rsidR="00590109">
        <w:t xml:space="preserve">excellence and growth </w:t>
      </w:r>
      <w:r w:rsidR="0068007F" w:rsidRPr="0068007F">
        <w:t>in teaching</w:t>
      </w:r>
      <w:r w:rsidR="004D2564">
        <w:t xml:space="preserve"> during that time</w:t>
      </w:r>
      <w:r w:rsidR="0068007F" w:rsidRPr="0068007F">
        <w:t>.</w:t>
      </w:r>
      <w:r w:rsidR="008262E4">
        <w:t xml:space="preserve">  It is </w:t>
      </w:r>
      <w:r w:rsidR="002C13C7">
        <w:t xml:space="preserve">named in honor of Robert V. Hogg, winner of numerous teaching accolades including the Iowa Governor’s Science Medal for Teaching in 1990 and the </w:t>
      </w:r>
      <w:proofErr w:type="spellStart"/>
      <w:r w:rsidR="002C13C7">
        <w:t>MAA’s</w:t>
      </w:r>
      <w:proofErr w:type="spellEnd"/>
      <w:r w:rsidR="002C13C7">
        <w:t xml:space="preserve"> Distinguished Teaching award in 1993.  Hogg was also a passionate advocate for statistics education who served as the President of the American Statistical Association in 1988.</w:t>
      </w:r>
    </w:p>
    <w:p w:rsidR="0068007F" w:rsidRDefault="0068007F" w:rsidP="00CF4D88">
      <w:pPr>
        <w:pStyle w:val="NoSpacing"/>
      </w:pPr>
    </w:p>
    <w:p w:rsidR="00923E17" w:rsidRDefault="00F457C6" w:rsidP="00CF4D88">
      <w:pPr>
        <w:pStyle w:val="NoSpacing"/>
      </w:pPr>
      <w:r>
        <w:t xml:space="preserve">Nominations will be solicited from all </w:t>
      </w:r>
      <w:proofErr w:type="spellStart"/>
      <w:r>
        <w:t>MAA</w:t>
      </w:r>
      <w:proofErr w:type="spellEnd"/>
      <w:r>
        <w:t xml:space="preserve"> Membe</w:t>
      </w:r>
      <w:r w:rsidR="000915F9">
        <w:t xml:space="preserve">rs and Chairs of departments of </w:t>
      </w:r>
      <w:r>
        <w:t>mathematics</w:t>
      </w:r>
      <w:r w:rsidR="00567074">
        <w:t xml:space="preserve">. </w:t>
      </w:r>
      <w:r w:rsidR="00286502">
        <w:t xml:space="preserve"> </w:t>
      </w:r>
      <w:r w:rsidR="00567074">
        <w:t>S</w:t>
      </w:r>
      <w:r>
        <w:t xml:space="preserve">elf-nominations are </w:t>
      </w:r>
      <w:r w:rsidR="000915F9">
        <w:t>also accepted</w:t>
      </w:r>
      <w:r w:rsidR="00AC132C">
        <w:t xml:space="preserve"> and encouraged</w:t>
      </w:r>
      <w:r w:rsidR="000915F9">
        <w:t>.</w:t>
      </w:r>
    </w:p>
    <w:p w:rsidR="00AF6839" w:rsidRDefault="00AF6839" w:rsidP="00CF4D88">
      <w:pPr>
        <w:pStyle w:val="NoSpacing"/>
      </w:pPr>
    </w:p>
    <w:p w:rsidR="00681467" w:rsidRDefault="00681467" w:rsidP="00CF4D88">
      <w:pPr>
        <w:pStyle w:val="NoSpacing"/>
      </w:pPr>
    </w:p>
    <w:p w:rsidR="00B44894" w:rsidRPr="00681467" w:rsidRDefault="00B44894" w:rsidP="00CF4D88">
      <w:pPr>
        <w:pStyle w:val="NoSpacing"/>
        <w:rPr>
          <w:b/>
        </w:rPr>
      </w:pPr>
      <w:r w:rsidRPr="00681467">
        <w:rPr>
          <w:b/>
        </w:rPr>
        <w:t>Eligibility</w:t>
      </w:r>
    </w:p>
    <w:p w:rsidR="00B44894" w:rsidRDefault="00B44894" w:rsidP="00CF4D88">
      <w:pPr>
        <w:pStyle w:val="NoSpacing"/>
      </w:pPr>
    </w:p>
    <w:p w:rsidR="00DE62B1" w:rsidRDefault="000915F9" w:rsidP="00CF4D88">
      <w:pPr>
        <w:pStyle w:val="NoSpacing"/>
        <w:numPr>
          <w:ilvl w:val="0"/>
          <w:numId w:val="2"/>
        </w:numPr>
      </w:pPr>
      <w:r>
        <w:t>The nominee must h</w:t>
      </w:r>
      <w:r w:rsidR="00DE62B1" w:rsidRPr="00DE62B1">
        <w:t xml:space="preserve">ave </w:t>
      </w:r>
      <w:r w:rsidR="008D0B93">
        <w:t xml:space="preserve">at least </w:t>
      </w:r>
      <w:r w:rsidR="0094716D">
        <w:t xml:space="preserve">three </w:t>
      </w:r>
      <w:r w:rsidR="00AC132C">
        <w:t xml:space="preserve">(3) </w:t>
      </w:r>
      <w:r w:rsidR="00DE62B1" w:rsidRPr="00DE62B1">
        <w:t>years experience</w:t>
      </w:r>
      <w:r w:rsidR="00433D06">
        <w:t>,</w:t>
      </w:r>
      <w:r>
        <w:t xml:space="preserve"> </w:t>
      </w:r>
      <w:r w:rsidR="0094716D">
        <w:t xml:space="preserve">but no more than </w:t>
      </w:r>
      <w:r w:rsidR="00AC132C">
        <w:t>fifteen (</w:t>
      </w:r>
      <w:r w:rsidR="00433D06">
        <w:t>15</w:t>
      </w:r>
      <w:r w:rsidR="00AC132C">
        <w:t>)</w:t>
      </w:r>
      <w:r w:rsidR="0094716D">
        <w:t xml:space="preserve"> years</w:t>
      </w:r>
      <w:r>
        <w:t xml:space="preserve"> experience </w:t>
      </w:r>
      <w:r w:rsidRPr="00DE62B1">
        <w:t>in te</w:t>
      </w:r>
      <w:r>
        <w:t>aching introductory statistics at the college level</w:t>
      </w:r>
      <w:r w:rsidR="00433D06">
        <w:t xml:space="preserve"> (not including the current year).</w:t>
      </w:r>
      <w:r w:rsidR="00332919">
        <w:t xml:space="preserve">  These include four-year colleges and universities and two-year and community colleges.</w:t>
      </w:r>
      <w:r w:rsidR="000D0DEF">
        <w:t xml:space="preserve">  </w:t>
      </w:r>
    </w:p>
    <w:p w:rsidR="00B44894" w:rsidRDefault="000915F9" w:rsidP="00CF4D88">
      <w:pPr>
        <w:pStyle w:val="NoSpacing"/>
        <w:numPr>
          <w:ilvl w:val="0"/>
          <w:numId w:val="2"/>
        </w:numPr>
      </w:pPr>
      <w:r>
        <w:t>The nominee must h</w:t>
      </w:r>
      <w:r w:rsidR="00DE62B1" w:rsidRPr="00DE62B1">
        <w:t>old membership in the Mathematical Association of America</w:t>
      </w:r>
      <w:r>
        <w:t xml:space="preserve">, but does not need to be a member of the </w:t>
      </w:r>
      <w:proofErr w:type="spellStart"/>
      <w:r>
        <w:t>SIGMAA</w:t>
      </w:r>
      <w:proofErr w:type="spellEnd"/>
      <w:r>
        <w:t xml:space="preserve"> on Stat</w:t>
      </w:r>
      <w:r w:rsidR="00E444EE">
        <w:t>istics</w:t>
      </w:r>
      <w:r>
        <w:t xml:space="preserve"> Ed</w:t>
      </w:r>
      <w:r w:rsidR="00E444EE">
        <w:t>ucation</w:t>
      </w:r>
      <w:r w:rsidR="00DE62B1" w:rsidRPr="00DE62B1">
        <w:t>.</w:t>
      </w:r>
    </w:p>
    <w:p w:rsidR="0068007F" w:rsidRDefault="000915F9" w:rsidP="00CF4D88">
      <w:pPr>
        <w:pStyle w:val="NoSpacing"/>
        <w:numPr>
          <w:ilvl w:val="0"/>
          <w:numId w:val="2"/>
        </w:numPr>
      </w:pPr>
      <w:r>
        <w:t>P</w:t>
      </w:r>
      <w:r w:rsidR="0068007F" w:rsidRPr="007008DC">
        <w:t>revious winners</w:t>
      </w:r>
      <w:r>
        <w:t xml:space="preserve"> of this award</w:t>
      </w:r>
      <w:r w:rsidR="0068007F" w:rsidRPr="007008DC">
        <w:t xml:space="preserve"> </w:t>
      </w:r>
      <w:r w:rsidR="008262E4">
        <w:t xml:space="preserve">and current award committee members </w:t>
      </w:r>
      <w:r w:rsidR="0068007F" w:rsidRPr="007008DC">
        <w:t>are ineligible.</w:t>
      </w:r>
    </w:p>
    <w:p w:rsidR="00DE62B1" w:rsidRDefault="00DE62B1" w:rsidP="00CF4D88">
      <w:pPr>
        <w:pStyle w:val="NoSpacing"/>
        <w:rPr>
          <w:b/>
          <w:u w:val="single"/>
        </w:rPr>
      </w:pPr>
    </w:p>
    <w:p w:rsidR="00681467" w:rsidRDefault="00681467" w:rsidP="00CF4D88">
      <w:pPr>
        <w:pStyle w:val="NoSpacing"/>
        <w:rPr>
          <w:b/>
          <w:u w:val="single"/>
        </w:rPr>
      </w:pPr>
    </w:p>
    <w:p w:rsidR="00803CE0" w:rsidRPr="00681467" w:rsidRDefault="00803CE0" w:rsidP="00803CE0">
      <w:pPr>
        <w:pStyle w:val="NoSpacing"/>
        <w:rPr>
          <w:b/>
        </w:rPr>
      </w:pPr>
      <w:r w:rsidRPr="00681467">
        <w:rPr>
          <w:b/>
        </w:rPr>
        <w:t>Award</w:t>
      </w:r>
    </w:p>
    <w:p w:rsidR="00803CE0" w:rsidRDefault="00803CE0" w:rsidP="00803CE0">
      <w:pPr>
        <w:pStyle w:val="NoSpacing"/>
      </w:pPr>
    </w:p>
    <w:p w:rsidR="00803CE0" w:rsidRDefault="00803CE0" w:rsidP="00803CE0">
      <w:pPr>
        <w:pStyle w:val="NoSpacing"/>
      </w:pPr>
      <w:r>
        <w:t>During the summer following the nomination deadline</w:t>
      </w:r>
      <w:r w:rsidRPr="000915F9">
        <w:t xml:space="preserve">, </w:t>
      </w:r>
      <w:r>
        <w:t>one nominee</w:t>
      </w:r>
      <w:r w:rsidRPr="000915F9">
        <w:t xml:space="preserve"> will be selected to receive the </w:t>
      </w:r>
      <w:r w:rsidR="00681467">
        <w:rPr>
          <w:i/>
        </w:rPr>
        <w:t xml:space="preserve">Robert </w:t>
      </w:r>
      <w:r w:rsidR="00A605A9">
        <w:rPr>
          <w:i/>
        </w:rPr>
        <w:t>V. Hogg</w:t>
      </w:r>
      <w:r w:rsidRPr="000915F9">
        <w:rPr>
          <w:i/>
        </w:rPr>
        <w:t xml:space="preserve"> Award for Excellence in Teaching Introductory Statistics</w:t>
      </w:r>
      <w:r>
        <w:t xml:space="preserve">, </w:t>
      </w:r>
      <w:r w:rsidRPr="000915F9">
        <w:t>with the announcement of</w:t>
      </w:r>
      <w:r>
        <w:t xml:space="preserve"> the</w:t>
      </w:r>
      <w:r w:rsidRPr="000915F9">
        <w:t xml:space="preserve"> award recipients to be made</w:t>
      </w:r>
      <w:r w:rsidR="00AC132C">
        <w:t xml:space="preserve"> in</w:t>
      </w:r>
      <w:r w:rsidRPr="000915F9">
        <w:t xml:space="preserve"> </w:t>
      </w:r>
      <w:r w:rsidR="00AC132C">
        <w:t>September</w:t>
      </w:r>
      <w:r>
        <w:t xml:space="preserve">. </w:t>
      </w:r>
      <w:r w:rsidR="00286502">
        <w:t xml:space="preserve"> </w:t>
      </w:r>
      <w:r w:rsidR="000D0DEF">
        <w:t xml:space="preserve">The award will be given in years in which the </w:t>
      </w:r>
      <w:proofErr w:type="spellStart"/>
      <w:r w:rsidR="000D0DEF">
        <w:t>SIGMAA</w:t>
      </w:r>
      <w:proofErr w:type="spellEnd"/>
      <w:r w:rsidR="000D0DEF">
        <w:t xml:space="preserve"> on Statistics Education Executive Committee determines that the budget of the </w:t>
      </w:r>
      <w:proofErr w:type="spellStart"/>
      <w:r w:rsidR="000D0DEF">
        <w:t>SIGMAA</w:t>
      </w:r>
      <w:proofErr w:type="spellEnd"/>
      <w:r w:rsidR="000D0DEF">
        <w:t xml:space="preserve"> on Statistics Education in sufficient to support the prize.  T</w:t>
      </w:r>
      <w:r>
        <w:t>he award recipient</w:t>
      </w:r>
      <w:r w:rsidRPr="000915F9">
        <w:t xml:space="preserve"> will receive a</w:t>
      </w:r>
      <w:r>
        <w:t xml:space="preserve"> plaque, and a</w:t>
      </w:r>
      <w:r w:rsidRPr="000915F9">
        <w:t xml:space="preserve"> $</w:t>
      </w:r>
      <w:r>
        <w:t>5</w:t>
      </w:r>
      <w:r w:rsidRPr="000915F9">
        <w:t xml:space="preserve">00 </w:t>
      </w:r>
      <w:r>
        <w:t>stipend</w:t>
      </w:r>
      <w:r w:rsidR="001220E4">
        <w:t xml:space="preserve">, </w:t>
      </w:r>
      <w:r>
        <w:t xml:space="preserve">and receive a one-year complimentary membership for </w:t>
      </w:r>
      <w:r w:rsidR="00510FA5">
        <w:t xml:space="preserve">the </w:t>
      </w:r>
      <w:proofErr w:type="spellStart"/>
      <w:r w:rsidRPr="007B22CB">
        <w:t>SIGMAA</w:t>
      </w:r>
      <w:proofErr w:type="spellEnd"/>
      <w:r w:rsidRPr="007B22CB">
        <w:t xml:space="preserve"> </w:t>
      </w:r>
      <w:r w:rsidR="00286502" w:rsidRPr="007B22CB">
        <w:t>on Statistics Education</w:t>
      </w:r>
      <w:r w:rsidR="00510FA5">
        <w:t xml:space="preserve"> (if not already a member)</w:t>
      </w:r>
      <w:r w:rsidRPr="007B22CB">
        <w:t>.</w:t>
      </w:r>
    </w:p>
    <w:p w:rsidR="00803CE0" w:rsidRDefault="00803CE0" w:rsidP="00803CE0">
      <w:pPr>
        <w:pStyle w:val="NoSpacing"/>
      </w:pPr>
    </w:p>
    <w:p w:rsidR="00803CE0" w:rsidRDefault="00803CE0" w:rsidP="00803CE0">
      <w:pPr>
        <w:pStyle w:val="NoSpacing"/>
      </w:pPr>
      <w:r>
        <w:t xml:space="preserve">The award will be presented at the Joint Mathematics Meetings in January during the Business Meeting of the </w:t>
      </w:r>
      <w:proofErr w:type="spellStart"/>
      <w:r>
        <w:t>SIGMAA</w:t>
      </w:r>
      <w:proofErr w:type="spellEnd"/>
      <w:r>
        <w:t xml:space="preserve"> </w:t>
      </w:r>
      <w:r w:rsidR="00FC7A08">
        <w:t xml:space="preserve">on </w:t>
      </w:r>
      <w:r>
        <w:t>Stat</w:t>
      </w:r>
      <w:r w:rsidR="00FC7A08">
        <w:t>istics</w:t>
      </w:r>
      <w:r>
        <w:t xml:space="preserve"> Ed</w:t>
      </w:r>
      <w:r w:rsidR="00FC7A08">
        <w:t>ucation</w:t>
      </w:r>
      <w:r>
        <w:t>.</w:t>
      </w:r>
    </w:p>
    <w:p w:rsidR="00803CE0" w:rsidRDefault="00803CE0" w:rsidP="00803CE0">
      <w:pPr>
        <w:pStyle w:val="NoSpacing"/>
      </w:pPr>
    </w:p>
    <w:p w:rsidR="00803CE0" w:rsidRDefault="00803CE0" w:rsidP="00803CE0">
      <w:pPr>
        <w:pStyle w:val="NoSpacing"/>
      </w:pPr>
      <w:r w:rsidRPr="00803CE0">
        <w:lastRenderedPageBreak/>
        <w:t xml:space="preserve">Nominations will be evaluated by the </w:t>
      </w:r>
      <w:r w:rsidR="00E444EE">
        <w:rPr>
          <w:i/>
        </w:rPr>
        <w:t>Robert V. Hogg</w:t>
      </w:r>
      <w:r w:rsidR="00E444EE" w:rsidRPr="000915F9">
        <w:rPr>
          <w:i/>
        </w:rPr>
        <w:t xml:space="preserve"> </w:t>
      </w:r>
      <w:r w:rsidRPr="00E444EE">
        <w:rPr>
          <w:i/>
        </w:rPr>
        <w:t xml:space="preserve">Award for Excellence in Teaching Introductory Statistics </w:t>
      </w:r>
      <w:r w:rsidR="00E444EE" w:rsidRPr="00E444EE">
        <w:t xml:space="preserve">Award </w:t>
      </w:r>
      <w:r w:rsidRPr="00E444EE">
        <w:t>Committee</w:t>
      </w:r>
      <w:r w:rsidRPr="00803CE0">
        <w:t>, which is composed of</w:t>
      </w:r>
      <w:r>
        <w:t>:</w:t>
      </w:r>
      <w:r w:rsidRPr="00803CE0">
        <w:t xml:space="preserve">  </w:t>
      </w:r>
    </w:p>
    <w:p w:rsidR="00803CE0" w:rsidRDefault="00803CE0" w:rsidP="00803CE0">
      <w:pPr>
        <w:pStyle w:val="NoSpacing"/>
        <w:numPr>
          <w:ilvl w:val="0"/>
          <w:numId w:val="4"/>
        </w:numPr>
      </w:pPr>
      <w:r>
        <w:t xml:space="preserve">the Past-Chair of </w:t>
      </w:r>
      <w:r w:rsidR="003A1675">
        <w:t xml:space="preserve">the </w:t>
      </w:r>
      <w:proofErr w:type="spellStart"/>
      <w:r>
        <w:t>SIGMAA</w:t>
      </w:r>
      <w:proofErr w:type="spellEnd"/>
      <w:r>
        <w:t xml:space="preserve"> </w:t>
      </w:r>
      <w:r w:rsidR="003A1675">
        <w:t xml:space="preserve">on </w:t>
      </w:r>
      <w:r>
        <w:t>Stat</w:t>
      </w:r>
      <w:r w:rsidR="003A1675">
        <w:t>istics</w:t>
      </w:r>
      <w:r>
        <w:t xml:space="preserve"> Ed</w:t>
      </w:r>
      <w:r w:rsidR="003A1675">
        <w:t>ucation</w:t>
      </w:r>
      <w:r>
        <w:t xml:space="preserve"> (Chair of the Committee)</w:t>
      </w:r>
    </w:p>
    <w:p w:rsidR="00803CE0" w:rsidRDefault="00803CE0" w:rsidP="00803CE0">
      <w:pPr>
        <w:pStyle w:val="NoSpacing"/>
        <w:numPr>
          <w:ilvl w:val="0"/>
          <w:numId w:val="4"/>
        </w:numPr>
      </w:pPr>
      <w:r>
        <w:t xml:space="preserve">the Chair of </w:t>
      </w:r>
      <w:proofErr w:type="spellStart"/>
      <w:r w:rsidR="003A1675">
        <w:t>SIGMAA</w:t>
      </w:r>
      <w:proofErr w:type="spellEnd"/>
      <w:r w:rsidR="003A1675">
        <w:t xml:space="preserve"> on Statistics Education</w:t>
      </w:r>
    </w:p>
    <w:p w:rsidR="00803CE0" w:rsidRDefault="00803CE0" w:rsidP="00803CE0">
      <w:pPr>
        <w:pStyle w:val="NoSpacing"/>
        <w:numPr>
          <w:ilvl w:val="0"/>
          <w:numId w:val="4"/>
        </w:numPr>
      </w:pPr>
      <w:r>
        <w:t xml:space="preserve">the Chair-Elect of </w:t>
      </w:r>
      <w:proofErr w:type="spellStart"/>
      <w:r w:rsidR="003A1675">
        <w:t>SIGMAA</w:t>
      </w:r>
      <w:proofErr w:type="spellEnd"/>
      <w:r w:rsidR="003A1675">
        <w:t xml:space="preserve"> on Statistics Education</w:t>
      </w:r>
    </w:p>
    <w:p w:rsidR="00803CE0" w:rsidRDefault="00803CE0" w:rsidP="00803CE0">
      <w:pPr>
        <w:pStyle w:val="NoSpacing"/>
        <w:numPr>
          <w:ilvl w:val="0"/>
          <w:numId w:val="4"/>
        </w:numPr>
      </w:pPr>
      <w:r w:rsidRPr="00803CE0">
        <w:t xml:space="preserve">two </w:t>
      </w:r>
      <w:r>
        <w:t>former</w:t>
      </w:r>
      <w:r w:rsidRPr="00803CE0">
        <w:t xml:space="preserve"> award winners</w:t>
      </w:r>
    </w:p>
    <w:p w:rsidR="00803CE0" w:rsidRDefault="00803CE0" w:rsidP="00CF4D88">
      <w:pPr>
        <w:pStyle w:val="NoSpacing"/>
        <w:rPr>
          <w:b/>
          <w:u w:val="single"/>
        </w:rPr>
      </w:pPr>
    </w:p>
    <w:p w:rsidR="00A605A9" w:rsidRDefault="00A605A9" w:rsidP="00CF4D88">
      <w:pPr>
        <w:pStyle w:val="NoSpacing"/>
        <w:rPr>
          <w:b/>
          <w:u w:val="single"/>
        </w:rPr>
      </w:pPr>
    </w:p>
    <w:p w:rsidR="00F457C6" w:rsidRPr="00A605A9" w:rsidRDefault="00F457C6" w:rsidP="00CF4D88">
      <w:pPr>
        <w:pStyle w:val="NoSpacing"/>
        <w:rPr>
          <w:b/>
        </w:rPr>
      </w:pPr>
      <w:r w:rsidRPr="00A605A9">
        <w:rPr>
          <w:b/>
        </w:rPr>
        <w:t>Nomination Guidelines</w:t>
      </w:r>
    </w:p>
    <w:p w:rsidR="004D2564" w:rsidRDefault="0080454E" w:rsidP="004D2564">
      <w:pPr>
        <w:pStyle w:val="NoSpacing"/>
        <w:rPr>
          <w:rFonts w:cs="Times New Roman"/>
          <w:color w:val="000000"/>
        </w:rPr>
      </w:pPr>
      <w:r>
        <w:br/>
      </w:r>
      <w:r w:rsidR="00803CE0" w:rsidRPr="007008DC">
        <w:t xml:space="preserve">Nominees will be evaluated on the basis of a </w:t>
      </w:r>
      <w:r w:rsidR="004D2564">
        <w:t>nomination packet</w:t>
      </w:r>
      <w:r w:rsidR="00803CE0" w:rsidRPr="007008DC">
        <w:t xml:space="preserve"> documenting</w:t>
      </w:r>
      <w:r w:rsidR="00A605A9">
        <w:t xml:space="preserve"> the nominee’s</w:t>
      </w:r>
      <w:r w:rsidR="00803CE0" w:rsidRPr="007008DC">
        <w:t xml:space="preserve"> </w:t>
      </w:r>
      <w:r w:rsidR="00590109">
        <w:t>excellence and growth</w:t>
      </w:r>
      <w:r w:rsidR="008B0055" w:rsidRPr="0068007F">
        <w:t xml:space="preserve"> in teaching</w:t>
      </w:r>
      <w:r w:rsidR="00A605A9">
        <w:t xml:space="preserve"> </w:t>
      </w:r>
      <w:r w:rsidR="008B0055">
        <w:t>introductory statistics</w:t>
      </w:r>
      <w:r w:rsidR="00803CE0" w:rsidRPr="007008DC">
        <w:t xml:space="preserve">. </w:t>
      </w:r>
      <w:r w:rsidR="00286502">
        <w:t xml:space="preserve"> </w:t>
      </w:r>
      <w:r w:rsidR="004D2564">
        <w:rPr>
          <w:rFonts w:cs="Times New Roman"/>
          <w:color w:val="000000"/>
        </w:rPr>
        <w:t xml:space="preserve">Each nomination packet should include </w:t>
      </w:r>
      <w:r w:rsidR="001233F9">
        <w:rPr>
          <w:rFonts w:cs="Times New Roman"/>
          <w:color w:val="000000"/>
        </w:rPr>
        <w:t xml:space="preserve">a cover sheet, </w:t>
      </w:r>
      <w:r w:rsidR="004D2564">
        <w:rPr>
          <w:rFonts w:cs="Times New Roman"/>
          <w:color w:val="000000"/>
        </w:rPr>
        <w:t xml:space="preserve">a nomination letter, the nominee’s curriculum vitae, </w:t>
      </w:r>
      <w:r w:rsidR="004D2564">
        <w:t>the nominee’s st</w:t>
      </w:r>
      <w:r w:rsidR="00DD437D">
        <w:t>atement of teaching philosophy</w:t>
      </w:r>
      <w:r w:rsidR="004D2564">
        <w:rPr>
          <w:rFonts w:cs="Times New Roman"/>
          <w:color w:val="000000"/>
        </w:rPr>
        <w:t xml:space="preserve">, a summary of the nominee’s teaching evaluations, and </w:t>
      </w:r>
      <w:r w:rsidR="00332919">
        <w:rPr>
          <w:rFonts w:cs="Times New Roman"/>
          <w:color w:val="000000"/>
        </w:rPr>
        <w:t xml:space="preserve">up to four </w:t>
      </w:r>
      <w:r w:rsidR="004D2564">
        <w:rPr>
          <w:rFonts w:cs="Times New Roman"/>
          <w:color w:val="000000"/>
        </w:rPr>
        <w:t xml:space="preserve">letters supporting the nomination. </w:t>
      </w:r>
      <w:r w:rsidR="00286502">
        <w:rPr>
          <w:rFonts w:cs="Times New Roman"/>
          <w:color w:val="000000"/>
        </w:rPr>
        <w:t xml:space="preserve"> </w:t>
      </w:r>
      <w:r w:rsidR="004D2564">
        <w:rPr>
          <w:rFonts w:cs="Times New Roman"/>
          <w:color w:val="000000"/>
        </w:rPr>
        <w:t>At least two of these letters should come from former students and at least one letter should come from a colleague of the nominee.</w:t>
      </w:r>
    </w:p>
    <w:p w:rsidR="004D2564" w:rsidRDefault="004D2564" w:rsidP="00CF4D88">
      <w:pPr>
        <w:pStyle w:val="NoSpacing"/>
      </w:pPr>
    </w:p>
    <w:p w:rsidR="00757359" w:rsidRDefault="004D2564" w:rsidP="00CF4D88">
      <w:pPr>
        <w:pStyle w:val="NoSpacing"/>
      </w:pPr>
      <w:r>
        <w:t xml:space="preserve">Each part of the nomination packet </w:t>
      </w:r>
      <w:r w:rsidRPr="007008DC">
        <w:t>should provide specific evidence</w:t>
      </w:r>
      <w:r>
        <w:t xml:space="preserve"> related to the</w:t>
      </w:r>
      <w:r w:rsidR="00803CE0" w:rsidRPr="007008DC">
        <w:t xml:space="preserve"> </w:t>
      </w:r>
      <w:r>
        <w:t>n</w:t>
      </w:r>
      <w:r w:rsidR="00F457C6">
        <w:t>omine</w:t>
      </w:r>
      <w:r w:rsidR="007A2222">
        <w:t>e</w:t>
      </w:r>
      <w:r>
        <w:t>’</w:t>
      </w:r>
      <w:r w:rsidR="007A2222">
        <w:t xml:space="preserve">s </w:t>
      </w:r>
      <w:r w:rsidR="00590109">
        <w:t>excellence</w:t>
      </w:r>
      <w:r>
        <w:t xml:space="preserve"> and</w:t>
      </w:r>
      <w:r w:rsidR="00A040D7">
        <w:t>/or</w:t>
      </w:r>
      <w:r>
        <w:t xml:space="preserve"> </w:t>
      </w:r>
      <w:r w:rsidR="00590109">
        <w:t>growth</w:t>
      </w:r>
      <w:r w:rsidRPr="0068007F">
        <w:t xml:space="preserve"> in teaching</w:t>
      </w:r>
      <w:r>
        <w:t xml:space="preserve"> of introductory statistics at the college or university level</w:t>
      </w:r>
      <w:r w:rsidR="00F457C6">
        <w:t>.</w:t>
      </w:r>
    </w:p>
    <w:p w:rsidR="00757359" w:rsidRDefault="00757359" w:rsidP="00CF4D88">
      <w:pPr>
        <w:pStyle w:val="NoSpacing"/>
      </w:pPr>
    </w:p>
    <w:p w:rsidR="00E444EE" w:rsidRDefault="00E444EE" w:rsidP="00CF4D88">
      <w:pPr>
        <w:pStyle w:val="NoSpacing"/>
      </w:pPr>
    </w:p>
    <w:p w:rsidR="001233F9" w:rsidRDefault="001233F9" w:rsidP="00CF4D88">
      <w:pPr>
        <w:pStyle w:val="NoSpacing"/>
      </w:pPr>
      <w:r w:rsidRPr="001233F9">
        <w:rPr>
          <w:b/>
        </w:rPr>
        <w:t xml:space="preserve">Organization and </w:t>
      </w:r>
      <w:r>
        <w:rPr>
          <w:b/>
        </w:rPr>
        <w:t>Submission</w:t>
      </w:r>
      <w:r w:rsidRPr="001233F9">
        <w:rPr>
          <w:b/>
        </w:rPr>
        <w:t xml:space="preserve"> o</w:t>
      </w:r>
      <w:r>
        <w:rPr>
          <w:b/>
        </w:rPr>
        <w:t>f the Nomination Packet</w:t>
      </w:r>
    </w:p>
    <w:p w:rsidR="001233F9" w:rsidRDefault="001233F9" w:rsidP="00CF4D88">
      <w:pPr>
        <w:pStyle w:val="NoSpacing"/>
      </w:pPr>
    </w:p>
    <w:p w:rsidR="00911E75" w:rsidRDefault="00911E75" w:rsidP="00CF4D88">
      <w:pPr>
        <w:pStyle w:val="NoSpacing"/>
      </w:pPr>
      <w:r>
        <w:t xml:space="preserve">In order </w:t>
      </w:r>
      <w:r w:rsidRPr="00911E75">
        <w:t>to facilitate the review process</w:t>
      </w:r>
      <w:r>
        <w:t>, nomination packets should</w:t>
      </w:r>
      <w:r w:rsidRPr="00911E75">
        <w:t xml:space="preserve"> maintain a similar</w:t>
      </w:r>
      <w:r>
        <w:t xml:space="preserve"> order</w:t>
      </w:r>
      <w:r w:rsidRPr="00911E75">
        <w:t xml:space="preserve"> and appearance among </w:t>
      </w:r>
      <w:r>
        <w:t>the included documents as indicated below.</w:t>
      </w:r>
    </w:p>
    <w:p w:rsidR="00911E75" w:rsidRDefault="00911E75" w:rsidP="00CF4D88">
      <w:pPr>
        <w:pStyle w:val="NoSpacing"/>
      </w:pPr>
      <w:r w:rsidRPr="00911E75">
        <w:t xml:space="preserve">  </w:t>
      </w:r>
    </w:p>
    <w:p w:rsidR="00702401" w:rsidRPr="00436C71" w:rsidRDefault="00702401" w:rsidP="00702401">
      <w:pPr>
        <w:pStyle w:val="NoSpacing"/>
        <w:numPr>
          <w:ilvl w:val="0"/>
          <w:numId w:val="6"/>
        </w:numPr>
      </w:pPr>
      <w:r>
        <w:t xml:space="preserve">The </w:t>
      </w:r>
      <w:r w:rsidR="00F3765C">
        <w:rPr>
          <w:u w:val="single"/>
        </w:rPr>
        <w:t>cover sheet</w:t>
      </w:r>
      <w:r>
        <w:t xml:space="preserve"> </w:t>
      </w:r>
      <w:r w:rsidRPr="00702401">
        <w:t xml:space="preserve">(to download, </w:t>
      </w:r>
      <w:r w:rsidRPr="00702401">
        <w:rPr>
          <w:bCs/>
        </w:rPr>
        <w:t xml:space="preserve">go to </w:t>
      </w:r>
      <w:hyperlink r:id="rId5" w:history="1">
        <w:r w:rsidRPr="00D81655">
          <w:rPr>
            <w:rStyle w:val="Hyperlink"/>
          </w:rPr>
          <w:t>http://sigmaa.maa.org/stat-ed/</w:t>
        </w:r>
      </w:hyperlink>
      <w:r w:rsidRPr="00702401">
        <w:t xml:space="preserve">, </w:t>
      </w:r>
      <w:r w:rsidRPr="00702401">
        <w:rPr>
          <w:bCs/>
        </w:rPr>
        <w:t>and click on the “nomination materials” link).</w:t>
      </w:r>
      <w:r w:rsidR="00F3765C">
        <w:rPr>
          <w:bCs/>
        </w:rPr>
        <w:t xml:space="preserve"> Please type the nominee’s information into the cover sheet.</w:t>
      </w:r>
      <w:bookmarkStart w:id="0" w:name="_GoBack"/>
      <w:bookmarkEnd w:id="0"/>
    </w:p>
    <w:p w:rsidR="00436C71" w:rsidRDefault="00436C71" w:rsidP="00436C71">
      <w:pPr>
        <w:pStyle w:val="NoSpacing"/>
        <w:ind w:left="360"/>
      </w:pPr>
    </w:p>
    <w:p w:rsidR="00702401" w:rsidRDefault="00702401" w:rsidP="00702401">
      <w:pPr>
        <w:pStyle w:val="NoSpacing"/>
        <w:numPr>
          <w:ilvl w:val="0"/>
          <w:numId w:val="6"/>
        </w:numPr>
      </w:pPr>
      <w:r w:rsidRPr="00702401">
        <w:rPr>
          <w:u w:val="single"/>
        </w:rPr>
        <w:t xml:space="preserve">A </w:t>
      </w:r>
      <w:r>
        <w:rPr>
          <w:u w:val="single"/>
        </w:rPr>
        <w:t>nomination letter</w:t>
      </w:r>
      <w:r w:rsidRPr="00702401">
        <w:rPr>
          <w:u w:val="single"/>
        </w:rPr>
        <w:t xml:space="preserve"> of no more than </w:t>
      </w:r>
      <w:r>
        <w:rPr>
          <w:u w:val="single"/>
        </w:rPr>
        <w:t>three</w:t>
      </w:r>
      <w:r w:rsidRPr="00702401">
        <w:rPr>
          <w:u w:val="single"/>
        </w:rPr>
        <w:t xml:space="preserve"> pages</w:t>
      </w:r>
      <w:r w:rsidRPr="00702401">
        <w:t xml:space="preserve"> </w:t>
      </w:r>
      <w:r w:rsidRPr="00702401">
        <w:rPr>
          <w:b/>
        </w:rPr>
        <w:t>(using a 12-point font, one-inch margins, and 1.5 line spacing)</w:t>
      </w:r>
      <w:r w:rsidRPr="00702401">
        <w:t xml:space="preserve">, presenting the full case for the nomination as well as summarizing the </w:t>
      </w:r>
      <w:r>
        <w:t>nomination packet</w:t>
      </w:r>
      <w:r w:rsidRPr="00702401">
        <w:t>, with specific reference to the criteria listed in these guidelines.</w:t>
      </w:r>
      <w:r w:rsidR="00286502">
        <w:t xml:space="preserve">  </w:t>
      </w:r>
    </w:p>
    <w:p w:rsidR="00DD068D" w:rsidRDefault="00DD068D" w:rsidP="00702401">
      <w:pPr>
        <w:pStyle w:val="NoSpacing"/>
        <w:ind w:left="360"/>
      </w:pPr>
    </w:p>
    <w:p w:rsidR="00702401" w:rsidRPr="00702401" w:rsidRDefault="00702401" w:rsidP="00702401">
      <w:pPr>
        <w:pStyle w:val="NoSpacing"/>
        <w:ind w:left="360"/>
      </w:pPr>
      <w:r w:rsidRPr="00702401">
        <w:t xml:space="preserve">This </w:t>
      </w:r>
      <w:r>
        <w:t>letter</w:t>
      </w:r>
      <w:r w:rsidRPr="00702401">
        <w:t xml:space="preserve"> forms the basis of the nomination and is extremely imp</w:t>
      </w:r>
      <w:r>
        <w:t xml:space="preserve">ortant for the review process. </w:t>
      </w:r>
      <w:r w:rsidR="00286502">
        <w:t xml:space="preserve"> </w:t>
      </w:r>
      <w:r w:rsidRPr="00702401">
        <w:t>The aut</w:t>
      </w:r>
      <w:r>
        <w:t>hor should describe the nominee’</w:t>
      </w:r>
      <w:r w:rsidRPr="00702401">
        <w:t xml:space="preserve">s qualifications and other relevant criteria, focusing on specific details. </w:t>
      </w:r>
      <w:r w:rsidR="00286502">
        <w:t xml:space="preserve"> </w:t>
      </w:r>
      <w:r w:rsidRPr="00702401">
        <w:t>The aim of this statement is to set out a convincing and detailed</w:t>
      </w:r>
      <w:r>
        <w:t xml:space="preserve"> case for the nominee’</w:t>
      </w:r>
      <w:r w:rsidRPr="00702401">
        <w:t xml:space="preserve">s </w:t>
      </w:r>
      <w:r w:rsidR="00590109">
        <w:t>excellence and growth</w:t>
      </w:r>
      <w:r w:rsidRPr="0068007F">
        <w:t xml:space="preserve"> in teaching</w:t>
      </w:r>
      <w:r>
        <w:t xml:space="preserve"> introducto</w:t>
      </w:r>
      <w:r w:rsidR="00332919">
        <w:t xml:space="preserve">ry statistics at the college </w:t>
      </w:r>
      <w:r>
        <w:t>level.</w:t>
      </w:r>
    </w:p>
    <w:p w:rsidR="00702401" w:rsidRDefault="00702401" w:rsidP="00702401">
      <w:pPr>
        <w:pStyle w:val="NoSpacing"/>
        <w:ind w:left="360"/>
      </w:pPr>
    </w:p>
    <w:p w:rsidR="00332919" w:rsidRDefault="00332919">
      <w:pPr>
        <w:rPr>
          <w:u w:val="single"/>
        </w:rPr>
      </w:pPr>
      <w:r>
        <w:rPr>
          <w:u w:val="single"/>
        </w:rPr>
        <w:br w:type="page"/>
      </w:r>
    </w:p>
    <w:p w:rsidR="00436C71" w:rsidRPr="00436C71" w:rsidRDefault="00436C71" w:rsidP="00436C71">
      <w:pPr>
        <w:pStyle w:val="NoSpacing"/>
        <w:numPr>
          <w:ilvl w:val="0"/>
          <w:numId w:val="6"/>
        </w:numPr>
      </w:pPr>
      <w:r w:rsidRPr="00436C71">
        <w:rPr>
          <w:u w:val="single"/>
        </w:rPr>
        <w:lastRenderedPageBreak/>
        <w:t xml:space="preserve">The </w:t>
      </w:r>
      <w:r>
        <w:rPr>
          <w:u w:val="single"/>
        </w:rPr>
        <w:t>nominee’</w:t>
      </w:r>
      <w:r w:rsidRPr="00436C71">
        <w:rPr>
          <w:u w:val="single"/>
        </w:rPr>
        <w:t>s curriculum vitae of no more than four pages</w:t>
      </w:r>
      <w:r w:rsidRPr="00436C71">
        <w:t xml:space="preserve"> </w:t>
      </w:r>
      <w:r w:rsidRPr="00436C71">
        <w:rPr>
          <w:b/>
        </w:rPr>
        <w:t>(using a 12-point font, one-inch margins, and 1.5 line spacing)</w:t>
      </w:r>
      <w:r w:rsidRPr="00436C71">
        <w:t xml:space="preserve"> organized according to the following rubric:  </w:t>
      </w:r>
    </w:p>
    <w:p w:rsidR="00436C71" w:rsidRDefault="00436C71" w:rsidP="00436C71">
      <w:pPr>
        <w:pStyle w:val="NoSpacing"/>
        <w:numPr>
          <w:ilvl w:val="1"/>
          <w:numId w:val="6"/>
        </w:numPr>
      </w:pPr>
      <w:r w:rsidRPr="00436C71">
        <w:t>Education</w:t>
      </w:r>
    </w:p>
    <w:p w:rsidR="00436C71" w:rsidRPr="00436C71" w:rsidRDefault="00436C71" w:rsidP="00436C71">
      <w:pPr>
        <w:pStyle w:val="NoSpacing"/>
        <w:numPr>
          <w:ilvl w:val="1"/>
          <w:numId w:val="6"/>
        </w:numPr>
      </w:pPr>
      <w:r>
        <w:t>Teaching</w:t>
      </w:r>
      <w:r w:rsidR="00154420">
        <w:t xml:space="preserve"> Experience</w:t>
      </w:r>
    </w:p>
    <w:p w:rsidR="00436C71" w:rsidRPr="00436C71" w:rsidRDefault="00436C71" w:rsidP="00436C71">
      <w:pPr>
        <w:pStyle w:val="NoSpacing"/>
        <w:numPr>
          <w:ilvl w:val="1"/>
          <w:numId w:val="6"/>
        </w:numPr>
      </w:pPr>
      <w:r w:rsidRPr="00436C71">
        <w:t>Program and Curricular Development</w:t>
      </w:r>
      <w:r w:rsidR="00590109">
        <w:t xml:space="preserve"> R</w:t>
      </w:r>
      <w:r>
        <w:t>elated to Teaching/Learning</w:t>
      </w:r>
    </w:p>
    <w:p w:rsidR="00436C71" w:rsidRPr="00436C71" w:rsidRDefault="00436C71" w:rsidP="00436C71">
      <w:pPr>
        <w:pStyle w:val="NoSpacing"/>
        <w:numPr>
          <w:ilvl w:val="1"/>
          <w:numId w:val="6"/>
        </w:numPr>
      </w:pPr>
      <w:r w:rsidRPr="00436C71">
        <w:t>Outreach and Other Activities Related to Teaching/Learning</w:t>
      </w:r>
    </w:p>
    <w:p w:rsidR="00154420" w:rsidRDefault="00332919" w:rsidP="00436C71">
      <w:pPr>
        <w:pStyle w:val="NoSpacing"/>
        <w:numPr>
          <w:ilvl w:val="1"/>
          <w:numId w:val="6"/>
        </w:numPr>
      </w:pPr>
      <w:r>
        <w:t xml:space="preserve">Publications Related to </w:t>
      </w:r>
      <w:r w:rsidR="00154420">
        <w:t xml:space="preserve">Teaching/Learning </w:t>
      </w:r>
      <w:r w:rsidR="00436C71" w:rsidRPr="00436C71">
        <w:t xml:space="preserve">(a summary list of the </w:t>
      </w:r>
      <w:r w:rsidR="00154420">
        <w:t>nominee’</w:t>
      </w:r>
      <w:r w:rsidR="00436C71" w:rsidRPr="00436C71">
        <w:t>s most important published works</w:t>
      </w:r>
      <w:r w:rsidR="00154420">
        <w:t xml:space="preserve"> related to Teaching and Learning</w:t>
      </w:r>
      <w:r w:rsidR="00436C71" w:rsidRPr="00436C71">
        <w:t>)</w:t>
      </w:r>
      <w:r>
        <w:t>, if any</w:t>
      </w:r>
    </w:p>
    <w:p w:rsidR="00332919" w:rsidRPr="00332919" w:rsidRDefault="00332919" w:rsidP="00332919">
      <w:pPr>
        <w:pStyle w:val="NoSpacing"/>
        <w:ind w:left="360"/>
      </w:pPr>
    </w:p>
    <w:p w:rsidR="00160DD7" w:rsidRPr="00160DD7" w:rsidRDefault="00180443" w:rsidP="00160DD7">
      <w:pPr>
        <w:pStyle w:val="NoSpacing"/>
        <w:numPr>
          <w:ilvl w:val="0"/>
          <w:numId w:val="6"/>
        </w:numPr>
      </w:pPr>
      <w:r w:rsidRPr="00180443">
        <w:rPr>
          <w:u w:val="single"/>
        </w:rPr>
        <w:t xml:space="preserve">The nominee’s </w:t>
      </w:r>
      <w:r>
        <w:rPr>
          <w:u w:val="single"/>
        </w:rPr>
        <w:t>statement of teaching philosophy</w:t>
      </w:r>
      <w:r w:rsidRPr="00180443">
        <w:rPr>
          <w:u w:val="single"/>
        </w:rPr>
        <w:t xml:space="preserve"> of no more than </w:t>
      </w:r>
      <w:r>
        <w:rPr>
          <w:u w:val="single"/>
        </w:rPr>
        <w:t>two</w:t>
      </w:r>
      <w:r w:rsidRPr="00180443">
        <w:rPr>
          <w:u w:val="single"/>
        </w:rPr>
        <w:t xml:space="preserve"> pages</w:t>
      </w:r>
      <w:r w:rsidRPr="00180443">
        <w:t xml:space="preserve"> </w:t>
      </w:r>
      <w:r w:rsidRPr="00180443">
        <w:rPr>
          <w:b/>
        </w:rPr>
        <w:t>(using a 12-point font, one-inch margins, and 1.5 line spacing)</w:t>
      </w:r>
      <w:r w:rsidR="00332919">
        <w:t xml:space="preserve"> addressing</w:t>
      </w:r>
      <w:r w:rsidR="00160DD7" w:rsidRPr="00160DD7">
        <w:t xml:space="preserve"> </w:t>
      </w:r>
      <w:r w:rsidR="00332919">
        <w:t xml:space="preserve">his/her </w:t>
      </w:r>
      <w:r w:rsidR="00160DD7" w:rsidRPr="00160DD7">
        <w:t>conception of teaching and learning</w:t>
      </w:r>
      <w:r w:rsidR="00332919">
        <w:t xml:space="preserve"> and </w:t>
      </w:r>
      <w:r w:rsidR="00160DD7" w:rsidRPr="00160DD7">
        <w:t xml:space="preserve">a description </w:t>
      </w:r>
      <w:r w:rsidR="00332919">
        <w:t xml:space="preserve">and justification </w:t>
      </w:r>
      <w:r w:rsidR="00160DD7" w:rsidRPr="00160DD7">
        <w:t>of teach</w:t>
      </w:r>
      <w:r w:rsidR="00332919">
        <w:t>ing methods</w:t>
      </w:r>
      <w:r w:rsidR="00160DD7">
        <w:t xml:space="preserve">. </w:t>
      </w:r>
      <w:r w:rsidR="005C4B0B">
        <w:t xml:space="preserve"> </w:t>
      </w:r>
      <w:r w:rsidR="00160DD7">
        <w:t>This</w:t>
      </w:r>
      <w:r w:rsidR="00160DD7" w:rsidRPr="00160DD7">
        <w:t xml:space="preserve"> narrative </w:t>
      </w:r>
      <w:r w:rsidR="00160DD7">
        <w:t xml:space="preserve">should also </w:t>
      </w:r>
      <w:r w:rsidR="00160DD7" w:rsidRPr="00160DD7">
        <w:t xml:space="preserve">demonstrate </w:t>
      </w:r>
      <w:r w:rsidR="00332919">
        <w:t>that the nominee has been r</w:t>
      </w:r>
      <w:r w:rsidR="00160DD7" w:rsidRPr="00160DD7">
        <w:t>eflective and purpos</w:t>
      </w:r>
      <w:r w:rsidR="00332919">
        <w:t>eful about his/her</w:t>
      </w:r>
      <w:r w:rsidR="00160DD7" w:rsidRPr="00160DD7">
        <w:t xml:space="preserve"> teaching</w:t>
      </w:r>
      <w:r w:rsidR="003A1675">
        <w:t>, as well as</w:t>
      </w:r>
      <w:r w:rsidR="00160DD7">
        <w:t xml:space="preserve"> </w:t>
      </w:r>
      <w:r w:rsidR="00160DD7" w:rsidRPr="00160DD7">
        <w:t xml:space="preserve">communicate </w:t>
      </w:r>
      <w:r w:rsidR="00332919">
        <w:t>his/her goals as an instructor and</w:t>
      </w:r>
      <w:r w:rsidR="00160DD7" w:rsidRPr="00160DD7">
        <w:t xml:space="preserve"> corresponding actions in the classroom</w:t>
      </w:r>
      <w:r w:rsidR="00590109">
        <w:t>.</w:t>
      </w:r>
    </w:p>
    <w:p w:rsidR="00160DD7" w:rsidRDefault="00160DD7" w:rsidP="00160DD7">
      <w:pPr>
        <w:pStyle w:val="NoSpacing"/>
      </w:pPr>
    </w:p>
    <w:p w:rsidR="008724BE" w:rsidRPr="008724BE" w:rsidRDefault="00160DD7" w:rsidP="00436C71">
      <w:pPr>
        <w:pStyle w:val="NoSpacing"/>
        <w:numPr>
          <w:ilvl w:val="0"/>
          <w:numId w:val="6"/>
        </w:numPr>
      </w:pPr>
      <w:r>
        <w:t xml:space="preserve">A </w:t>
      </w:r>
      <w:r w:rsidR="00B0780E">
        <w:t xml:space="preserve">narrative </w:t>
      </w:r>
      <w:r>
        <w:rPr>
          <w:u w:val="single"/>
        </w:rPr>
        <w:t xml:space="preserve">summary </w:t>
      </w:r>
      <w:r w:rsidRPr="007B22CB">
        <w:rPr>
          <w:u w:val="single"/>
        </w:rPr>
        <w:t>of the nominee’s teaching</w:t>
      </w:r>
      <w:r>
        <w:rPr>
          <w:u w:val="single"/>
        </w:rPr>
        <w:t xml:space="preserve"> evaluations</w:t>
      </w:r>
      <w:r w:rsidRPr="00160DD7">
        <w:rPr>
          <w:u w:val="single"/>
        </w:rPr>
        <w:t xml:space="preserve"> of no more than two pages</w:t>
      </w:r>
      <w:r w:rsidRPr="00160DD7">
        <w:t xml:space="preserve"> </w:t>
      </w:r>
      <w:r w:rsidRPr="00160DD7">
        <w:rPr>
          <w:b/>
        </w:rPr>
        <w:t>(using a 12-point font, one-inch margins, and 1.5 line spacing)</w:t>
      </w:r>
      <w:r w:rsidRPr="00160DD7">
        <w:t xml:space="preserve"> </w:t>
      </w:r>
      <w:r w:rsidR="00B0780E">
        <w:t xml:space="preserve">that </w:t>
      </w:r>
      <w:r w:rsidR="00B0780E" w:rsidRPr="00B0780E">
        <w:t>document</w:t>
      </w:r>
      <w:r w:rsidR="00B0780E">
        <w:t xml:space="preserve">s </w:t>
      </w:r>
      <w:r w:rsidR="00590109">
        <w:t>excellence and growth</w:t>
      </w:r>
      <w:r w:rsidR="00B0780E">
        <w:t xml:space="preserve"> in teaching introductory statistics. </w:t>
      </w:r>
      <w:r w:rsidR="005C4B0B">
        <w:t xml:space="preserve"> </w:t>
      </w:r>
      <w:r w:rsidR="00B0780E">
        <w:t xml:space="preserve">This narrative should be supplemented with evidence </w:t>
      </w:r>
      <w:r w:rsidR="00B0780E" w:rsidRPr="007B22CB">
        <w:t>from the nominee’s teaching</w:t>
      </w:r>
      <w:r w:rsidR="00B0780E">
        <w:t xml:space="preserve"> evaluations.</w:t>
      </w:r>
      <w:r w:rsidR="005C4B0B">
        <w:t xml:space="preserve">  </w:t>
      </w:r>
    </w:p>
    <w:p w:rsidR="008724BE" w:rsidRDefault="008724BE" w:rsidP="008724BE">
      <w:pPr>
        <w:pStyle w:val="NoSpacing"/>
        <w:ind w:left="360"/>
      </w:pPr>
    </w:p>
    <w:p w:rsidR="00160DD7" w:rsidRDefault="00B0780E" w:rsidP="00B0780E">
      <w:pPr>
        <w:pStyle w:val="NoSpacing"/>
        <w:ind w:left="360"/>
      </w:pPr>
      <w:r>
        <w:t>When including teaching evaluation data, give an indication about when and how the</w:t>
      </w:r>
      <w:r w:rsidRPr="00B0780E">
        <w:t xml:space="preserve"> evaluations were collected</w:t>
      </w:r>
      <w:r>
        <w:t xml:space="preserve">. </w:t>
      </w:r>
      <w:r w:rsidR="0071041E">
        <w:t xml:space="preserve"> </w:t>
      </w:r>
      <w:r>
        <w:t>Be sure to also i</w:t>
      </w:r>
      <w:r w:rsidRPr="00B0780E">
        <w:t>nclude course names, quarters/</w:t>
      </w:r>
      <w:r>
        <w:t>semesters/</w:t>
      </w:r>
      <w:r w:rsidRPr="00B0780E">
        <w:t>years taught, number of students in class, number of students providing re</w:t>
      </w:r>
      <w:r>
        <w:t>s</w:t>
      </w:r>
      <w:r w:rsidRPr="00B0780E">
        <w:t xml:space="preserve">ponses, etc. </w:t>
      </w:r>
      <w:r w:rsidR="0071041E">
        <w:t xml:space="preserve"> </w:t>
      </w:r>
      <w:r>
        <w:t>If the responses are quantitative,</w:t>
      </w:r>
      <w:r w:rsidRPr="00B0780E">
        <w:t xml:space="preserve"> include a description of the scale (e.g., if the sc</w:t>
      </w:r>
      <w:r>
        <w:t>ale is 1–5, state whether 5 is “excellent” or “poor”</w:t>
      </w:r>
      <w:r w:rsidRPr="00B0780E">
        <w:t xml:space="preserve">). </w:t>
      </w:r>
      <w:r w:rsidR="0071041E">
        <w:t xml:space="preserve"> </w:t>
      </w:r>
      <w:r w:rsidRPr="00B0780E">
        <w:t xml:space="preserve">If </w:t>
      </w:r>
      <w:r w:rsidR="00332919">
        <w:t xml:space="preserve">students were </w:t>
      </w:r>
      <w:r w:rsidRPr="00B0780E">
        <w:t>asked to address specific topics, mention them.</w:t>
      </w:r>
    </w:p>
    <w:p w:rsidR="00160DD7" w:rsidRDefault="00160DD7" w:rsidP="00160DD7">
      <w:pPr>
        <w:pStyle w:val="NoSpacing"/>
      </w:pPr>
    </w:p>
    <w:p w:rsidR="0054734B" w:rsidRPr="008724BE" w:rsidRDefault="00332919" w:rsidP="00C35396">
      <w:pPr>
        <w:pStyle w:val="NoSpacing"/>
        <w:numPr>
          <w:ilvl w:val="0"/>
          <w:numId w:val="6"/>
        </w:numPr>
      </w:pPr>
      <w:r>
        <w:t xml:space="preserve">Up to </w:t>
      </w:r>
      <w:r w:rsidR="00590109">
        <w:t xml:space="preserve">four </w:t>
      </w:r>
      <w:r w:rsidR="00C35396">
        <w:t xml:space="preserve">supporting </w:t>
      </w:r>
      <w:r w:rsidR="00C00CBD" w:rsidRPr="00C35396">
        <w:t>letters</w:t>
      </w:r>
      <w:r w:rsidR="00C35396" w:rsidRPr="00C35396">
        <w:rPr>
          <w:rFonts w:eastAsia="Times New Roman" w:cs="Times New Roman"/>
        </w:rPr>
        <w:t>,</w:t>
      </w:r>
      <w:r w:rsidR="0054734B">
        <w:rPr>
          <w:rFonts w:eastAsia="Times New Roman" w:cs="Times New Roman"/>
        </w:rPr>
        <w:t xml:space="preserve"> each no longer than two pages</w:t>
      </w:r>
      <w:r w:rsidR="00C35396">
        <w:rPr>
          <w:rFonts w:eastAsia="Times New Roman" w:cs="Times New Roman"/>
        </w:rPr>
        <w:t xml:space="preserve"> </w:t>
      </w:r>
      <w:r w:rsidR="00C35396" w:rsidRPr="00160DD7">
        <w:rPr>
          <w:b/>
        </w:rPr>
        <w:t>(using a 12-point font, one-inch margins, and 1.5 line spacing)</w:t>
      </w:r>
      <w:r w:rsidR="00DD437D">
        <w:t xml:space="preserve">. </w:t>
      </w:r>
      <w:r w:rsidR="0071041E">
        <w:t xml:space="preserve"> </w:t>
      </w:r>
      <w:r w:rsidR="00DD437D" w:rsidRPr="00DD437D">
        <w:t xml:space="preserve">At least two of these letters </w:t>
      </w:r>
      <w:r w:rsidR="00C35396">
        <w:t>must</w:t>
      </w:r>
      <w:r w:rsidR="00DD437D" w:rsidRPr="00DD437D">
        <w:t xml:space="preserve"> come from former students and at least one letter should come from a colleague of the nominee.</w:t>
      </w:r>
      <w:r w:rsidR="0054734B">
        <w:t xml:space="preserve"> </w:t>
      </w:r>
      <w:r w:rsidR="00C35396" w:rsidRPr="00C35396">
        <w:t xml:space="preserve">In all cases letter writers are encouraged to cite specific </w:t>
      </w:r>
      <w:r w:rsidR="00C35396">
        <w:t>examples</w:t>
      </w:r>
      <w:r>
        <w:t xml:space="preserve"> in support of the nominee’s excellence</w:t>
      </w:r>
      <w:r w:rsidR="00C35396">
        <w:t xml:space="preserve"> and/or </w:t>
      </w:r>
      <w:r>
        <w:t>growth</w:t>
      </w:r>
      <w:r w:rsidR="00C35396">
        <w:t xml:space="preserve"> in teaching introductory statisti</w:t>
      </w:r>
      <w:r>
        <w:t xml:space="preserve">cs at the college </w:t>
      </w:r>
      <w:r w:rsidR="00C35396">
        <w:t>level.</w:t>
      </w:r>
      <w:r w:rsidR="007B22CB">
        <w:t xml:space="preserve"> </w:t>
      </w:r>
    </w:p>
    <w:p w:rsidR="00DD068D" w:rsidRDefault="00DD068D" w:rsidP="00C00CBD">
      <w:pPr>
        <w:pStyle w:val="NoSpacing"/>
      </w:pPr>
    </w:p>
    <w:p w:rsidR="00DE62B1" w:rsidRDefault="00FC7A08" w:rsidP="00DE62B1">
      <w:pPr>
        <w:pStyle w:val="NoSpacing"/>
      </w:pPr>
      <w:r>
        <w:t xml:space="preserve">Complete nomination packets need to be submitted no later than June 30 </w:t>
      </w:r>
      <w:r w:rsidR="00332919">
        <w:t xml:space="preserve">in the year prior to the award being given and should be submitted </w:t>
      </w:r>
      <w:r>
        <w:t>to the chair of the Award Committee</w:t>
      </w:r>
      <w:r w:rsidR="00590109">
        <w:t xml:space="preserve">.  </w:t>
      </w:r>
      <w:r>
        <w:t>Nomination packets</w:t>
      </w:r>
      <w:r w:rsidR="00DE62B1">
        <w:t xml:space="preserve"> should be submitted electronically </w:t>
      </w:r>
      <w:r>
        <w:t>as</w:t>
      </w:r>
      <w:r w:rsidR="00DE62B1">
        <w:t xml:space="preserve"> ONE </w:t>
      </w:r>
      <w:r w:rsidR="0071041E">
        <w:t xml:space="preserve">(1) </w:t>
      </w:r>
      <w:r w:rsidR="00DE62B1">
        <w:t xml:space="preserve">PDF document.  </w:t>
      </w:r>
      <w:r w:rsidR="00590109">
        <w:t>No person may nominate more than two candidates for this award per year.</w:t>
      </w:r>
    </w:p>
    <w:p w:rsidR="00100651" w:rsidRDefault="00100651" w:rsidP="00CF4D88">
      <w:pPr>
        <w:pStyle w:val="NoSpacing"/>
      </w:pPr>
    </w:p>
    <w:p w:rsidR="0054734B" w:rsidRDefault="0054734B" w:rsidP="00CF4D88">
      <w:pPr>
        <w:pStyle w:val="NoSpacing"/>
      </w:pPr>
    </w:p>
    <w:p w:rsidR="0054734B" w:rsidRPr="0054734B" w:rsidRDefault="0054734B" w:rsidP="0054734B">
      <w:pPr>
        <w:pStyle w:val="NoSpacing"/>
        <w:rPr>
          <w:b/>
          <w:bCs/>
        </w:rPr>
      </w:pPr>
      <w:r w:rsidRPr="0054734B">
        <w:rPr>
          <w:b/>
          <w:bCs/>
        </w:rPr>
        <w:t>Responsibilities of the Award Recipient</w:t>
      </w:r>
    </w:p>
    <w:p w:rsidR="0054734B" w:rsidRPr="0054734B" w:rsidRDefault="0054734B" w:rsidP="0054734B">
      <w:pPr>
        <w:pStyle w:val="NoSpacing"/>
      </w:pPr>
    </w:p>
    <w:p w:rsidR="0054734B" w:rsidRPr="00CF4D88" w:rsidRDefault="0054734B" w:rsidP="00CF4D88">
      <w:pPr>
        <w:pStyle w:val="NoSpacing"/>
      </w:pPr>
      <w:r w:rsidRPr="0054734B">
        <w:t xml:space="preserve">The award recipient will be responsible for providing a current photograph and general personal information the year the award is presented. </w:t>
      </w:r>
      <w:r w:rsidR="0071041E">
        <w:t xml:space="preserve"> </w:t>
      </w:r>
      <w:r w:rsidRPr="0054734B">
        <w:t xml:space="preserve">The </w:t>
      </w:r>
      <w:proofErr w:type="spellStart"/>
      <w:r w:rsidR="00E444EE">
        <w:t>SIGMAA</w:t>
      </w:r>
      <w:proofErr w:type="spellEnd"/>
      <w:r w:rsidR="00E444EE">
        <w:t xml:space="preserve"> on Statistics Education</w:t>
      </w:r>
      <w:r w:rsidRPr="0054734B">
        <w:t xml:space="preserve"> uses this information to publicize the award and prepare the prize. </w:t>
      </w:r>
      <w:r w:rsidR="00E444EE">
        <w:t xml:space="preserve">The award recipient </w:t>
      </w:r>
      <w:r w:rsidR="00332919">
        <w:t>should</w:t>
      </w:r>
      <w:r w:rsidR="00E444EE">
        <w:t xml:space="preserve"> also be willing to serve on the Awards Committee for two years.</w:t>
      </w:r>
    </w:p>
    <w:sectPr w:rsidR="0054734B" w:rsidRPr="00CF4D88" w:rsidSect="00A02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33232"/>
    <w:multiLevelType w:val="multilevel"/>
    <w:tmpl w:val="EB68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E640AB"/>
    <w:multiLevelType w:val="hybridMultilevel"/>
    <w:tmpl w:val="431C0226"/>
    <w:lvl w:ilvl="0" w:tplc="60EE123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399958FE"/>
    <w:multiLevelType w:val="hybridMultilevel"/>
    <w:tmpl w:val="851C1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42332E"/>
    <w:multiLevelType w:val="hybridMultilevel"/>
    <w:tmpl w:val="3C9EE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811D4E"/>
    <w:multiLevelType w:val="multilevel"/>
    <w:tmpl w:val="EBC2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D27F84"/>
    <w:multiLevelType w:val="hybridMultilevel"/>
    <w:tmpl w:val="6E9CC88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74E1DED"/>
    <w:multiLevelType w:val="multilevel"/>
    <w:tmpl w:val="6C96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D415EC"/>
    <w:multiLevelType w:val="hybridMultilevel"/>
    <w:tmpl w:val="5AAC1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D46FF1"/>
    <w:multiLevelType w:val="hybridMultilevel"/>
    <w:tmpl w:val="7FD81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CF4D88"/>
    <w:rsid w:val="0000019B"/>
    <w:rsid w:val="00000FEF"/>
    <w:rsid w:val="00002208"/>
    <w:rsid w:val="0000220D"/>
    <w:rsid w:val="00003665"/>
    <w:rsid w:val="000068D5"/>
    <w:rsid w:val="00006A0E"/>
    <w:rsid w:val="00007345"/>
    <w:rsid w:val="000079DF"/>
    <w:rsid w:val="00007EBD"/>
    <w:rsid w:val="00010EB0"/>
    <w:rsid w:val="00010F10"/>
    <w:rsid w:val="00013364"/>
    <w:rsid w:val="00014016"/>
    <w:rsid w:val="000154A5"/>
    <w:rsid w:val="00015B4A"/>
    <w:rsid w:val="00016249"/>
    <w:rsid w:val="00016838"/>
    <w:rsid w:val="000174B8"/>
    <w:rsid w:val="000207CF"/>
    <w:rsid w:val="00021215"/>
    <w:rsid w:val="00023932"/>
    <w:rsid w:val="00023B0B"/>
    <w:rsid w:val="0002489C"/>
    <w:rsid w:val="0002592A"/>
    <w:rsid w:val="00025F51"/>
    <w:rsid w:val="00027128"/>
    <w:rsid w:val="0003090F"/>
    <w:rsid w:val="000359AB"/>
    <w:rsid w:val="00035D42"/>
    <w:rsid w:val="00035D7C"/>
    <w:rsid w:val="000363A3"/>
    <w:rsid w:val="0003671E"/>
    <w:rsid w:val="00040358"/>
    <w:rsid w:val="000406BB"/>
    <w:rsid w:val="0004127E"/>
    <w:rsid w:val="00041D4E"/>
    <w:rsid w:val="0004222B"/>
    <w:rsid w:val="00043054"/>
    <w:rsid w:val="00043079"/>
    <w:rsid w:val="0004377A"/>
    <w:rsid w:val="0004738F"/>
    <w:rsid w:val="00047B39"/>
    <w:rsid w:val="00050225"/>
    <w:rsid w:val="000513B2"/>
    <w:rsid w:val="00052DFA"/>
    <w:rsid w:val="000547D9"/>
    <w:rsid w:val="0005681B"/>
    <w:rsid w:val="00057701"/>
    <w:rsid w:val="000579DA"/>
    <w:rsid w:val="00065426"/>
    <w:rsid w:val="00065EDB"/>
    <w:rsid w:val="000662AD"/>
    <w:rsid w:val="00067FDB"/>
    <w:rsid w:val="000718F2"/>
    <w:rsid w:val="00071B96"/>
    <w:rsid w:val="000731CC"/>
    <w:rsid w:val="00073328"/>
    <w:rsid w:val="000754C1"/>
    <w:rsid w:val="00075BA1"/>
    <w:rsid w:val="00076B84"/>
    <w:rsid w:val="0007721C"/>
    <w:rsid w:val="000826C7"/>
    <w:rsid w:val="0008375B"/>
    <w:rsid w:val="00083D5D"/>
    <w:rsid w:val="00087DD5"/>
    <w:rsid w:val="00090474"/>
    <w:rsid w:val="000915F9"/>
    <w:rsid w:val="00095E6B"/>
    <w:rsid w:val="0009704F"/>
    <w:rsid w:val="00097486"/>
    <w:rsid w:val="000A0765"/>
    <w:rsid w:val="000A1F6C"/>
    <w:rsid w:val="000A22BD"/>
    <w:rsid w:val="000A24F4"/>
    <w:rsid w:val="000A3514"/>
    <w:rsid w:val="000A38DA"/>
    <w:rsid w:val="000A41F6"/>
    <w:rsid w:val="000A6EFE"/>
    <w:rsid w:val="000A7880"/>
    <w:rsid w:val="000B22B6"/>
    <w:rsid w:val="000B3098"/>
    <w:rsid w:val="000B30CB"/>
    <w:rsid w:val="000B3C48"/>
    <w:rsid w:val="000B468B"/>
    <w:rsid w:val="000B4B22"/>
    <w:rsid w:val="000B6036"/>
    <w:rsid w:val="000B629C"/>
    <w:rsid w:val="000C1407"/>
    <w:rsid w:val="000C236C"/>
    <w:rsid w:val="000C2D20"/>
    <w:rsid w:val="000C336C"/>
    <w:rsid w:val="000C3585"/>
    <w:rsid w:val="000C45CE"/>
    <w:rsid w:val="000C51E9"/>
    <w:rsid w:val="000C5A44"/>
    <w:rsid w:val="000C5C07"/>
    <w:rsid w:val="000C6B82"/>
    <w:rsid w:val="000D07E8"/>
    <w:rsid w:val="000D08E9"/>
    <w:rsid w:val="000D0DEF"/>
    <w:rsid w:val="000D1813"/>
    <w:rsid w:val="000D18BF"/>
    <w:rsid w:val="000D1B30"/>
    <w:rsid w:val="000D268D"/>
    <w:rsid w:val="000D60F5"/>
    <w:rsid w:val="000D69C7"/>
    <w:rsid w:val="000E1E89"/>
    <w:rsid w:val="000E2927"/>
    <w:rsid w:val="000E3AED"/>
    <w:rsid w:val="000E7616"/>
    <w:rsid w:val="000E79EB"/>
    <w:rsid w:val="000F0956"/>
    <w:rsid w:val="000F115D"/>
    <w:rsid w:val="000F1431"/>
    <w:rsid w:val="000F17F1"/>
    <w:rsid w:val="000F2579"/>
    <w:rsid w:val="000F3C21"/>
    <w:rsid w:val="000F428A"/>
    <w:rsid w:val="00100651"/>
    <w:rsid w:val="00101A29"/>
    <w:rsid w:val="001021E1"/>
    <w:rsid w:val="00102DAC"/>
    <w:rsid w:val="001037A7"/>
    <w:rsid w:val="00103ABA"/>
    <w:rsid w:val="0010503C"/>
    <w:rsid w:val="001051D6"/>
    <w:rsid w:val="001052D8"/>
    <w:rsid w:val="0010580C"/>
    <w:rsid w:val="00110051"/>
    <w:rsid w:val="001128A6"/>
    <w:rsid w:val="00112935"/>
    <w:rsid w:val="00112E61"/>
    <w:rsid w:val="001130CC"/>
    <w:rsid w:val="00113690"/>
    <w:rsid w:val="0011410C"/>
    <w:rsid w:val="0011592E"/>
    <w:rsid w:val="00115BE6"/>
    <w:rsid w:val="00115EA1"/>
    <w:rsid w:val="00117A04"/>
    <w:rsid w:val="001220E4"/>
    <w:rsid w:val="00122DE6"/>
    <w:rsid w:val="001233F9"/>
    <w:rsid w:val="00123CAB"/>
    <w:rsid w:val="00124425"/>
    <w:rsid w:val="00124ECD"/>
    <w:rsid w:val="00124FC3"/>
    <w:rsid w:val="00125E5D"/>
    <w:rsid w:val="00126268"/>
    <w:rsid w:val="001266E2"/>
    <w:rsid w:val="00127A15"/>
    <w:rsid w:val="001315E2"/>
    <w:rsid w:val="00131CBF"/>
    <w:rsid w:val="00132AA6"/>
    <w:rsid w:val="00133AD7"/>
    <w:rsid w:val="00135449"/>
    <w:rsid w:val="001358D6"/>
    <w:rsid w:val="00136936"/>
    <w:rsid w:val="00137417"/>
    <w:rsid w:val="00140D89"/>
    <w:rsid w:val="001418D5"/>
    <w:rsid w:val="00142F03"/>
    <w:rsid w:val="00145259"/>
    <w:rsid w:val="00145830"/>
    <w:rsid w:val="00145B2F"/>
    <w:rsid w:val="00145E82"/>
    <w:rsid w:val="00145EAD"/>
    <w:rsid w:val="0014682A"/>
    <w:rsid w:val="00147028"/>
    <w:rsid w:val="001470FF"/>
    <w:rsid w:val="00147C63"/>
    <w:rsid w:val="0015255E"/>
    <w:rsid w:val="00153C08"/>
    <w:rsid w:val="00154420"/>
    <w:rsid w:val="00154A3F"/>
    <w:rsid w:val="00155E04"/>
    <w:rsid w:val="00155FE0"/>
    <w:rsid w:val="0015695D"/>
    <w:rsid w:val="00156DBA"/>
    <w:rsid w:val="00156F1E"/>
    <w:rsid w:val="00160DD7"/>
    <w:rsid w:val="00166B63"/>
    <w:rsid w:val="0016734D"/>
    <w:rsid w:val="0016741D"/>
    <w:rsid w:val="00167CF1"/>
    <w:rsid w:val="0017012C"/>
    <w:rsid w:val="00171104"/>
    <w:rsid w:val="001729FF"/>
    <w:rsid w:val="0017450F"/>
    <w:rsid w:val="00174B88"/>
    <w:rsid w:val="0017542F"/>
    <w:rsid w:val="00175C17"/>
    <w:rsid w:val="00177888"/>
    <w:rsid w:val="00180443"/>
    <w:rsid w:val="001805DB"/>
    <w:rsid w:val="00180C72"/>
    <w:rsid w:val="00182363"/>
    <w:rsid w:val="0018274E"/>
    <w:rsid w:val="00184462"/>
    <w:rsid w:val="00184A9B"/>
    <w:rsid w:val="00184C22"/>
    <w:rsid w:val="001859CF"/>
    <w:rsid w:val="00185BBD"/>
    <w:rsid w:val="001868D7"/>
    <w:rsid w:val="00186C9E"/>
    <w:rsid w:val="00186FCD"/>
    <w:rsid w:val="00190A63"/>
    <w:rsid w:val="0019313F"/>
    <w:rsid w:val="00194349"/>
    <w:rsid w:val="0019459E"/>
    <w:rsid w:val="00194C93"/>
    <w:rsid w:val="00195185"/>
    <w:rsid w:val="001960AE"/>
    <w:rsid w:val="00196B0A"/>
    <w:rsid w:val="001A0F9A"/>
    <w:rsid w:val="001A118B"/>
    <w:rsid w:val="001A1A1E"/>
    <w:rsid w:val="001A21B4"/>
    <w:rsid w:val="001A25B0"/>
    <w:rsid w:val="001A5EBB"/>
    <w:rsid w:val="001A6459"/>
    <w:rsid w:val="001A6AE4"/>
    <w:rsid w:val="001A6B8F"/>
    <w:rsid w:val="001A74A8"/>
    <w:rsid w:val="001B0793"/>
    <w:rsid w:val="001B1D4B"/>
    <w:rsid w:val="001B226E"/>
    <w:rsid w:val="001B2869"/>
    <w:rsid w:val="001B2BC6"/>
    <w:rsid w:val="001B3552"/>
    <w:rsid w:val="001B440D"/>
    <w:rsid w:val="001B4E56"/>
    <w:rsid w:val="001B5291"/>
    <w:rsid w:val="001B6473"/>
    <w:rsid w:val="001B7A29"/>
    <w:rsid w:val="001C23DC"/>
    <w:rsid w:val="001C29D5"/>
    <w:rsid w:val="001C34E8"/>
    <w:rsid w:val="001C3AAA"/>
    <w:rsid w:val="001C4CA1"/>
    <w:rsid w:val="001C7E40"/>
    <w:rsid w:val="001D0598"/>
    <w:rsid w:val="001D0B4F"/>
    <w:rsid w:val="001D1EE2"/>
    <w:rsid w:val="001D25B6"/>
    <w:rsid w:val="001D2933"/>
    <w:rsid w:val="001D2DDF"/>
    <w:rsid w:val="001D4D3C"/>
    <w:rsid w:val="001D68B0"/>
    <w:rsid w:val="001D6BE0"/>
    <w:rsid w:val="001D71F6"/>
    <w:rsid w:val="001E6015"/>
    <w:rsid w:val="001E646C"/>
    <w:rsid w:val="001F086A"/>
    <w:rsid w:val="001F126F"/>
    <w:rsid w:val="001F1F58"/>
    <w:rsid w:val="001F22CC"/>
    <w:rsid w:val="001F3A1F"/>
    <w:rsid w:val="001F4500"/>
    <w:rsid w:val="001F46F6"/>
    <w:rsid w:val="001F4891"/>
    <w:rsid w:val="001F4968"/>
    <w:rsid w:val="001F4AEC"/>
    <w:rsid w:val="001F7B90"/>
    <w:rsid w:val="001F7E7C"/>
    <w:rsid w:val="002005D4"/>
    <w:rsid w:val="00201D03"/>
    <w:rsid w:val="0020411A"/>
    <w:rsid w:val="002056DF"/>
    <w:rsid w:val="0020751A"/>
    <w:rsid w:val="00207E30"/>
    <w:rsid w:val="00211429"/>
    <w:rsid w:val="002120D6"/>
    <w:rsid w:val="00212589"/>
    <w:rsid w:val="00212BB8"/>
    <w:rsid w:val="002162C5"/>
    <w:rsid w:val="002168F7"/>
    <w:rsid w:val="002172B6"/>
    <w:rsid w:val="00223669"/>
    <w:rsid w:val="00223DF6"/>
    <w:rsid w:val="00226511"/>
    <w:rsid w:val="002316CE"/>
    <w:rsid w:val="00232860"/>
    <w:rsid w:val="00232D56"/>
    <w:rsid w:val="00233DCE"/>
    <w:rsid w:val="00233EDE"/>
    <w:rsid w:val="00235B8E"/>
    <w:rsid w:val="00235C9C"/>
    <w:rsid w:val="00235F14"/>
    <w:rsid w:val="00237507"/>
    <w:rsid w:val="002416A1"/>
    <w:rsid w:val="00241E74"/>
    <w:rsid w:val="00242406"/>
    <w:rsid w:val="00243B84"/>
    <w:rsid w:val="002451DA"/>
    <w:rsid w:val="00245C05"/>
    <w:rsid w:val="00245D38"/>
    <w:rsid w:val="00246FF1"/>
    <w:rsid w:val="00247FE0"/>
    <w:rsid w:val="002504E8"/>
    <w:rsid w:val="0025400E"/>
    <w:rsid w:val="002551F9"/>
    <w:rsid w:val="00256654"/>
    <w:rsid w:val="00262485"/>
    <w:rsid w:val="002624BE"/>
    <w:rsid w:val="00262C71"/>
    <w:rsid w:val="00263B1C"/>
    <w:rsid w:val="0026445F"/>
    <w:rsid w:val="0027339E"/>
    <w:rsid w:val="00273FF5"/>
    <w:rsid w:val="0027575B"/>
    <w:rsid w:val="00275BB7"/>
    <w:rsid w:val="002803B6"/>
    <w:rsid w:val="00281A73"/>
    <w:rsid w:val="00281BBE"/>
    <w:rsid w:val="00282F97"/>
    <w:rsid w:val="00286502"/>
    <w:rsid w:val="00286749"/>
    <w:rsid w:val="00287696"/>
    <w:rsid w:val="00287BC2"/>
    <w:rsid w:val="00290FEA"/>
    <w:rsid w:val="00291D27"/>
    <w:rsid w:val="00296343"/>
    <w:rsid w:val="00296C8F"/>
    <w:rsid w:val="00297521"/>
    <w:rsid w:val="002A49C2"/>
    <w:rsid w:val="002A5154"/>
    <w:rsid w:val="002A5869"/>
    <w:rsid w:val="002A63E6"/>
    <w:rsid w:val="002A786D"/>
    <w:rsid w:val="002B2506"/>
    <w:rsid w:val="002B466C"/>
    <w:rsid w:val="002B550E"/>
    <w:rsid w:val="002B739D"/>
    <w:rsid w:val="002C054B"/>
    <w:rsid w:val="002C10F6"/>
    <w:rsid w:val="002C13C7"/>
    <w:rsid w:val="002C4ECE"/>
    <w:rsid w:val="002C551C"/>
    <w:rsid w:val="002C66A5"/>
    <w:rsid w:val="002D0A24"/>
    <w:rsid w:val="002D0A53"/>
    <w:rsid w:val="002D0B6D"/>
    <w:rsid w:val="002D1A91"/>
    <w:rsid w:val="002D2155"/>
    <w:rsid w:val="002D268D"/>
    <w:rsid w:val="002D3CFD"/>
    <w:rsid w:val="002D3F6A"/>
    <w:rsid w:val="002D58F8"/>
    <w:rsid w:val="002D6781"/>
    <w:rsid w:val="002D6E51"/>
    <w:rsid w:val="002E01F9"/>
    <w:rsid w:val="002E129E"/>
    <w:rsid w:val="002E571E"/>
    <w:rsid w:val="002E6387"/>
    <w:rsid w:val="002E67FB"/>
    <w:rsid w:val="002E69A7"/>
    <w:rsid w:val="002E7083"/>
    <w:rsid w:val="002F1C8E"/>
    <w:rsid w:val="002F5E24"/>
    <w:rsid w:val="002F7261"/>
    <w:rsid w:val="00301EE8"/>
    <w:rsid w:val="00304A8C"/>
    <w:rsid w:val="00304BB8"/>
    <w:rsid w:val="003060DF"/>
    <w:rsid w:val="00307916"/>
    <w:rsid w:val="00310184"/>
    <w:rsid w:val="0031387F"/>
    <w:rsid w:val="003150FB"/>
    <w:rsid w:val="003165E8"/>
    <w:rsid w:val="00317029"/>
    <w:rsid w:val="00320162"/>
    <w:rsid w:val="00321457"/>
    <w:rsid w:val="0032394A"/>
    <w:rsid w:val="003245BC"/>
    <w:rsid w:val="00325E97"/>
    <w:rsid w:val="00325FEC"/>
    <w:rsid w:val="00326BB3"/>
    <w:rsid w:val="003313B3"/>
    <w:rsid w:val="00331AD3"/>
    <w:rsid w:val="00332919"/>
    <w:rsid w:val="00332D72"/>
    <w:rsid w:val="003356F5"/>
    <w:rsid w:val="003357DB"/>
    <w:rsid w:val="00335C17"/>
    <w:rsid w:val="00335DEB"/>
    <w:rsid w:val="003367AA"/>
    <w:rsid w:val="003367D0"/>
    <w:rsid w:val="00336D4C"/>
    <w:rsid w:val="0034032B"/>
    <w:rsid w:val="003475BD"/>
    <w:rsid w:val="003504DE"/>
    <w:rsid w:val="00351A6D"/>
    <w:rsid w:val="0035229A"/>
    <w:rsid w:val="003537D2"/>
    <w:rsid w:val="003549B8"/>
    <w:rsid w:val="00355E47"/>
    <w:rsid w:val="00356A45"/>
    <w:rsid w:val="00357388"/>
    <w:rsid w:val="00357A79"/>
    <w:rsid w:val="003618C0"/>
    <w:rsid w:val="0036192B"/>
    <w:rsid w:val="00362223"/>
    <w:rsid w:val="00363397"/>
    <w:rsid w:val="00364626"/>
    <w:rsid w:val="00364A2E"/>
    <w:rsid w:val="00366F95"/>
    <w:rsid w:val="00367DA7"/>
    <w:rsid w:val="0037287D"/>
    <w:rsid w:val="003738D4"/>
    <w:rsid w:val="00375749"/>
    <w:rsid w:val="00375DC2"/>
    <w:rsid w:val="00376571"/>
    <w:rsid w:val="00376B01"/>
    <w:rsid w:val="003776D1"/>
    <w:rsid w:val="0038137C"/>
    <w:rsid w:val="0038279D"/>
    <w:rsid w:val="00382CC3"/>
    <w:rsid w:val="003841A3"/>
    <w:rsid w:val="00384A3D"/>
    <w:rsid w:val="00386758"/>
    <w:rsid w:val="00393601"/>
    <w:rsid w:val="0039500B"/>
    <w:rsid w:val="00395DEC"/>
    <w:rsid w:val="00397361"/>
    <w:rsid w:val="003A1675"/>
    <w:rsid w:val="003A2D3D"/>
    <w:rsid w:val="003A45AD"/>
    <w:rsid w:val="003A762A"/>
    <w:rsid w:val="003A78B4"/>
    <w:rsid w:val="003B14A2"/>
    <w:rsid w:val="003B1658"/>
    <w:rsid w:val="003B3BEC"/>
    <w:rsid w:val="003B4E4A"/>
    <w:rsid w:val="003B7B84"/>
    <w:rsid w:val="003C0B4A"/>
    <w:rsid w:val="003C15AC"/>
    <w:rsid w:val="003C252D"/>
    <w:rsid w:val="003C3522"/>
    <w:rsid w:val="003C4F42"/>
    <w:rsid w:val="003C5CCA"/>
    <w:rsid w:val="003C74C9"/>
    <w:rsid w:val="003D05E1"/>
    <w:rsid w:val="003D0B00"/>
    <w:rsid w:val="003D1209"/>
    <w:rsid w:val="003D49D5"/>
    <w:rsid w:val="003D6136"/>
    <w:rsid w:val="003D6998"/>
    <w:rsid w:val="003D7BB4"/>
    <w:rsid w:val="003E0105"/>
    <w:rsid w:val="003E263E"/>
    <w:rsid w:val="003E2986"/>
    <w:rsid w:val="003E32DF"/>
    <w:rsid w:val="003E358F"/>
    <w:rsid w:val="003F1571"/>
    <w:rsid w:val="003F1DBF"/>
    <w:rsid w:val="003F2FD7"/>
    <w:rsid w:val="003F4072"/>
    <w:rsid w:val="003F6309"/>
    <w:rsid w:val="003F6497"/>
    <w:rsid w:val="0040254E"/>
    <w:rsid w:val="00403913"/>
    <w:rsid w:val="00404F98"/>
    <w:rsid w:val="004052D9"/>
    <w:rsid w:val="0040536D"/>
    <w:rsid w:val="00406E21"/>
    <w:rsid w:val="004071E0"/>
    <w:rsid w:val="0040730D"/>
    <w:rsid w:val="00407537"/>
    <w:rsid w:val="00407C75"/>
    <w:rsid w:val="00407DF1"/>
    <w:rsid w:val="00410100"/>
    <w:rsid w:val="0041028F"/>
    <w:rsid w:val="0041076C"/>
    <w:rsid w:val="00410B6D"/>
    <w:rsid w:val="00410F8A"/>
    <w:rsid w:val="0041323F"/>
    <w:rsid w:val="0041327E"/>
    <w:rsid w:val="004164BF"/>
    <w:rsid w:val="0041689E"/>
    <w:rsid w:val="004200E0"/>
    <w:rsid w:val="00420EA9"/>
    <w:rsid w:val="00424E06"/>
    <w:rsid w:val="00425A03"/>
    <w:rsid w:val="00425BA6"/>
    <w:rsid w:val="00427727"/>
    <w:rsid w:val="00427E7C"/>
    <w:rsid w:val="00431FFA"/>
    <w:rsid w:val="00432403"/>
    <w:rsid w:val="00433D06"/>
    <w:rsid w:val="00434446"/>
    <w:rsid w:val="0043458A"/>
    <w:rsid w:val="004358BA"/>
    <w:rsid w:val="00436C71"/>
    <w:rsid w:val="0043719E"/>
    <w:rsid w:val="00437B27"/>
    <w:rsid w:val="0044058A"/>
    <w:rsid w:val="00440E09"/>
    <w:rsid w:val="00442840"/>
    <w:rsid w:val="00444667"/>
    <w:rsid w:val="0044507A"/>
    <w:rsid w:val="004451BE"/>
    <w:rsid w:val="00445A2D"/>
    <w:rsid w:val="00445B62"/>
    <w:rsid w:val="00446E94"/>
    <w:rsid w:val="0044798F"/>
    <w:rsid w:val="00447E01"/>
    <w:rsid w:val="00450402"/>
    <w:rsid w:val="0045044F"/>
    <w:rsid w:val="00452596"/>
    <w:rsid w:val="004526F1"/>
    <w:rsid w:val="00452CCA"/>
    <w:rsid w:val="00452F2E"/>
    <w:rsid w:val="00453373"/>
    <w:rsid w:val="00454468"/>
    <w:rsid w:val="0045772E"/>
    <w:rsid w:val="00460715"/>
    <w:rsid w:val="00461E1E"/>
    <w:rsid w:val="0046212D"/>
    <w:rsid w:val="004628B2"/>
    <w:rsid w:val="00462B2A"/>
    <w:rsid w:val="00465CD4"/>
    <w:rsid w:val="00465DD7"/>
    <w:rsid w:val="00472D71"/>
    <w:rsid w:val="004737F4"/>
    <w:rsid w:val="00474309"/>
    <w:rsid w:val="00474A56"/>
    <w:rsid w:val="0047637E"/>
    <w:rsid w:val="00477860"/>
    <w:rsid w:val="0048295D"/>
    <w:rsid w:val="00483591"/>
    <w:rsid w:val="00485116"/>
    <w:rsid w:val="004871CB"/>
    <w:rsid w:val="00491FEB"/>
    <w:rsid w:val="00492078"/>
    <w:rsid w:val="004923DA"/>
    <w:rsid w:val="00494B89"/>
    <w:rsid w:val="004959C7"/>
    <w:rsid w:val="0049775A"/>
    <w:rsid w:val="004A2579"/>
    <w:rsid w:val="004A3211"/>
    <w:rsid w:val="004A64FD"/>
    <w:rsid w:val="004B1463"/>
    <w:rsid w:val="004B18A9"/>
    <w:rsid w:val="004B1BB5"/>
    <w:rsid w:val="004B22CA"/>
    <w:rsid w:val="004B339C"/>
    <w:rsid w:val="004B3A43"/>
    <w:rsid w:val="004B62E9"/>
    <w:rsid w:val="004B6CE5"/>
    <w:rsid w:val="004B7154"/>
    <w:rsid w:val="004B7D2E"/>
    <w:rsid w:val="004C1574"/>
    <w:rsid w:val="004C16BD"/>
    <w:rsid w:val="004C2360"/>
    <w:rsid w:val="004C28EF"/>
    <w:rsid w:val="004C48EE"/>
    <w:rsid w:val="004C5C05"/>
    <w:rsid w:val="004C6C87"/>
    <w:rsid w:val="004C7093"/>
    <w:rsid w:val="004C7D47"/>
    <w:rsid w:val="004D20A6"/>
    <w:rsid w:val="004D2564"/>
    <w:rsid w:val="004D3286"/>
    <w:rsid w:val="004D5E1F"/>
    <w:rsid w:val="004D68E1"/>
    <w:rsid w:val="004D6E72"/>
    <w:rsid w:val="004E2812"/>
    <w:rsid w:val="004E372C"/>
    <w:rsid w:val="004E57EF"/>
    <w:rsid w:val="004F0C11"/>
    <w:rsid w:val="004F1888"/>
    <w:rsid w:val="004F20F4"/>
    <w:rsid w:val="004F2500"/>
    <w:rsid w:val="004F25AF"/>
    <w:rsid w:val="004F3149"/>
    <w:rsid w:val="004F341A"/>
    <w:rsid w:val="004F4594"/>
    <w:rsid w:val="004F4D97"/>
    <w:rsid w:val="004F51D4"/>
    <w:rsid w:val="004F5DD0"/>
    <w:rsid w:val="004F7B25"/>
    <w:rsid w:val="00501017"/>
    <w:rsid w:val="00501747"/>
    <w:rsid w:val="00501756"/>
    <w:rsid w:val="0050285B"/>
    <w:rsid w:val="00502F6B"/>
    <w:rsid w:val="005055FA"/>
    <w:rsid w:val="00505E2B"/>
    <w:rsid w:val="00506953"/>
    <w:rsid w:val="00507ABA"/>
    <w:rsid w:val="00510843"/>
    <w:rsid w:val="00510C06"/>
    <w:rsid w:val="00510D38"/>
    <w:rsid w:val="00510ED3"/>
    <w:rsid w:val="00510FA5"/>
    <w:rsid w:val="00511089"/>
    <w:rsid w:val="005113BA"/>
    <w:rsid w:val="00511A11"/>
    <w:rsid w:val="00511A3A"/>
    <w:rsid w:val="00512DF7"/>
    <w:rsid w:val="0051307D"/>
    <w:rsid w:val="00513514"/>
    <w:rsid w:val="005136B8"/>
    <w:rsid w:val="005139E7"/>
    <w:rsid w:val="00514108"/>
    <w:rsid w:val="00515683"/>
    <w:rsid w:val="00520359"/>
    <w:rsid w:val="00520E79"/>
    <w:rsid w:val="00521247"/>
    <w:rsid w:val="00521D01"/>
    <w:rsid w:val="00522FAC"/>
    <w:rsid w:val="005235F1"/>
    <w:rsid w:val="0052380E"/>
    <w:rsid w:val="00524135"/>
    <w:rsid w:val="00526312"/>
    <w:rsid w:val="00526793"/>
    <w:rsid w:val="00530834"/>
    <w:rsid w:val="005310D8"/>
    <w:rsid w:val="00532575"/>
    <w:rsid w:val="005327FA"/>
    <w:rsid w:val="00532979"/>
    <w:rsid w:val="00534342"/>
    <w:rsid w:val="00535380"/>
    <w:rsid w:val="00535802"/>
    <w:rsid w:val="00536AA1"/>
    <w:rsid w:val="00536BFA"/>
    <w:rsid w:val="00541D9A"/>
    <w:rsid w:val="00545A83"/>
    <w:rsid w:val="0054734B"/>
    <w:rsid w:val="00550DB9"/>
    <w:rsid w:val="00555792"/>
    <w:rsid w:val="00557384"/>
    <w:rsid w:val="0055770D"/>
    <w:rsid w:val="005607C7"/>
    <w:rsid w:val="005619F4"/>
    <w:rsid w:val="005622EA"/>
    <w:rsid w:val="00562908"/>
    <w:rsid w:val="00562C7F"/>
    <w:rsid w:val="00563451"/>
    <w:rsid w:val="0056406D"/>
    <w:rsid w:val="0056442C"/>
    <w:rsid w:val="00564D59"/>
    <w:rsid w:val="00566BDC"/>
    <w:rsid w:val="00567074"/>
    <w:rsid w:val="0056796D"/>
    <w:rsid w:val="00571A3E"/>
    <w:rsid w:val="00571FBD"/>
    <w:rsid w:val="005803D5"/>
    <w:rsid w:val="00585D83"/>
    <w:rsid w:val="00586A1E"/>
    <w:rsid w:val="00590109"/>
    <w:rsid w:val="005920D4"/>
    <w:rsid w:val="0059240B"/>
    <w:rsid w:val="00593209"/>
    <w:rsid w:val="00593685"/>
    <w:rsid w:val="005937D3"/>
    <w:rsid w:val="00596108"/>
    <w:rsid w:val="00596E5F"/>
    <w:rsid w:val="005A01B7"/>
    <w:rsid w:val="005A0284"/>
    <w:rsid w:val="005A0555"/>
    <w:rsid w:val="005A15A1"/>
    <w:rsid w:val="005A1B95"/>
    <w:rsid w:val="005A1D54"/>
    <w:rsid w:val="005A2882"/>
    <w:rsid w:val="005A2AC8"/>
    <w:rsid w:val="005A404F"/>
    <w:rsid w:val="005A4055"/>
    <w:rsid w:val="005A4697"/>
    <w:rsid w:val="005A4ACE"/>
    <w:rsid w:val="005A586E"/>
    <w:rsid w:val="005A6C56"/>
    <w:rsid w:val="005A711E"/>
    <w:rsid w:val="005A7268"/>
    <w:rsid w:val="005A77C9"/>
    <w:rsid w:val="005B154E"/>
    <w:rsid w:val="005B195F"/>
    <w:rsid w:val="005B225A"/>
    <w:rsid w:val="005B234A"/>
    <w:rsid w:val="005B2662"/>
    <w:rsid w:val="005B4A49"/>
    <w:rsid w:val="005B59BD"/>
    <w:rsid w:val="005B7EC6"/>
    <w:rsid w:val="005C024F"/>
    <w:rsid w:val="005C110A"/>
    <w:rsid w:val="005C1372"/>
    <w:rsid w:val="005C1572"/>
    <w:rsid w:val="005C2CAF"/>
    <w:rsid w:val="005C319C"/>
    <w:rsid w:val="005C4B0B"/>
    <w:rsid w:val="005C50D2"/>
    <w:rsid w:val="005C5C85"/>
    <w:rsid w:val="005C69CF"/>
    <w:rsid w:val="005D1116"/>
    <w:rsid w:val="005D169E"/>
    <w:rsid w:val="005D1D8C"/>
    <w:rsid w:val="005D1F73"/>
    <w:rsid w:val="005D225D"/>
    <w:rsid w:val="005D24CA"/>
    <w:rsid w:val="005D45B2"/>
    <w:rsid w:val="005D48D9"/>
    <w:rsid w:val="005D4A9D"/>
    <w:rsid w:val="005D5B58"/>
    <w:rsid w:val="005D5E55"/>
    <w:rsid w:val="005E1B0D"/>
    <w:rsid w:val="005E1D93"/>
    <w:rsid w:val="005E4D64"/>
    <w:rsid w:val="005E78DB"/>
    <w:rsid w:val="005F0B09"/>
    <w:rsid w:val="005F10AC"/>
    <w:rsid w:val="005F317A"/>
    <w:rsid w:val="005F4B0F"/>
    <w:rsid w:val="005F65D5"/>
    <w:rsid w:val="00601F2E"/>
    <w:rsid w:val="0060603E"/>
    <w:rsid w:val="006111C9"/>
    <w:rsid w:val="00611EE0"/>
    <w:rsid w:val="00612BAA"/>
    <w:rsid w:val="00612F25"/>
    <w:rsid w:val="006133DD"/>
    <w:rsid w:val="00613A7C"/>
    <w:rsid w:val="00615328"/>
    <w:rsid w:val="0062005E"/>
    <w:rsid w:val="00620887"/>
    <w:rsid w:val="00622E23"/>
    <w:rsid w:val="00624246"/>
    <w:rsid w:val="006261CD"/>
    <w:rsid w:val="006265E8"/>
    <w:rsid w:val="00626AA5"/>
    <w:rsid w:val="00626D5E"/>
    <w:rsid w:val="006272E6"/>
    <w:rsid w:val="00627596"/>
    <w:rsid w:val="00631120"/>
    <w:rsid w:val="006311B8"/>
    <w:rsid w:val="0063357F"/>
    <w:rsid w:val="00633AD0"/>
    <w:rsid w:val="0063419B"/>
    <w:rsid w:val="006341DF"/>
    <w:rsid w:val="00634AEC"/>
    <w:rsid w:val="006364C1"/>
    <w:rsid w:val="00637420"/>
    <w:rsid w:val="006379DB"/>
    <w:rsid w:val="00637B4C"/>
    <w:rsid w:val="006406E6"/>
    <w:rsid w:val="006416CF"/>
    <w:rsid w:val="00642691"/>
    <w:rsid w:val="006444C4"/>
    <w:rsid w:val="0064492F"/>
    <w:rsid w:val="0064755A"/>
    <w:rsid w:val="006475E4"/>
    <w:rsid w:val="006476C2"/>
    <w:rsid w:val="00647845"/>
    <w:rsid w:val="00650446"/>
    <w:rsid w:val="00652302"/>
    <w:rsid w:val="00652E64"/>
    <w:rsid w:val="0065486D"/>
    <w:rsid w:val="00655861"/>
    <w:rsid w:val="00655A52"/>
    <w:rsid w:val="006578DA"/>
    <w:rsid w:val="00657A26"/>
    <w:rsid w:val="00657D4D"/>
    <w:rsid w:val="006603F8"/>
    <w:rsid w:val="006608A7"/>
    <w:rsid w:val="006617D9"/>
    <w:rsid w:val="0066236E"/>
    <w:rsid w:val="006631A2"/>
    <w:rsid w:val="0066579B"/>
    <w:rsid w:val="00665A34"/>
    <w:rsid w:val="006660CC"/>
    <w:rsid w:val="00667008"/>
    <w:rsid w:val="0066747A"/>
    <w:rsid w:val="00667572"/>
    <w:rsid w:val="0067025D"/>
    <w:rsid w:val="00670700"/>
    <w:rsid w:val="006716A9"/>
    <w:rsid w:val="00672930"/>
    <w:rsid w:val="00673E91"/>
    <w:rsid w:val="00673EF4"/>
    <w:rsid w:val="006742A4"/>
    <w:rsid w:val="0067459C"/>
    <w:rsid w:val="00675376"/>
    <w:rsid w:val="00676BCF"/>
    <w:rsid w:val="00676D80"/>
    <w:rsid w:val="006779BB"/>
    <w:rsid w:val="0068007F"/>
    <w:rsid w:val="00680E53"/>
    <w:rsid w:val="00681467"/>
    <w:rsid w:val="00682E76"/>
    <w:rsid w:val="00684941"/>
    <w:rsid w:val="006850E8"/>
    <w:rsid w:val="006855A9"/>
    <w:rsid w:val="00686454"/>
    <w:rsid w:val="00686685"/>
    <w:rsid w:val="00686F6E"/>
    <w:rsid w:val="00687E6C"/>
    <w:rsid w:val="00690DC2"/>
    <w:rsid w:val="00691B4C"/>
    <w:rsid w:val="00692A8B"/>
    <w:rsid w:val="00693145"/>
    <w:rsid w:val="00693629"/>
    <w:rsid w:val="00693D92"/>
    <w:rsid w:val="00696F70"/>
    <w:rsid w:val="0069788D"/>
    <w:rsid w:val="006978BA"/>
    <w:rsid w:val="006A0393"/>
    <w:rsid w:val="006A0B0A"/>
    <w:rsid w:val="006A0CBF"/>
    <w:rsid w:val="006A108F"/>
    <w:rsid w:val="006A2206"/>
    <w:rsid w:val="006A3772"/>
    <w:rsid w:val="006A46E2"/>
    <w:rsid w:val="006A4D09"/>
    <w:rsid w:val="006B0CB3"/>
    <w:rsid w:val="006B35B0"/>
    <w:rsid w:val="006B5837"/>
    <w:rsid w:val="006B66AE"/>
    <w:rsid w:val="006B791F"/>
    <w:rsid w:val="006B7A7F"/>
    <w:rsid w:val="006C0389"/>
    <w:rsid w:val="006C07FE"/>
    <w:rsid w:val="006C137C"/>
    <w:rsid w:val="006C143C"/>
    <w:rsid w:val="006C22DA"/>
    <w:rsid w:val="006C2477"/>
    <w:rsid w:val="006C3C89"/>
    <w:rsid w:val="006C3CEB"/>
    <w:rsid w:val="006C4569"/>
    <w:rsid w:val="006C45E2"/>
    <w:rsid w:val="006C4C9F"/>
    <w:rsid w:val="006C5B71"/>
    <w:rsid w:val="006C6510"/>
    <w:rsid w:val="006C6C2B"/>
    <w:rsid w:val="006C6E95"/>
    <w:rsid w:val="006C78B7"/>
    <w:rsid w:val="006C7DC2"/>
    <w:rsid w:val="006D02A8"/>
    <w:rsid w:val="006D071B"/>
    <w:rsid w:val="006D2796"/>
    <w:rsid w:val="006D5165"/>
    <w:rsid w:val="006D5F72"/>
    <w:rsid w:val="006D68E8"/>
    <w:rsid w:val="006D6C01"/>
    <w:rsid w:val="006E047E"/>
    <w:rsid w:val="006E0C48"/>
    <w:rsid w:val="006E2E44"/>
    <w:rsid w:val="006E4372"/>
    <w:rsid w:val="006E5206"/>
    <w:rsid w:val="006E5A6F"/>
    <w:rsid w:val="006F0054"/>
    <w:rsid w:val="006F216F"/>
    <w:rsid w:val="006F6734"/>
    <w:rsid w:val="00700596"/>
    <w:rsid w:val="0070086F"/>
    <w:rsid w:val="00702401"/>
    <w:rsid w:val="00702FED"/>
    <w:rsid w:val="00704B2D"/>
    <w:rsid w:val="00704F3C"/>
    <w:rsid w:val="00706F03"/>
    <w:rsid w:val="00707D44"/>
    <w:rsid w:val="0071041E"/>
    <w:rsid w:val="00711592"/>
    <w:rsid w:val="00712338"/>
    <w:rsid w:val="007123E3"/>
    <w:rsid w:val="00715203"/>
    <w:rsid w:val="007153ED"/>
    <w:rsid w:val="0071654A"/>
    <w:rsid w:val="00720CBF"/>
    <w:rsid w:val="007231EA"/>
    <w:rsid w:val="00725D6A"/>
    <w:rsid w:val="00732F88"/>
    <w:rsid w:val="00737B82"/>
    <w:rsid w:val="00737E55"/>
    <w:rsid w:val="00741294"/>
    <w:rsid w:val="007448D5"/>
    <w:rsid w:val="00747EB0"/>
    <w:rsid w:val="00751257"/>
    <w:rsid w:val="00751C21"/>
    <w:rsid w:val="00752511"/>
    <w:rsid w:val="007537E4"/>
    <w:rsid w:val="007538EC"/>
    <w:rsid w:val="0075603F"/>
    <w:rsid w:val="00756567"/>
    <w:rsid w:val="00757359"/>
    <w:rsid w:val="007604E8"/>
    <w:rsid w:val="00760EA9"/>
    <w:rsid w:val="00761636"/>
    <w:rsid w:val="0076325B"/>
    <w:rsid w:val="00763420"/>
    <w:rsid w:val="00763AEB"/>
    <w:rsid w:val="007643CC"/>
    <w:rsid w:val="00765794"/>
    <w:rsid w:val="00766804"/>
    <w:rsid w:val="00767239"/>
    <w:rsid w:val="00771482"/>
    <w:rsid w:val="0077369C"/>
    <w:rsid w:val="00773D79"/>
    <w:rsid w:val="00774586"/>
    <w:rsid w:val="007755B0"/>
    <w:rsid w:val="00777243"/>
    <w:rsid w:val="007773E0"/>
    <w:rsid w:val="0078009E"/>
    <w:rsid w:val="00780B82"/>
    <w:rsid w:val="00784FC6"/>
    <w:rsid w:val="007858D6"/>
    <w:rsid w:val="0079165C"/>
    <w:rsid w:val="0079214F"/>
    <w:rsid w:val="00792E1A"/>
    <w:rsid w:val="00793AA6"/>
    <w:rsid w:val="00793AF9"/>
    <w:rsid w:val="00793C57"/>
    <w:rsid w:val="00794C88"/>
    <w:rsid w:val="00795672"/>
    <w:rsid w:val="007975A8"/>
    <w:rsid w:val="007975E7"/>
    <w:rsid w:val="007A060C"/>
    <w:rsid w:val="007A0658"/>
    <w:rsid w:val="007A0C49"/>
    <w:rsid w:val="007A125D"/>
    <w:rsid w:val="007A1349"/>
    <w:rsid w:val="007A13A6"/>
    <w:rsid w:val="007A210E"/>
    <w:rsid w:val="007A2222"/>
    <w:rsid w:val="007A3B52"/>
    <w:rsid w:val="007A4941"/>
    <w:rsid w:val="007A4B4E"/>
    <w:rsid w:val="007A4D2C"/>
    <w:rsid w:val="007A4D8D"/>
    <w:rsid w:val="007A5026"/>
    <w:rsid w:val="007A5F87"/>
    <w:rsid w:val="007A618E"/>
    <w:rsid w:val="007A7977"/>
    <w:rsid w:val="007B1B43"/>
    <w:rsid w:val="007B1CFB"/>
    <w:rsid w:val="007B22CB"/>
    <w:rsid w:val="007B2A50"/>
    <w:rsid w:val="007B594E"/>
    <w:rsid w:val="007B6136"/>
    <w:rsid w:val="007B7AE0"/>
    <w:rsid w:val="007C22C8"/>
    <w:rsid w:val="007C25D9"/>
    <w:rsid w:val="007C408B"/>
    <w:rsid w:val="007C5519"/>
    <w:rsid w:val="007D0FE8"/>
    <w:rsid w:val="007D112A"/>
    <w:rsid w:val="007D1E82"/>
    <w:rsid w:val="007D2309"/>
    <w:rsid w:val="007D2D7A"/>
    <w:rsid w:val="007D342F"/>
    <w:rsid w:val="007D4BF0"/>
    <w:rsid w:val="007D4D90"/>
    <w:rsid w:val="007D4E48"/>
    <w:rsid w:val="007D4F79"/>
    <w:rsid w:val="007D6D77"/>
    <w:rsid w:val="007D7F14"/>
    <w:rsid w:val="007E0C20"/>
    <w:rsid w:val="007E1F41"/>
    <w:rsid w:val="007E3BC7"/>
    <w:rsid w:val="007E496D"/>
    <w:rsid w:val="007E50B7"/>
    <w:rsid w:val="007E5BC5"/>
    <w:rsid w:val="007E722D"/>
    <w:rsid w:val="007E7434"/>
    <w:rsid w:val="007E77B5"/>
    <w:rsid w:val="007E7EFC"/>
    <w:rsid w:val="007F02E2"/>
    <w:rsid w:val="007F295F"/>
    <w:rsid w:val="007F3162"/>
    <w:rsid w:val="007F4FA6"/>
    <w:rsid w:val="007F5410"/>
    <w:rsid w:val="007F5417"/>
    <w:rsid w:val="007F6AC1"/>
    <w:rsid w:val="0080140B"/>
    <w:rsid w:val="008034EB"/>
    <w:rsid w:val="00803938"/>
    <w:rsid w:val="00803CE0"/>
    <w:rsid w:val="0080436D"/>
    <w:rsid w:val="0080454E"/>
    <w:rsid w:val="00807B49"/>
    <w:rsid w:val="00812763"/>
    <w:rsid w:val="008131D1"/>
    <w:rsid w:val="00813C11"/>
    <w:rsid w:val="00814C9F"/>
    <w:rsid w:val="00815C4B"/>
    <w:rsid w:val="00817C83"/>
    <w:rsid w:val="008219AF"/>
    <w:rsid w:val="00821C6B"/>
    <w:rsid w:val="00822E96"/>
    <w:rsid w:val="00825ABC"/>
    <w:rsid w:val="00825BE9"/>
    <w:rsid w:val="008262E4"/>
    <w:rsid w:val="00826E21"/>
    <w:rsid w:val="0082723A"/>
    <w:rsid w:val="008275EC"/>
    <w:rsid w:val="0083075F"/>
    <w:rsid w:val="00830B86"/>
    <w:rsid w:val="00831532"/>
    <w:rsid w:val="00831DDA"/>
    <w:rsid w:val="008340E8"/>
    <w:rsid w:val="00834334"/>
    <w:rsid w:val="00834C5D"/>
    <w:rsid w:val="00835A2F"/>
    <w:rsid w:val="00835D17"/>
    <w:rsid w:val="00835EDB"/>
    <w:rsid w:val="00837D17"/>
    <w:rsid w:val="00840AEA"/>
    <w:rsid w:val="0084213B"/>
    <w:rsid w:val="00842615"/>
    <w:rsid w:val="008426AA"/>
    <w:rsid w:val="00842E6D"/>
    <w:rsid w:val="0084513B"/>
    <w:rsid w:val="00853DA6"/>
    <w:rsid w:val="00854D96"/>
    <w:rsid w:val="008559FA"/>
    <w:rsid w:val="00856BD8"/>
    <w:rsid w:val="00857BF6"/>
    <w:rsid w:val="008607C8"/>
    <w:rsid w:val="00860D5D"/>
    <w:rsid w:val="008610EB"/>
    <w:rsid w:val="0086199D"/>
    <w:rsid w:val="008622C2"/>
    <w:rsid w:val="00862E00"/>
    <w:rsid w:val="008644EA"/>
    <w:rsid w:val="008647DB"/>
    <w:rsid w:val="00864B2B"/>
    <w:rsid w:val="0086585F"/>
    <w:rsid w:val="00865C54"/>
    <w:rsid w:val="008674ED"/>
    <w:rsid w:val="00867C46"/>
    <w:rsid w:val="008724BE"/>
    <w:rsid w:val="00873142"/>
    <w:rsid w:val="00873670"/>
    <w:rsid w:val="008741FB"/>
    <w:rsid w:val="0087463C"/>
    <w:rsid w:val="008746A5"/>
    <w:rsid w:val="0087722E"/>
    <w:rsid w:val="00881B80"/>
    <w:rsid w:val="00886EA0"/>
    <w:rsid w:val="008878C6"/>
    <w:rsid w:val="008902E4"/>
    <w:rsid w:val="00893205"/>
    <w:rsid w:val="008962B5"/>
    <w:rsid w:val="00896EED"/>
    <w:rsid w:val="008972E7"/>
    <w:rsid w:val="008A0A3C"/>
    <w:rsid w:val="008A2567"/>
    <w:rsid w:val="008A2665"/>
    <w:rsid w:val="008A368D"/>
    <w:rsid w:val="008A3C21"/>
    <w:rsid w:val="008A44E3"/>
    <w:rsid w:val="008A4706"/>
    <w:rsid w:val="008A4D88"/>
    <w:rsid w:val="008B0055"/>
    <w:rsid w:val="008B018B"/>
    <w:rsid w:val="008B0443"/>
    <w:rsid w:val="008B1461"/>
    <w:rsid w:val="008B19A4"/>
    <w:rsid w:val="008B30C0"/>
    <w:rsid w:val="008B37EF"/>
    <w:rsid w:val="008B531B"/>
    <w:rsid w:val="008B6616"/>
    <w:rsid w:val="008B7987"/>
    <w:rsid w:val="008C06B6"/>
    <w:rsid w:val="008C1251"/>
    <w:rsid w:val="008C2AD7"/>
    <w:rsid w:val="008C4EE9"/>
    <w:rsid w:val="008C5CE9"/>
    <w:rsid w:val="008C5F11"/>
    <w:rsid w:val="008D0197"/>
    <w:rsid w:val="008D0301"/>
    <w:rsid w:val="008D0941"/>
    <w:rsid w:val="008D09BB"/>
    <w:rsid w:val="008D0B93"/>
    <w:rsid w:val="008D242F"/>
    <w:rsid w:val="008D40D3"/>
    <w:rsid w:val="008D4108"/>
    <w:rsid w:val="008D4157"/>
    <w:rsid w:val="008D445A"/>
    <w:rsid w:val="008D5345"/>
    <w:rsid w:val="008D7B83"/>
    <w:rsid w:val="008E130F"/>
    <w:rsid w:val="008E1A0D"/>
    <w:rsid w:val="008E2519"/>
    <w:rsid w:val="008E5ECA"/>
    <w:rsid w:val="008E6895"/>
    <w:rsid w:val="008F1AC0"/>
    <w:rsid w:val="008F1B50"/>
    <w:rsid w:val="008F258A"/>
    <w:rsid w:val="008F644F"/>
    <w:rsid w:val="008F67F4"/>
    <w:rsid w:val="009009CD"/>
    <w:rsid w:val="0090189B"/>
    <w:rsid w:val="009033B9"/>
    <w:rsid w:val="00904B80"/>
    <w:rsid w:val="00904E07"/>
    <w:rsid w:val="009051B3"/>
    <w:rsid w:val="009055BD"/>
    <w:rsid w:val="009076B8"/>
    <w:rsid w:val="00911E75"/>
    <w:rsid w:val="00913700"/>
    <w:rsid w:val="00913A99"/>
    <w:rsid w:val="00914007"/>
    <w:rsid w:val="00914250"/>
    <w:rsid w:val="00914B75"/>
    <w:rsid w:val="00914FD6"/>
    <w:rsid w:val="00915014"/>
    <w:rsid w:val="00917B53"/>
    <w:rsid w:val="0092108E"/>
    <w:rsid w:val="0092133F"/>
    <w:rsid w:val="009216B1"/>
    <w:rsid w:val="00921E72"/>
    <w:rsid w:val="00922A0F"/>
    <w:rsid w:val="009239F1"/>
    <w:rsid w:val="00923E17"/>
    <w:rsid w:val="00924C67"/>
    <w:rsid w:val="00924D0C"/>
    <w:rsid w:val="0092577A"/>
    <w:rsid w:val="0092696F"/>
    <w:rsid w:val="00926AE9"/>
    <w:rsid w:val="00930331"/>
    <w:rsid w:val="00930F7F"/>
    <w:rsid w:val="00931525"/>
    <w:rsid w:val="00931BFF"/>
    <w:rsid w:val="009327FB"/>
    <w:rsid w:val="00936897"/>
    <w:rsid w:val="009412AB"/>
    <w:rsid w:val="009419FA"/>
    <w:rsid w:val="00941EC7"/>
    <w:rsid w:val="00943238"/>
    <w:rsid w:val="00943451"/>
    <w:rsid w:val="009441C0"/>
    <w:rsid w:val="00944637"/>
    <w:rsid w:val="009466E1"/>
    <w:rsid w:val="00946E4B"/>
    <w:rsid w:val="00946FA7"/>
    <w:rsid w:val="0094716D"/>
    <w:rsid w:val="009471AF"/>
    <w:rsid w:val="00947A10"/>
    <w:rsid w:val="009504A7"/>
    <w:rsid w:val="00950673"/>
    <w:rsid w:val="009510A9"/>
    <w:rsid w:val="0095144E"/>
    <w:rsid w:val="0095270A"/>
    <w:rsid w:val="00954398"/>
    <w:rsid w:val="00954890"/>
    <w:rsid w:val="00955CD9"/>
    <w:rsid w:val="009563BC"/>
    <w:rsid w:val="009567F1"/>
    <w:rsid w:val="00956B3B"/>
    <w:rsid w:val="00960244"/>
    <w:rsid w:val="00960C4D"/>
    <w:rsid w:val="00961E5A"/>
    <w:rsid w:val="0096447F"/>
    <w:rsid w:val="0096695D"/>
    <w:rsid w:val="00967C13"/>
    <w:rsid w:val="0097060E"/>
    <w:rsid w:val="009727A6"/>
    <w:rsid w:val="00974034"/>
    <w:rsid w:val="009742CC"/>
    <w:rsid w:val="009743A9"/>
    <w:rsid w:val="009761A8"/>
    <w:rsid w:val="00980E45"/>
    <w:rsid w:val="009827B0"/>
    <w:rsid w:val="00983750"/>
    <w:rsid w:val="00983C9E"/>
    <w:rsid w:val="009849DA"/>
    <w:rsid w:val="009901AB"/>
    <w:rsid w:val="00990216"/>
    <w:rsid w:val="00991A2A"/>
    <w:rsid w:val="00992064"/>
    <w:rsid w:val="00992C80"/>
    <w:rsid w:val="00994D0B"/>
    <w:rsid w:val="00996555"/>
    <w:rsid w:val="00997186"/>
    <w:rsid w:val="009A0D51"/>
    <w:rsid w:val="009A16F5"/>
    <w:rsid w:val="009A24B2"/>
    <w:rsid w:val="009A2B82"/>
    <w:rsid w:val="009A385B"/>
    <w:rsid w:val="009A3D14"/>
    <w:rsid w:val="009A5DC9"/>
    <w:rsid w:val="009A6459"/>
    <w:rsid w:val="009A7914"/>
    <w:rsid w:val="009B0297"/>
    <w:rsid w:val="009B12E1"/>
    <w:rsid w:val="009B1480"/>
    <w:rsid w:val="009B1C78"/>
    <w:rsid w:val="009B2A2E"/>
    <w:rsid w:val="009B3BC3"/>
    <w:rsid w:val="009B4D5B"/>
    <w:rsid w:val="009B5ECF"/>
    <w:rsid w:val="009B607C"/>
    <w:rsid w:val="009C08D5"/>
    <w:rsid w:val="009C1220"/>
    <w:rsid w:val="009C383D"/>
    <w:rsid w:val="009C3CD9"/>
    <w:rsid w:val="009C4800"/>
    <w:rsid w:val="009C4825"/>
    <w:rsid w:val="009C487E"/>
    <w:rsid w:val="009C75DD"/>
    <w:rsid w:val="009D0245"/>
    <w:rsid w:val="009D0955"/>
    <w:rsid w:val="009D0D46"/>
    <w:rsid w:val="009D43F4"/>
    <w:rsid w:val="009D4548"/>
    <w:rsid w:val="009D536A"/>
    <w:rsid w:val="009D7785"/>
    <w:rsid w:val="009E1739"/>
    <w:rsid w:val="009E2256"/>
    <w:rsid w:val="009E2CD7"/>
    <w:rsid w:val="009E42B8"/>
    <w:rsid w:val="009E5749"/>
    <w:rsid w:val="009E7096"/>
    <w:rsid w:val="009F048A"/>
    <w:rsid w:val="009F29E1"/>
    <w:rsid w:val="009F4F5E"/>
    <w:rsid w:val="009F6808"/>
    <w:rsid w:val="009F792A"/>
    <w:rsid w:val="00A01D66"/>
    <w:rsid w:val="00A02D8D"/>
    <w:rsid w:val="00A040D7"/>
    <w:rsid w:val="00A04183"/>
    <w:rsid w:val="00A04800"/>
    <w:rsid w:val="00A05D50"/>
    <w:rsid w:val="00A06FC8"/>
    <w:rsid w:val="00A07681"/>
    <w:rsid w:val="00A10486"/>
    <w:rsid w:val="00A11AC8"/>
    <w:rsid w:val="00A166B2"/>
    <w:rsid w:val="00A16B37"/>
    <w:rsid w:val="00A17ACF"/>
    <w:rsid w:val="00A20407"/>
    <w:rsid w:val="00A221C9"/>
    <w:rsid w:val="00A2237A"/>
    <w:rsid w:val="00A22D3E"/>
    <w:rsid w:val="00A2323F"/>
    <w:rsid w:val="00A2548B"/>
    <w:rsid w:val="00A254ED"/>
    <w:rsid w:val="00A315FF"/>
    <w:rsid w:val="00A334A9"/>
    <w:rsid w:val="00A336A2"/>
    <w:rsid w:val="00A34E1D"/>
    <w:rsid w:val="00A379E9"/>
    <w:rsid w:val="00A40C63"/>
    <w:rsid w:val="00A41035"/>
    <w:rsid w:val="00A430EC"/>
    <w:rsid w:val="00A43338"/>
    <w:rsid w:val="00A436C2"/>
    <w:rsid w:val="00A444EF"/>
    <w:rsid w:val="00A444F4"/>
    <w:rsid w:val="00A448AB"/>
    <w:rsid w:val="00A44C4B"/>
    <w:rsid w:val="00A5104A"/>
    <w:rsid w:val="00A528C9"/>
    <w:rsid w:val="00A52D65"/>
    <w:rsid w:val="00A545CB"/>
    <w:rsid w:val="00A546E4"/>
    <w:rsid w:val="00A56936"/>
    <w:rsid w:val="00A57004"/>
    <w:rsid w:val="00A57081"/>
    <w:rsid w:val="00A605A9"/>
    <w:rsid w:val="00A6069A"/>
    <w:rsid w:val="00A60D1C"/>
    <w:rsid w:val="00A61189"/>
    <w:rsid w:val="00A6178C"/>
    <w:rsid w:val="00A61EB5"/>
    <w:rsid w:val="00A643E6"/>
    <w:rsid w:val="00A64E78"/>
    <w:rsid w:val="00A6685A"/>
    <w:rsid w:val="00A67027"/>
    <w:rsid w:val="00A707E4"/>
    <w:rsid w:val="00A70D30"/>
    <w:rsid w:val="00A74F1E"/>
    <w:rsid w:val="00A75D00"/>
    <w:rsid w:val="00A77AB3"/>
    <w:rsid w:val="00A77B5C"/>
    <w:rsid w:val="00A77D7F"/>
    <w:rsid w:val="00A8057D"/>
    <w:rsid w:val="00A8098E"/>
    <w:rsid w:val="00A809FF"/>
    <w:rsid w:val="00A814E2"/>
    <w:rsid w:val="00A821D1"/>
    <w:rsid w:val="00A8335D"/>
    <w:rsid w:val="00A8450C"/>
    <w:rsid w:val="00A84FDB"/>
    <w:rsid w:val="00A85B9D"/>
    <w:rsid w:val="00A867FB"/>
    <w:rsid w:val="00A86EEB"/>
    <w:rsid w:val="00A87748"/>
    <w:rsid w:val="00A8778D"/>
    <w:rsid w:val="00A90254"/>
    <w:rsid w:val="00A9079F"/>
    <w:rsid w:val="00A90FDC"/>
    <w:rsid w:val="00A92DD2"/>
    <w:rsid w:val="00A9428A"/>
    <w:rsid w:val="00A943B0"/>
    <w:rsid w:val="00A943F0"/>
    <w:rsid w:val="00A94403"/>
    <w:rsid w:val="00A9451B"/>
    <w:rsid w:val="00A9639E"/>
    <w:rsid w:val="00A97013"/>
    <w:rsid w:val="00AA11F0"/>
    <w:rsid w:val="00AA15D7"/>
    <w:rsid w:val="00AA1E7E"/>
    <w:rsid w:val="00AA2320"/>
    <w:rsid w:val="00AA35C1"/>
    <w:rsid w:val="00AA3B68"/>
    <w:rsid w:val="00AA48FC"/>
    <w:rsid w:val="00AA6563"/>
    <w:rsid w:val="00AA6D6B"/>
    <w:rsid w:val="00AA7068"/>
    <w:rsid w:val="00AB0F61"/>
    <w:rsid w:val="00AB30B1"/>
    <w:rsid w:val="00AB5469"/>
    <w:rsid w:val="00AC0360"/>
    <w:rsid w:val="00AC132C"/>
    <w:rsid w:val="00AC30EE"/>
    <w:rsid w:val="00AC345A"/>
    <w:rsid w:val="00AC393D"/>
    <w:rsid w:val="00AC70C6"/>
    <w:rsid w:val="00AD138B"/>
    <w:rsid w:val="00AD16FE"/>
    <w:rsid w:val="00AD19F2"/>
    <w:rsid w:val="00AD1BED"/>
    <w:rsid w:val="00AD245E"/>
    <w:rsid w:val="00AD6474"/>
    <w:rsid w:val="00AD67AD"/>
    <w:rsid w:val="00AD67B3"/>
    <w:rsid w:val="00AD7892"/>
    <w:rsid w:val="00AE26A8"/>
    <w:rsid w:val="00AE31BA"/>
    <w:rsid w:val="00AE41B4"/>
    <w:rsid w:val="00AE55D2"/>
    <w:rsid w:val="00AE5C1C"/>
    <w:rsid w:val="00AE5E4E"/>
    <w:rsid w:val="00AE603E"/>
    <w:rsid w:val="00AE716C"/>
    <w:rsid w:val="00AF07AD"/>
    <w:rsid w:val="00AF19BA"/>
    <w:rsid w:val="00AF20C0"/>
    <w:rsid w:val="00AF2C39"/>
    <w:rsid w:val="00AF6839"/>
    <w:rsid w:val="00AF6A9F"/>
    <w:rsid w:val="00B00169"/>
    <w:rsid w:val="00B004F4"/>
    <w:rsid w:val="00B00C9A"/>
    <w:rsid w:val="00B00CB8"/>
    <w:rsid w:val="00B010F2"/>
    <w:rsid w:val="00B0268A"/>
    <w:rsid w:val="00B026FD"/>
    <w:rsid w:val="00B0648E"/>
    <w:rsid w:val="00B0780E"/>
    <w:rsid w:val="00B11C87"/>
    <w:rsid w:val="00B125B7"/>
    <w:rsid w:val="00B12C67"/>
    <w:rsid w:val="00B1376D"/>
    <w:rsid w:val="00B15140"/>
    <w:rsid w:val="00B153A5"/>
    <w:rsid w:val="00B16A41"/>
    <w:rsid w:val="00B20361"/>
    <w:rsid w:val="00B211AE"/>
    <w:rsid w:val="00B21B98"/>
    <w:rsid w:val="00B2459E"/>
    <w:rsid w:val="00B24EEC"/>
    <w:rsid w:val="00B266DD"/>
    <w:rsid w:val="00B271FF"/>
    <w:rsid w:val="00B27942"/>
    <w:rsid w:val="00B31A30"/>
    <w:rsid w:val="00B31B5B"/>
    <w:rsid w:val="00B3298B"/>
    <w:rsid w:val="00B32A10"/>
    <w:rsid w:val="00B343B6"/>
    <w:rsid w:val="00B3525B"/>
    <w:rsid w:val="00B3699F"/>
    <w:rsid w:val="00B42279"/>
    <w:rsid w:val="00B4244C"/>
    <w:rsid w:val="00B42AF4"/>
    <w:rsid w:val="00B4406C"/>
    <w:rsid w:val="00B44894"/>
    <w:rsid w:val="00B44998"/>
    <w:rsid w:val="00B45303"/>
    <w:rsid w:val="00B45528"/>
    <w:rsid w:val="00B504E5"/>
    <w:rsid w:val="00B508BA"/>
    <w:rsid w:val="00B50BFF"/>
    <w:rsid w:val="00B51370"/>
    <w:rsid w:val="00B51FB4"/>
    <w:rsid w:val="00B5210E"/>
    <w:rsid w:val="00B529B5"/>
    <w:rsid w:val="00B5335B"/>
    <w:rsid w:val="00B55030"/>
    <w:rsid w:val="00B5618C"/>
    <w:rsid w:val="00B56FAF"/>
    <w:rsid w:val="00B57E15"/>
    <w:rsid w:val="00B608C3"/>
    <w:rsid w:val="00B60A70"/>
    <w:rsid w:val="00B61DD8"/>
    <w:rsid w:val="00B62265"/>
    <w:rsid w:val="00B642D4"/>
    <w:rsid w:val="00B64F36"/>
    <w:rsid w:val="00B6606D"/>
    <w:rsid w:val="00B717A7"/>
    <w:rsid w:val="00B71AFE"/>
    <w:rsid w:val="00B72B80"/>
    <w:rsid w:val="00B740D3"/>
    <w:rsid w:val="00B750F3"/>
    <w:rsid w:val="00B75224"/>
    <w:rsid w:val="00B75454"/>
    <w:rsid w:val="00B757EE"/>
    <w:rsid w:val="00B7667B"/>
    <w:rsid w:val="00B800E8"/>
    <w:rsid w:val="00B80318"/>
    <w:rsid w:val="00B809E8"/>
    <w:rsid w:val="00B81650"/>
    <w:rsid w:val="00B81B06"/>
    <w:rsid w:val="00B82327"/>
    <w:rsid w:val="00B832AE"/>
    <w:rsid w:val="00B83CCC"/>
    <w:rsid w:val="00B86E14"/>
    <w:rsid w:val="00B87DC0"/>
    <w:rsid w:val="00B93121"/>
    <w:rsid w:val="00B93C73"/>
    <w:rsid w:val="00B94E17"/>
    <w:rsid w:val="00B9705F"/>
    <w:rsid w:val="00B97C00"/>
    <w:rsid w:val="00B97E53"/>
    <w:rsid w:val="00BA01A8"/>
    <w:rsid w:val="00BA1C21"/>
    <w:rsid w:val="00BA1E05"/>
    <w:rsid w:val="00BA24A6"/>
    <w:rsid w:val="00BA2A22"/>
    <w:rsid w:val="00BA3788"/>
    <w:rsid w:val="00BA3CCC"/>
    <w:rsid w:val="00BA6602"/>
    <w:rsid w:val="00BA6809"/>
    <w:rsid w:val="00BA75D1"/>
    <w:rsid w:val="00BA7B97"/>
    <w:rsid w:val="00BB08F2"/>
    <w:rsid w:val="00BB251C"/>
    <w:rsid w:val="00BB3AFD"/>
    <w:rsid w:val="00BB43EC"/>
    <w:rsid w:val="00BB53B0"/>
    <w:rsid w:val="00BB57E6"/>
    <w:rsid w:val="00BB5903"/>
    <w:rsid w:val="00BB6431"/>
    <w:rsid w:val="00BB79AB"/>
    <w:rsid w:val="00BC26B3"/>
    <w:rsid w:val="00BC27C0"/>
    <w:rsid w:val="00BC2B48"/>
    <w:rsid w:val="00BC2E84"/>
    <w:rsid w:val="00BC3F19"/>
    <w:rsid w:val="00BC3F51"/>
    <w:rsid w:val="00BC4DB8"/>
    <w:rsid w:val="00BC5752"/>
    <w:rsid w:val="00BC5EF9"/>
    <w:rsid w:val="00BC7EBD"/>
    <w:rsid w:val="00BD0F2F"/>
    <w:rsid w:val="00BD15D3"/>
    <w:rsid w:val="00BD2B3A"/>
    <w:rsid w:val="00BD2F32"/>
    <w:rsid w:val="00BD30A9"/>
    <w:rsid w:val="00BD45BB"/>
    <w:rsid w:val="00BD53C6"/>
    <w:rsid w:val="00BD786F"/>
    <w:rsid w:val="00BE1A31"/>
    <w:rsid w:val="00BE2564"/>
    <w:rsid w:val="00BE3481"/>
    <w:rsid w:val="00BE34B2"/>
    <w:rsid w:val="00BE4ADB"/>
    <w:rsid w:val="00BE5138"/>
    <w:rsid w:val="00BE51C0"/>
    <w:rsid w:val="00BE5D8D"/>
    <w:rsid w:val="00BF1C4A"/>
    <w:rsid w:val="00BF2EC0"/>
    <w:rsid w:val="00BF3B69"/>
    <w:rsid w:val="00BF60C0"/>
    <w:rsid w:val="00BF7905"/>
    <w:rsid w:val="00BF7ABC"/>
    <w:rsid w:val="00C00CBD"/>
    <w:rsid w:val="00C01ECC"/>
    <w:rsid w:val="00C024D4"/>
    <w:rsid w:val="00C02808"/>
    <w:rsid w:val="00C03039"/>
    <w:rsid w:val="00C03B56"/>
    <w:rsid w:val="00C04154"/>
    <w:rsid w:val="00C048F2"/>
    <w:rsid w:val="00C0571C"/>
    <w:rsid w:val="00C10AE0"/>
    <w:rsid w:val="00C124EA"/>
    <w:rsid w:val="00C12FB3"/>
    <w:rsid w:val="00C13271"/>
    <w:rsid w:val="00C206BF"/>
    <w:rsid w:val="00C21B26"/>
    <w:rsid w:val="00C21BF6"/>
    <w:rsid w:val="00C21F8A"/>
    <w:rsid w:val="00C238B1"/>
    <w:rsid w:val="00C2392D"/>
    <w:rsid w:val="00C27942"/>
    <w:rsid w:val="00C307E5"/>
    <w:rsid w:val="00C30B09"/>
    <w:rsid w:val="00C31797"/>
    <w:rsid w:val="00C3222A"/>
    <w:rsid w:val="00C322FA"/>
    <w:rsid w:val="00C35396"/>
    <w:rsid w:val="00C4035A"/>
    <w:rsid w:val="00C4260B"/>
    <w:rsid w:val="00C429B4"/>
    <w:rsid w:val="00C432CC"/>
    <w:rsid w:val="00C44822"/>
    <w:rsid w:val="00C453BB"/>
    <w:rsid w:val="00C4744B"/>
    <w:rsid w:val="00C50003"/>
    <w:rsid w:val="00C50876"/>
    <w:rsid w:val="00C51940"/>
    <w:rsid w:val="00C51DD1"/>
    <w:rsid w:val="00C52AAE"/>
    <w:rsid w:val="00C52E69"/>
    <w:rsid w:val="00C54874"/>
    <w:rsid w:val="00C56D90"/>
    <w:rsid w:val="00C57947"/>
    <w:rsid w:val="00C57C1D"/>
    <w:rsid w:val="00C57FC1"/>
    <w:rsid w:val="00C607B9"/>
    <w:rsid w:val="00C60CE8"/>
    <w:rsid w:val="00C61A48"/>
    <w:rsid w:val="00C61A90"/>
    <w:rsid w:val="00C62799"/>
    <w:rsid w:val="00C63654"/>
    <w:rsid w:val="00C65194"/>
    <w:rsid w:val="00C66072"/>
    <w:rsid w:val="00C72ED8"/>
    <w:rsid w:val="00C73C18"/>
    <w:rsid w:val="00C745E0"/>
    <w:rsid w:val="00C7686F"/>
    <w:rsid w:val="00C8167C"/>
    <w:rsid w:val="00C81A9C"/>
    <w:rsid w:val="00C82A73"/>
    <w:rsid w:val="00C83178"/>
    <w:rsid w:val="00C83642"/>
    <w:rsid w:val="00C853FC"/>
    <w:rsid w:val="00C86D50"/>
    <w:rsid w:val="00C86EC1"/>
    <w:rsid w:val="00C87256"/>
    <w:rsid w:val="00C878D6"/>
    <w:rsid w:val="00C87D6C"/>
    <w:rsid w:val="00C90121"/>
    <w:rsid w:val="00C909DC"/>
    <w:rsid w:val="00C9123D"/>
    <w:rsid w:val="00C91651"/>
    <w:rsid w:val="00C923E2"/>
    <w:rsid w:val="00C92E9B"/>
    <w:rsid w:val="00C93385"/>
    <w:rsid w:val="00C9405D"/>
    <w:rsid w:val="00C9437C"/>
    <w:rsid w:val="00C94824"/>
    <w:rsid w:val="00C94BA6"/>
    <w:rsid w:val="00C94CF2"/>
    <w:rsid w:val="00C95CC5"/>
    <w:rsid w:val="00CA40D2"/>
    <w:rsid w:val="00CA498F"/>
    <w:rsid w:val="00CA4F9F"/>
    <w:rsid w:val="00CA72EB"/>
    <w:rsid w:val="00CB0208"/>
    <w:rsid w:val="00CB07B9"/>
    <w:rsid w:val="00CB1634"/>
    <w:rsid w:val="00CB2ABC"/>
    <w:rsid w:val="00CB2F0E"/>
    <w:rsid w:val="00CB514E"/>
    <w:rsid w:val="00CB5614"/>
    <w:rsid w:val="00CB6693"/>
    <w:rsid w:val="00CB6DBB"/>
    <w:rsid w:val="00CC0888"/>
    <w:rsid w:val="00CC2311"/>
    <w:rsid w:val="00CC2CD7"/>
    <w:rsid w:val="00CC4D95"/>
    <w:rsid w:val="00CC5A80"/>
    <w:rsid w:val="00CC62F3"/>
    <w:rsid w:val="00CC68B7"/>
    <w:rsid w:val="00CC7283"/>
    <w:rsid w:val="00CD0875"/>
    <w:rsid w:val="00CD1D5C"/>
    <w:rsid w:val="00CD1EC4"/>
    <w:rsid w:val="00CD1EDB"/>
    <w:rsid w:val="00CD2BA0"/>
    <w:rsid w:val="00CD3A27"/>
    <w:rsid w:val="00CD3EE3"/>
    <w:rsid w:val="00CD7384"/>
    <w:rsid w:val="00CE02BE"/>
    <w:rsid w:val="00CE0732"/>
    <w:rsid w:val="00CE0E09"/>
    <w:rsid w:val="00CE25C3"/>
    <w:rsid w:val="00CE45DF"/>
    <w:rsid w:val="00CE542E"/>
    <w:rsid w:val="00CF379E"/>
    <w:rsid w:val="00CF3AA4"/>
    <w:rsid w:val="00CF4D88"/>
    <w:rsid w:val="00CF4F33"/>
    <w:rsid w:val="00CF5E75"/>
    <w:rsid w:val="00D00E09"/>
    <w:rsid w:val="00D00E78"/>
    <w:rsid w:val="00D0134D"/>
    <w:rsid w:val="00D019FF"/>
    <w:rsid w:val="00D01AAA"/>
    <w:rsid w:val="00D0354A"/>
    <w:rsid w:val="00D03E17"/>
    <w:rsid w:val="00D06C2F"/>
    <w:rsid w:val="00D078EE"/>
    <w:rsid w:val="00D101B4"/>
    <w:rsid w:val="00D12249"/>
    <w:rsid w:val="00D137BE"/>
    <w:rsid w:val="00D16EAE"/>
    <w:rsid w:val="00D176C4"/>
    <w:rsid w:val="00D20050"/>
    <w:rsid w:val="00D20667"/>
    <w:rsid w:val="00D21205"/>
    <w:rsid w:val="00D21C71"/>
    <w:rsid w:val="00D22501"/>
    <w:rsid w:val="00D24A55"/>
    <w:rsid w:val="00D25DF5"/>
    <w:rsid w:val="00D25F0F"/>
    <w:rsid w:val="00D27ADE"/>
    <w:rsid w:val="00D27B9B"/>
    <w:rsid w:val="00D31A5C"/>
    <w:rsid w:val="00D31D56"/>
    <w:rsid w:val="00D32020"/>
    <w:rsid w:val="00D33B0F"/>
    <w:rsid w:val="00D33CBC"/>
    <w:rsid w:val="00D34B93"/>
    <w:rsid w:val="00D34EFC"/>
    <w:rsid w:val="00D35730"/>
    <w:rsid w:val="00D3576B"/>
    <w:rsid w:val="00D36C74"/>
    <w:rsid w:val="00D372BF"/>
    <w:rsid w:val="00D376E8"/>
    <w:rsid w:val="00D4188B"/>
    <w:rsid w:val="00D41D90"/>
    <w:rsid w:val="00D42EB7"/>
    <w:rsid w:val="00D46BD7"/>
    <w:rsid w:val="00D46DC9"/>
    <w:rsid w:val="00D53D80"/>
    <w:rsid w:val="00D60560"/>
    <w:rsid w:val="00D60796"/>
    <w:rsid w:val="00D60B92"/>
    <w:rsid w:val="00D619EF"/>
    <w:rsid w:val="00D61B7A"/>
    <w:rsid w:val="00D62087"/>
    <w:rsid w:val="00D63CC1"/>
    <w:rsid w:val="00D6406B"/>
    <w:rsid w:val="00D640E9"/>
    <w:rsid w:val="00D643DA"/>
    <w:rsid w:val="00D649B6"/>
    <w:rsid w:val="00D666BA"/>
    <w:rsid w:val="00D66D64"/>
    <w:rsid w:val="00D66FAB"/>
    <w:rsid w:val="00D67599"/>
    <w:rsid w:val="00D676DB"/>
    <w:rsid w:val="00D70A2E"/>
    <w:rsid w:val="00D70B6D"/>
    <w:rsid w:val="00D73F3B"/>
    <w:rsid w:val="00D7498A"/>
    <w:rsid w:val="00D749DA"/>
    <w:rsid w:val="00D74D4F"/>
    <w:rsid w:val="00D74D8B"/>
    <w:rsid w:val="00D7530D"/>
    <w:rsid w:val="00D76FE7"/>
    <w:rsid w:val="00D77200"/>
    <w:rsid w:val="00D80264"/>
    <w:rsid w:val="00D81FED"/>
    <w:rsid w:val="00D82020"/>
    <w:rsid w:val="00D824A3"/>
    <w:rsid w:val="00D82EE9"/>
    <w:rsid w:val="00D83657"/>
    <w:rsid w:val="00D84AEF"/>
    <w:rsid w:val="00D869E6"/>
    <w:rsid w:val="00D90364"/>
    <w:rsid w:val="00D909EE"/>
    <w:rsid w:val="00D92E91"/>
    <w:rsid w:val="00D93E59"/>
    <w:rsid w:val="00D94C2F"/>
    <w:rsid w:val="00D95D5A"/>
    <w:rsid w:val="00D95D84"/>
    <w:rsid w:val="00D96A1A"/>
    <w:rsid w:val="00D97E5E"/>
    <w:rsid w:val="00DA14C9"/>
    <w:rsid w:val="00DA15A6"/>
    <w:rsid w:val="00DA382C"/>
    <w:rsid w:val="00DA39AC"/>
    <w:rsid w:val="00DA49A2"/>
    <w:rsid w:val="00DA5024"/>
    <w:rsid w:val="00DA59DC"/>
    <w:rsid w:val="00DA5FB7"/>
    <w:rsid w:val="00DA6EA8"/>
    <w:rsid w:val="00DA79DE"/>
    <w:rsid w:val="00DB22A1"/>
    <w:rsid w:val="00DB25B8"/>
    <w:rsid w:val="00DB5698"/>
    <w:rsid w:val="00DB6EAC"/>
    <w:rsid w:val="00DB6ECC"/>
    <w:rsid w:val="00DB73C8"/>
    <w:rsid w:val="00DC1328"/>
    <w:rsid w:val="00DC1354"/>
    <w:rsid w:val="00DC1C17"/>
    <w:rsid w:val="00DC245C"/>
    <w:rsid w:val="00DC32F9"/>
    <w:rsid w:val="00DC342F"/>
    <w:rsid w:val="00DC49D4"/>
    <w:rsid w:val="00DC6BBF"/>
    <w:rsid w:val="00DC7A20"/>
    <w:rsid w:val="00DD068D"/>
    <w:rsid w:val="00DD0748"/>
    <w:rsid w:val="00DD0EC2"/>
    <w:rsid w:val="00DD1474"/>
    <w:rsid w:val="00DD2FF7"/>
    <w:rsid w:val="00DD336A"/>
    <w:rsid w:val="00DD355F"/>
    <w:rsid w:val="00DD38F3"/>
    <w:rsid w:val="00DD437D"/>
    <w:rsid w:val="00DD5701"/>
    <w:rsid w:val="00DD636E"/>
    <w:rsid w:val="00DE073E"/>
    <w:rsid w:val="00DE15EA"/>
    <w:rsid w:val="00DE2330"/>
    <w:rsid w:val="00DE349C"/>
    <w:rsid w:val="00DE356A"/>
    <w:rsid w:val="00DE62B1"/>
    <w:rsid w:val="00DE62FB"/>
    <w:rsid w:val="00DE6A01"/>
    <w:rsid w:val="00DE7927"/>
    <w:rsid w:val="00DF064E"/>
    <w:rsid w:val="00DF1A2B"/>
    <w:rsid w:val="00DF2406"/>
    <w:rsid w:val="00DF2596"/>
    <w:rsid w:val="00DF2D54"/>
    <w:rsid w:val="00DF4105"/>
    <w:rsid w:val="00DF51C3"/>
    <w:rsid w:val="00DF5BD6"/>
    <w:rsid w:val="00DF617B"/>
    <w:rsid w:val="00DF6CB0"/>
    <w:rsid w:val="00DF7156"/>
    <w:rsid w:val="00DF727B"/>
    <w:rsid w:val="00E01177"/>
    <w:rsid w:val="00E01762"/>
    <w:rsid w:val="00E052AB"/>
    <w:rsid w:val="00E0565C"/>
    <w:rsid w:val="00E067F4"/>
    <w:rsid w:val="00E07E72"/>
    <w:rsid w:val="00E11082"/>
    <w:rsid w:val="00E12385"/>
    <w:rsid w:val="00E126DF"/>
    <w:rsid w:val="00E1441C"/>
    <w:rsid w:val="00E159C3"/>
    <w:rsid w:val="00E172E0"/>
    <w:rsid w:val="00E21224"/>
    <w:rsid w:val="00E21864"/>
    <w:rsid w:val="00E24BF2"/>
    <w:rsid w:val="00E250E7"/>
    <w:rsid w:val="00E2527C"/>
    <w:rsid w:val="00E25E2E"/>
    <w:rsid w:val="00E2702F"/>
    <w:rsid w:val="00E277F4"/>
    <w:rsid w:val="00E306B0"/>
    <w:rsid w:val="00E3141C"/>
    <w:rsid w:val="00E31BC8"/>
    <w:rsid w:val="00E32313"/>
    <w:rsid w:val="00E353C7"/>
    <w:rsid w:val="00E35638"/>
    <w:rsid w:val="00E357FB"/>
    <w:rsid w:val="00E36FB3"/>
    <w:rsid w:val="00E3718E"/>
    <w:rsid w:val="00E3797B"/>
    <w:rsid w:val="00E41348"/>
    <w:rsid w:val="00E426FA"/>
    <w:rsid w:val="00E429C2"/>
    <w:rsid w:val="00E43418"/>
    <w:rsid w:val="00E444EE"/>
    <w:rsid w:val="00E47132"/>
    <w:rsid w:val="00E47CC2"/>
    <w:rsid w:val="00E50F0A"/>
    <w:rsid w:val="00E532F0"/>
    <w:rsid w:val="00E53A95"/>
    <w:rsid w:val="00E54D5D"/>
    <w:rsid w:val="00E5527A"/>
    <w:rsid w:val="00E56CCE"/>
    <w:rsid w:val="00E56F00"/>
    <w:rsid w:val="00E579F6"/>
    <w:rsid w:val="00E60533"/>
    <w:rsid w:val="00E608B0"/>
    <w:rsid w:val="00E63A7C"/>
    <w:rsid w:val="00E64AA3"/>
    <w:rsid w:val="00E669DF"/>
    <w:rsid w:val="00E72979"/>
    <w:rsid w:val="00E768C2"/>
    <w:rsid w:val="00E76CA5"/>
    <w:rsid w:val="00E8145F"/>
    <w:rsid w:val="00E84E85"/>
    <w:rsid w:val="00E864E1"/>
    <w:rsid w:val="00E876D2"/>
    <w:rsid w:val="00E87948"/>
    <w:rsid w:val="00E92FBD"/>
    <w:rsid w:val="00E93D0A"/>
    <w:rsid w:val="00E940E9"/>
    <w:rsid w:val="00E94C6F"/>
    <w:rsid w:val="00E9572F"/>
    <w:rsid w:val="00E979A4"/>
    <w:rsid w:val="00EA183C"/>
    <w:rsid w:val="00EA233A"/>
    <w:rsid w:val="00EA33F5"/>
    <w:rsid w:val="00EA4C42"/>
    <w:rsid w:val="00EA569E"/>
    <w:rsid w:val="00EA76E1"/>
    <w:rsid w:val="00EB03D3"/>
    <w:rsid w:val="00EB0BAD"/>
    <w:rsid w:val="00EB6AAA"/>
    <w:rsid w:val="00EB7F1E"/>
    <w:rsid w:val="00EC069B"/>
    <w:rsid w:val="00EC09F2"/>
    <w:rsid w:val="00EC1B30"/>
    <w:rsid w:val="00EC1FBD"/>
    <w:rsid w:val="00EC2EC8"/>
    <w:rsid w:val="00EC49A5"/>
    <w:rsid w:val="00EC4D5C"/>
    <w:rsid w:val="00EC5FFE"/>
    <w:rsid w:val="00EC63A9"/>
    <w:rsid w:val="00ED1E58"/>
    <w:rsid w:val="00ED5298"/>
    <w:rsid w:val="00ED7468"/>
    <w:rsid w:val="00EE2291"/>
    <w:rsid w:val="00EE2916"/>
    <w:rsid w:val="00EE7775"/>
    <w:rsid w:val="00EE780B"/>
    <w:rsid w:val="00EE7B9C"/>
    <w:rsid w:val="00EF1076"/>
    <w:rsid w:val="00EF287B"/>
    <w:rsid w:val="00EF2DE8"/>
    <w:rsid w:val="00EF535C"/>
    <w:rsid w:val="00EF5AD4"/>
    <w:rsid w:val="00EF5CB5"/>
    <w:rsid w:val="00F02EDE"/>
    <w:rsid w:val="00F04B8A"/>
    <w:rsid w:val="00F10036"/>
    <w:rsid w:val="00F11621"/>
    <w:rsid w:val="00F119D3"/>
    <w:rsid w:val="00F128ED"/>
    <w:rsid w:val="00F130CE"/>
    <w:rsid w:val="00F13C82"/>
    <w:rsid w:val="00F14A84"/>
    <w:rsid w:val="00F14DD5"/>
    <w:rsid w:val="00F17DA3"/>
    <w:rsid w:val="00F21067"/>
    <w:rsid w:val="00F2184F"/>
    <w:rsid w:val="00F2187E"/>
    <w:rsid w:val="00F23B3F"/>
    <w:rsid w:val="00F252ED"/>
    <w:rsid w:val="00F25406"/>
    <w:rsid w:val="00F26F67"/>
    <w:rsid w:val="00F314FB"/>
    <w:rsid w:val="00F31645"/>
    <w:rsid w:val="00F32414"/>
    <w:rsid w:val="00F3429B"/>
    <w:rsid w:val="00F34CBD"/>
    <w:rsid w:val="00F362F6"/>
    <w:rsid w:val="00F364A8"/>
    <w:rsid w:val="00F3765C"/>
    <w:rsid w:val="00F37D34"/>
    <w:rsid w:val="00F409AD"/>
    <w:rsid w:val="00F414BB"/>
    <w:rsid w:val="00F43303"/>
    <w:rsid w:val="00F45470"/>
    <w:rsid w:val="00F457C6"/>
    <w:rsid w:val="00F46405"/>
    <w:rsid w:val="00F47E92"/>
    <w:rsid w:val="00F51487"/>
    <w:rsid w:val="00F53380"/>
    <w:rsid w:val="00F53CB0"/>
    <w:rsid w:val="00F5418A"/>
    <w:rsid w:val="00F55A3E"/>
    <w:rsid w:val="00F57067"/>
    <w:rsid w:val="00F57526"/>
    <w:rsid w:val="00F57621"/>
    <w:rsid w:val="00F61BD5"/>
    <w:rsid w:val="00F63889"/>
    <w:rsid w:val="00F6418F"/>
    <w:rsid w:val="00F650E6"/>
    <w:rsid w:val="00F657C0"/>
    <w:rsid w:val="00F679BC"/>
    <w:rsid w:val="00F705D9"/>
    <w:rsid w:val="00F71243"/>
    <w:rsid w:val="00F71483"/>
    <w:rsid w:val="00F7214C"/>
    <w:rsid w:val="00F72D51"/>
    <w:rsid w:val="00F7307D"/>
    <w:rsid w:val="00F7322D"/>
    <w:rsid w:val="00F73541"/>
    <w:rsid w:val="00F73AAC"/>
    <w:rsid w:val="00F746A3"/>
    <w:rsid w:val="00F76C3D"/>
    <w:rsid w:val="00F77815"/>
    <w:rsid w:val="00F8087F"/>
    <w:rsid w:val="00F80D81"/>
    <w:rsid w:val="00F80DC5"/>
    <w:rsid w:val="00F8236F"/>
    <w:rsid w:val="00F829B3"/>
    <w:rsid w:val="00F82D0E"/>
    <w:rsid w:val="00F82FA0"/>
    <w:rsid w:val="00F83B4F"/>
    <w:rsid w:val="00F84A74"/>
    <w:rsid w:val="00F85772"/>
    <w:rsid w:val="00F86309"/>
    <w:rsid w:val="00F864D0"/>
    <w:rsid w:val="00F8731B"/>
    <w:rsid w:val="00F9028D"/>
    <w:rsid w:val="00F9095B"/>
    <w:rsid w:val="00F91DBA"/>
    <w:rsid w:val="00F92139"/>
    <w:rsid w:val="00F92786"/>
    <w:rsid w:val="00F927D1"/>
    <w:rsid w:val="00F96068"/>
    <w:rsid w:val="00F97016"/>
    <w:rsid w:val="00FA0599"/>
    <w:rsid w:val="00FA07F8"/>
    <w:rsid w:val="00FA0842"/>
    <w:rsid w:val="00FA0C5D"/>
    <w:rsid w:val="00FA16FA"/>
    <w:rsid w:val="00FA1872"/>
    <w:rsid w:val="00FA2E4A"/>
    <w:rsid w:val="00FA32FA"/>
    <w:rsid w:val="00FA3804"/>
    <w:rsid w:val="00FA4822"/>
    <w:rsid w:val="00FA6096"/>
    <w:rsid w:val="00FA676E"/>
    <w:rsid w:val="00FA6C85"/>
    <w:rsid w:val="00FB1A61"/>
    <w:rsid w:val="00FB2392"/>
    <w:rsid w:val="00FB2C2B"/>
    <w:rsid w:val="00FB2C82"/>
    <w:rsid w:val="00FB412C"/>
    <w:rsid w:val="00FB4394"/>
    <w:rsid w:val="00FB46AE"/>
    <w:rsid w:val="00FB5086"/>
    <w:rsid w:val="00FB514E"/>
    <w:rsid w:val="00FB6CDD"/>
    <w:rsid w:val="00FB7612"/>
    <w:rsid w:val="00FC3A94"/>
    <w:rsid w:val="00FC54B4"/>
    <w:rsid w:val="00FC6F4A"/>
    <w:rsid w:val="00FC7A08"/>
    <w:rsid w:val="00FD3CBE"/>
    <w:rsid w:val="00FD533E"/>
    <w:rsid w:val="00FD5CAA"/>
    <w:rsid w:val="00FD6628"/>
    <w:rsid w:val="00FD67FB"/>
    <w:rsid w:val="00FD7343"/>
    <w:rsid w:val="00FE05EC"/>
    <w:rsid w:val="00FE223A"/>
    <w:rsid w:val="00FE2452"/>
    <w:rsid w:val="00FE6E46"/>
    <w:rsid w:val="00FE7F45"/>
    <w:rsid w:val="00FF090F"/>
    <w:rsid w:val="00FF11E8"/>
    <w:rsid w:val="00FF16A7"/>
    <w:rsid w:val="00FF23E3"/>
    <w:rsid w:val="00FF280A"/>
    <w:rsid w:val="00FF3538"/>
    <w:rsid w:val="00FF5960"/>
    <w:rsid w:val="00FF7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40"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uiPriority w:val="1"/>
    <w:qFormat/>
    <w:rsid w:val="00AC0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8A2665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5F10A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4734B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B22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22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22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22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22C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2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igmaa.maa.org/stat-ed/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Villanova University</Company>
  <LinksUpToDate>false</LinksUpToDate>
  <CharactersWithSpaces>7265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A. Posner</dc:creator>
  <cp:lastModifiedBy>Michael A. Posner</cp:lastModifiedBy>
  <cp:revision>4</cp:revision>
  <dcterms:created xsi:type="dcterms:W3CDTF">2012-02-28T14:04:00Z</dcterms:created>
  <dcterms:modified xsi:type="dcterms:W3CDTF">2012-03-01T16:58:00Z</dcterms:modified>
</cp:coreProperties>
</file>