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A99" w:rsidRPr="00635C3C" w:rsidRDefault="00F85A99" w:rsidP="00C64506">
      <w:pPr>
        <w:shd w:val="clear" w:color="auto" w:fill="FFFFFF"/>
        <w:spacing w:before="100" w:beforeAutospacing="1" w:after="120" w:line="240" w:lineRule="auto"/>
        <w:outlineLvl w:val="2"/>
        <w:rPr>
          <w:rFonts w:ascii="Times New Roman" w:eastAsia="Times New Roman" w:hAnsi="Times New Roman" w:cs="Times New Roman"/>
          <w:b/>
          <w:bCs/>
          <w:sz w:val="24"/>
          <w:szCs w:val="24"/>
        </w:rPr>
      </w:pPr>
      <w:bookmarkStart w:id="0" w:name="_GoBack"/>
      <w:bookmarkEnd w:id="0"/>
      <w:r w:rsidRPr="00635C3C">
        <w:rPr>
          <w:rFonts w:ascii="Times New Roman" w:eastAsia="Times New Roman" w:hAnsi="Times New Roman" w:cs="Times New Roman"/>
          <w:sz w:val="24"/>
          <w:szCs w:val="24"/>
        </w:rPr>
        <w:t xml:space="preserve">Response to </w:t>
      </w:r>
      <w:r w:rsidR="0089505B" w:rsidRPr="00635C3C">
        <w:rPr>
          <w:rFonts w:ascii="Times New Roman" w:eastAsia="Times New Roman" w:hAnsi="Times New Roman" w:cs="Times New Roman"/>
          <w:sz w:val="24"/>
          <w:szCs w:val="24"/>
        </w:rPr>
        <w:t>“</w:t>
      </w:r>
      <w:r w:rsidRPr="00635C3C">
        <w:rPr>
          <w:rFonts w:ascii="Times New Roman" w:eastAsia="Times New Roman" w:hAnsi="Times New Roman" w:cs="Times New Roman"/>
          <w:b/>
          <w:bCs/>
          <w:sz w:val="24"/>
          <w:szCs w:val="24"/>
        </w:rPr>
        <w:t>Statistics à la Mode</w:t>
      </w:r>
      <w:r w:rsidR="0089505B" w:rsidRPr="00635C3C">
        <w:rPr>
          <w:rFonts w:ascii="Times New Roman" w:eastAsia="Times New Roman" w:hAnsi="Times New Roman" w:cs="Times New Roman"/>
          <w:b/>
          <w:bCs/>
          <w:sz w:val="24"/>
          <w:szCs w:val="24"/>
        </w:rPr>
        <w:t>”</w:t>
      </w:r>
      <w:r w:rsidRPr="00635C3C">
        <w:rPr>
          <w:rFonts w:ascii="Times New Roman" w:eastAsia="Times New Roman" w:hAnsi="Times New Roman" w:cs="Times New Roman"/>
          <w:b/>
          <w:bCs/>
          <w:sz w:val="24"/>
          <w:szCs w:val="24"/>
        </w:rPr>
        <w:t xml:space="preserve"> </w:t>
      </w:r>
      <w:r w:rsidR="00253ED0" w:rsidRPr="00253ED0">
        <w:rPr>
          <w:rFonts w:ascii="Times New Roman" w:eastAsia="Times New Roman" w:hAnsi="Times New Roman" w:cs="Times New Roman"/>
          <w:bCs/>
          <w:sz w:val="24"/>
          <w:szCs w:val="24"/>
        </w:rPr>
        <w:t>in</w:t>
      </w:r>
      <w:r w:rsidR="00253ED0">
        <w:rPr>
          <w:rFonts w:ascii="Times New Roman" w:eastAsia="Times New Roman" w:hAnsi="Times New Roman" w:cs="Times New Roman"/>
          <w:b/>
          <w:bCs/>
          <w:sz w:val="24"/>
          <w:szCs w:val="24"/>
        </w:rPr>
        <w:t xml:space="preserve"> </w:t>
      </w:r>
      <w:r w:rsidR="00253ED0" w:rsidRPr="00253ED0">
        <w:rPr>
          <w:rFonts w:ascii="Times New Roman" w:eastAsia="Times New Roman" w:hAnsi="Times New Roman" w:cs="Times New Roman"/>
          <w:b/>
          <w:bCs/>
          <w:i/>
          <w:sz w:val="24"/>
          <w:szCs w:val="24"/>
        </w:rPr>
        <w:t>Math Horizons</w:t>
      </w:r>
    </w:p>
    <w:p w:rsidR="00F808CB" w:rsidRPr="00635C3C" w:rsidRDefault="00F85C12" w:rsidP="00F808CB">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35C3C">
        <w:rPr>
          <w:rFonts w:ascii="Times New Roman" w:eastAsia="Times New Roman" w:hAnsi="Times New Roman" w:cs="Times New Roman"/>
          <w:sz w:val="24"/>
          <w:szCs w:val="24"/>
        </w:rPr>
        <w:t xml:space="preserve">A statistics course may indeed be one of the most important courses that a student takes.  </w:t>
      </w:r>
      <w:r w:rsidR="00571F9B" w:rsidRPr="00635C3C">
        <w:rPr>
          <w:rFonts w:ascii="Times New Roman" w:eastAsia="Times New Roman" w:hAnsi="Times New Roman" w:cs="Times New Roman"/>
          <w:sz w:val="24"/>
          <w:szCs w:val="24"/>
        </w:rPr>
        <w:t>Arthur Benjamin concluded his Ted Talk</w:t>
      </w:r>
      <w:r w:rsidR="00D52AF0" w:rsidRPr="00635C3C">
        <w:rPr>
          <w:rFonts w:ascii="Times New Roman" w:eastAsia="Times New Roman" w:hAnsi="Times New Roman" w:cs="Times New Roman"/>
          <w:sz w:val="24"/>
          <w:szCs w:val="24"/>
        </w:rPr>
        <w:t xml:space="preserve"> </w:t>
      </w:r>
      <w:r w:rsidR="00D52AF0" w:rsidRPr="00635C3C">
        <w:rPr>
          <w:rFonts w:ascii="Times New Roman" w:eastAsia="Times New Roman" w:hAnsi="Times New Roman" w:cs="Times New Roman"/>
          <w:sz w:val="24"/>
          <w:szCs w:val="24"/>
          <w:u w:color="000000" w:themeColor="text1"/>
        </w:rPr>
        <w:t>[</w:t>
      </w:r>
      <w:hyperlink r:id="rId6" w:history="1">
        <w:r w:rsidR="00D52AF0" w:rsidRPr="00635C3C">
          <w:rPr>
            <w:rStyle w:val="Hyperlink"/>
            <w:rFonts w:ascii="Times New Roman" w:eastAsia="Times New Roman" w:hAnsi="Times New Roman" w:cs="Times New Roman"/>
            <w:color w:val="auto"/>
            <w:sz w:val="24"/>
            <w:szCs w:val="24"/>
            <w:u w:color="000000" w:themeColor="text1"/>
          </w:rPr>
          <w:t>listen</w:t>
        </w:r>
      </w:hyperlink>
      <w:r w:rsidR="00D52AF0" w:rsidRPr="00635C3C">
        <w:rPr>
          <w:rFonts w:ascii="Times New Roman" w:eastAsia="Times New Roman" w:hAnsi="Times New Roman" w:cs="Times New Roman"/>
          <w:sz w:val="24"/>
          <w:szCs w:val="24"/>
          <w:u w:color="000000" w:themeColor="text1"/>
        </w:rPr>
        <w:t>]</w:t>
      </w:r>
      <w:r w:rsidR="00571F9B" w:rsidRPr="00635C3C">
        <w:rPr>
          <w:rFonts w:ascii="Times New Roman" w:eastAsia="Times New Roman" w:hAnsi="Times New Roman" w:cs="Times New Roman"/>
          <w:sz w:val="24"/>
          <w:szCs w:val="24"/>
        </w:rPr>
        <w:t xml:space="preserve"> by saying, “instead of our students learning about the techniques of calculus, I think it would be far more significant if all of them knew what two standard deviations from the mean means.” </w:t>
      </w:r>
      <w:r w:rsidRPr="00635C3C">
        <w:rPr>
          <w:rFonts w:ascii="Times New Roman" w:eastAsia="Times New Roman" w:hAnsi="Times New Roman" w:cs="Times New Roman"/>
          <w:sz w:val="24"/>
          <w:szCs w:val="24"/>
        </w:rPr>
        <w:t xml:space="preserve">As more and more data </w:t>
      </w:r>
      <w:r w:rsidR="0038207F" w:rsidRPr="00635C3C">
        <w:rPr>
          <w:rFonts w:ascii="Times New Roman" w:eastAsia="Times New Roman" w:hAnsi="Times New Roman" w:cs="Times New Roman"/>
          <w:sz w:val="24"/>
          <w:szCs w:val="24"/>
        </w:rPr>
        <w:t>are</w:t>
      </w:r>
      <w:r w:rsidR="00893857" w:rsidRPr="00635C3C">
        <w:rPr>
          <w:rFonts w:ascii="Times New Roman" w:eastAsia="Times New Roman" w:hAnsi="Times New Roman" w:cs="Times New Roman"/>
          <w:sz w:val="24"/>
          <w:szCs w:val="24"/>
        </w:rPr>
        <w:t xml:space="preserve"> </w:t>
      </w:r>
      <w:r w:rsidRPr="00635C3C">
        <w:rPr>
          <w:rFonts w:ascii="Times New Roman" w:eastAsia="Times New Roman" w:hAnsi="Times New Roman" w:cs="Times New Roman"/>
          <w:sz w:val="24"/>
          <w:szCs w:val="24"/>
        </w:rPr>
        <w:t xml:space="preserve">collected the future will belong to those who can </w:t>
      </w:r>
      <w:r w:rsidR="00EB75B8" w:rsidRPr="00635C3C">
        <w:rPr>
          <w:rFonts w:ascii="Times New Roman" w:eastAsia="Times New Roman" w:hAnsi="Times New Roman" w:cs="Times New Roman"/>
          <w:sz w:val="24"/>
          <w:szCs w:val="24"/>
        </w:rPr>
        <w:t xml:space="preserve">make sense out of that data.  </w:t>
      </w:r>
      <w:r w:rsidR="00F808CB" w:rsidRPr="00635C3C">
        <w:rPr>
          <w:rFonts w:ascii="Times New Roman" w:eastAsia="Times New Roman" w:hAnsi="Times New Roman" w:cs="Times New Roman"/>
          <w:sz w:val="24"/>
          <w:szCs w:val="24"/>
        </w:rPr>
        <w:t xml:space="preserve">In fact, Hal Varian–Google’s chief economist–in an interview with </w:t>
      </w:r>
      <w:r w:rsidR="00F808CB" w:rsidRPr="00635C3C">
        <w:rPr>
          <w:rFonts w:ascii="Times New Roman" w:eastAsia="Times New Roman" w:hAnsi="Times New Roman" w:cs="Times New Roman"/>
          <w:i/>
          <w:sz w:val="24"/>
          <w:szCs w:val="24"/>
        </w:rPr>
        <w:t xml:space="preserve">McKinsey Quarterly </w:t>
      </w:r>
      <w:r w:rsidR="00F808CB" w:rsidRPr="00635C3C">
        <w:rPr>
          <w:rFonts w:ascii="Times New Roman" w:eastAsia="Times New Roman" w:hAnsi="Times New Roman" w:cs="Times New Roman"/>
          <w:sz w:val="24"/>
          <w:szCs w:val="24"/>
        </w:rPr>
        <w:t>(January, 2009), said, “</w:t>
      </w:r>
      <w:proofErr w:type="gramStart"/>
      <w:r w:rsidR="00F808CB" w:rsidRPr="00635C3C">
        <w:rPr>
          <w:rFonts w:ascii="Times New Roman" w:eastAsia="Times New Roman" w:hAnsi="Times New Roman" w:cs="Times New Roman"/>
          <w:bCs/>
          <w:iCs/>
          <w:sz w:val="24"/>
          <w:szCs w:val="24"/>
        </w:rPr>
        <w:t>the</w:t>
      </w:r>
      <w:proofErr w:type="gramEnd"/>
      <w:r w:rsidR="00F808CB" w:rsidRPr="00635C3C">
        <w:rPr>
          <w:rFonts w:ascii="Times New Roman" w:eastAsia="Times New Roman" w:hAnsi="Times New Roman" w:cs="Times New Roman"/>
          <w:bCs/>
          <w:iCs/>
          <w:sz w:val="24"/>
          <w:szCs w:val="24"/>
        </w:rPr>
        <w:t xml:space="preserve"> sexy job in the next ten years will be statisticians.” [</w:t>
      </w:r>
      <w:hyperlink r:id="rId7" w:history="1">
        <w:r w:rsidR="00F808CB" w:rsidRPr="00635C3C">
          <w:rPr>
            <w:rStyle w:val="Hyperlink"/>
            <w:rFonts w:ascii="Times New Roman" w:eastAsia="Times New Roman" w:hAnsi="Times New Roman" w:cs="Times New Roman"/>
            <w:bCs/>
            <w:iCs/>
            <w:color w:val="auto"/>
            <w:sz w:val="24"/>
            <w:szCs w:val="24"/>
          </w:rPr>
          <w:t>Read article.]</w:t>
        </w:r>
      </w:hyperlink>
      <w:r w:rsidR="00F808CB" w:rsidRPr="00635C3C">
        <w:rPr>
          <w:rFonts w:ascii="Times New Roman" w:eastAsia="Times New Roman" w:hAnsi="Times New Roman" w:cs="Times New Roman"/>
          <w:sz w:val="24"/>
          <w:szCs w:val="24"/>
        </w:rPr>
        <w:t xml:space="preserve"> </w:t>
      </w:r>
    </w:p>
    <w:p w:rsidR="00F808CB" w:rsidRPr="00635C3C" w:rsidRDefault="00F808CB" w:rsidP="00955107">
      <w:pPr>
        <w:shd w:val="clear" w:color="auto" w:fill="FFFFFF"/>
        <w:spacing w:before="100" w:beforeAutospacing="1" w:after="120" w:line="240" w:lineRule="auto"/>
        <w:rPr>
          <w:rFonts w:ascii="Times New Roman" w:eastAsia="Times New Roman" w:hAnsi="Times New Roman" w:cs="Times New Roman"/>
          <w:bCs/>
          <w:sz w:val="24"/>
          <w:szCs w:val="24"/>
        </w:rPr>
      </w:pPr>
      <w:r w:rsidRPr="00635C3C">
        <w:rPr>
          <w:rFonts w:ascii="Times New Roman" w:eastAsia="Times New Roman" w:hAnsi="Times New Roman" w:cs="Times New Roman"/>
          <w:sz w:val="24"/>
          <w:szCs w:val="24"/>
        </w:rPr>
        <w:t>Statisticians have many tools at their disposal to help make sense of data, including mathematics. Statistics, however, is not a subfield of mathematics.</w:t>
      </w:r>
      <w:r w:rsidRPr="00635C3C">
        <w:rPr>
          <w:rFonts w:ascii="Times New Roman" w:hAnsi="Times New Roman" w:cs="Times New Roman"/>
          <w:b/>
          <w:bCs/>
          <w:sz w:val="24"/>
          <w:szCs w:val="24"/>
        </w:rPr>
        <w:t xml:space="preserve"> </w:t>
      </w:r>
      <w:r w:rsidRPr="00635C3C">
        <w:rPr>
          <w:rFonts w:ascii="Times New Roman" w:eastAsia="Times New Roman" w:hAnsi="Times New Roman" w:cs="Times New Roman"/>
          <w:bCs/>
          <w:sz w:val="24"/>
          <w:szCs w:val="24"/>
        </w:rPr>
        <w:t xml:space="preserve">Like economics and physics, statistics uses mathematics in essential ways, “but has origins, subject matter, foundational questions and standards that are distinct from those of mathematics.” </w:t>
      </w:r>
      <w:proofErr w:type="gramStart"/>
      <w:r w:rsidRPr="00635C3C">
        <w:rPr>
          <w:rFonts w:ascii="Times New Roman" w:eastAsia="Times New Roman" w:hAnsi="Times New Roman" w:cs="Times New Roman"/>
          <w:bCs/>
          <w:sz w:val="24"/>
          <w:szCs w:val="24"/>
        </w:rPr>
        <w:t>(Moore, 1988, p. 3).</w:t>
      </w:r>
      <w:proofErr w:type="gramEnd"/>
      <w:r w:rsidRPr="00635C3C">
        <w:rPr>
          <w:rFonts w:ascii="Times New Roman" w:eastAsia="Times New Roman" w:hAnsi="Times New Roman" w:cs="Times New Roman"/>
          <w:bCs/>
          <w:sz w:val="24"/>
          <w:szCs w:val="24"/>
        </w:rPr>
        <w:t xml:space="preserve"> </w:t>
      </w:r>
      <w:r w:rsidR="00955107" w:rsidRPr="00635C3C">
        <w:rPr>
          <w:rFonts w:ascii="Times New Roman" w:eastAsia="Times New Roman" w:hAnsi="Times New Roman" w:cs="Times New Roman"/>
          <w:bCs/>
          <w:sz w:val="24"/>
          <w:szCs w:val="24"/>
        </w:rPr>
        <w:t xml:space="preserve"> David </w:t>
      </w:r>
      <w:r w:rsidRPr="00635C3C">
        <w:rPr>
          <w:rFonts w:ascii="Times New Roman" w:eastAsia="Times New Roman" w:hAnsi="Times New Roman" w:cs="Times New Roman"/>
          <w:bCs/>
          <w:sz w:val="24"/>
          <w:szCs w:val="24"/>
        </w:rPr>
        <w:t>Moore</w:t>
      </w:r>
      <w:r w:rsidR="00955107" w:rsidRPr="00635C3C">
        <w:rPr>
          <w:rFonts w:ascii="Times New Roman" w:eastAsia="Times New Roman" w:hAnsi="Times New Roman" w:cs="Times New Roman"/>
          <w:bCs/>
          <w:sz w:val="24"/>
          <w:szCs w:val="24"/>
        </w:rPr>
        <w:t>, statistics educat</w:t>
      </w:r>
      <w:r w:rsidR="00170E4D" w:rsidRPr="00635C3C">
        <w:rPr>
          <w:rFonts w:ascii="Times New Roman" w:eastAsia="Times New Roman" w:hAnsi="Times New Roman" w:cs="Times New Roman"/>
          <w:bCs/>
          <w:sz w:val="24"/>
          <w:szCs w:val="24"/>
        </w:rPr>
        <w:t>or and former P</w:t>
      </w:r>
      <w:r w:rsidR="00955107" w:rsidRPr="00635C3C">
        <w:rPr>
          <w:rFonts w:ascii="Times New Roman" w:eastAsia="Times New Roman" w:hAnsi="Times New Roman" w:cs="Times New Roman"/>
          <w:bCs/>
          <w:sz w:val="24"/>
          <w:szCs w:val="24"/>
        </w:rPr>
        <w:t>resident of the American Statistical Association,</w:t>
      </w:r>
      <w:r w:rsidRPr="00635C3C">
        <w:rPr>
          <w:rFonts w:ascii="Times New Roman" w:eastAsia="Times New Roman" w:hAnsi="Times New Roman" w:cs="Times New Roman"/>
          <w:bCs/>
          <w:sz w:val="24"/>
          <w:szCs w:val="24"/>
        </w:rPr>
        <w:t xml:space="preserve"> gives four compelling reasons why statistics is a separate discipline from mathematics:</w:t>
      </w:r>
    </w:p>
    <w:p w:rsidR="00F808CB" w:rsidRPr="00635C3C" w:rsidRDefault="00F808CB" w:rsidP="00955107">
      <w:pPr>
        <w:pStyle w:val="ListParagraph"/>
        <w:numPr>
          <w:ilvl w:val="0"/>
          <w:numId w:val="4"/>
        </w:numPr>
        <w:shd w:val="clear" w:color="auto" w:fill="FFFFFF"/>
        <w:spacing w:after="100" w:afterAutospacing="1" w:line="240" w:lineRule="auto"/>
        <w:ind w:left="994" w:hanging="274"/>
        <w:rPr>
          <w:rFonts w:ascii="Times New Roman" w:eastAsia="Times New Roman" w:hAnsi="Times New Roman" w:cs="Times New Roman"/>
          <w:bCs/>
          <w:sz w:val="24"/>
          <w:szCs w:val="24"/>
        </w:rPr>
      </w:pPr>
      <w:r w:rsidRPr="00635C3C">
        <w:rPr>
          <w:rFonts w:ascii="Times New Roman" w:eastAsia="Times New Roman" w:hAnsi="Times New Roman" w:cs="Times New Roman"/>
          <w:bCs/>
          <w:iCs/>
          <w:sz w:val="24"/>
          <w:szCs w:val="24"/>
        </w:rPr>
        <w:t>Statistics does not originate within mathematics;</w:t>
      </w:r>
    </w:p>
    <w:p w:rsidR="00F808CB" w:rsidRPr="00635C3C" w:rsidRDefault="00F808CB" w:rsidP="00F808CB">
      <w:pPr>
        <w:pStyle w:val="ListParagraph"/>
        <w:numPr>
          <w:ilvl w:val="0"/>
          <w:numId w:val="4"/>
        </w:numPr>
        <w:shd w:val="clear" w:color="auto" w:fill="FFFFFF"/>
        <w:spacing w:before="100" w:beforeAutospacing="1" w:after="100" w:afterAutospacing="1" w:line="240" w:lineRule="auto"/>
        <w:ind w:left="990" w:hanging="270"/>
        <w:rPr>
          <w:rFonts w:ascii="Times New Roman" w:eastAsia="Times New Roman" w:hAnsi="Times New Roman" w:cs="Times New Roman"/>
          <w:bCs/>
          <w:iCs/>
          <w:sz w:val="24"/>
          <w:szCs w:val="24"/>
        </w:rPr>
      </w:pPr>
      <w:r w:rsidRPr="00635C3C">
        <w:rPr>
          <w:rFonts w:ascii="Times New Roman" w:eastAsia="Times New Roman" w:hAnsi="Times New Roman" w:cs="Times New Roman"/>
          <w:bCs/>
          <w:iCs/>
          <w:sz w:val="24"/>
          <w:szCs w:val="24"/>
        </w:rPr>
        <w:t>The aims and foundational controversies of statistics are unrelated to those of mathematics;</w:t>
      </w:r>
    </w:p>
    <w:p w:rsidR="00F808CB" w:rsidRPr="00635C3C" w:rsidRDefault="00F808CB" w:rsidP="00F808CB">
      <w:pPr>
        <w:pStyle w:val="ListParagraph"/>
        <w:numPr>
          <w:ilvl w:val="0"/>
          <w:numId w:val="4"/>
        </w:numPr>
        <w:shd w:val="clear" w:color="auto" w:fill="FFFFFF"/>
        <w:spacing w:before="100" w:beforeAutospacing="1" w:after="100" w:afterAutospacing="1" w:line="240" w:lineRule="auto"/>
        <w:ind w:left="990" w:hanging="270"/>
        <w:rPr>
          <w:rFonts w:ascii="Times New Roman" w:eastAsia="Times New Roman" w:hAnsi="Times New Roman" w:cs="Times New Roman"/>
          <w:bCs/>
          <w:iCs/>
          <w:sz w:val="24"/>
          <w:szCs w:val="24"/>
        </w:rPr>
      </w:pPr>
      <w:r w:rsidRPr="00635C3C">
        <w:rPr>
          <w:rFonts w:ascii="Times New Roman" w:eastAsia="Times New Roman" w:hAnsi="Times New Roman" w:cs="Times New Roman"/>
          <w:bCs/>
          <w:iCs/>
          <w:sz w:val="24"/>
          <w:szCs w:val="24"/>
        </w:rPr>
        <w:t>The standards of excellence in statistics differ from those of mathematics; and</w:t>
      </w:r>
    </w:p>
    <w:p w:rsidR="00F808CB" w:rsidRPr="00635C3C" w:rsidRDefault="00F808CB" w:rsidP="00F808CB">
      <w:pPr>
        <w:pStyle w:val="ListParagraph"/>
        <w:numPr>
          <w:ilvl w:val="0"/>
          <w:numId w:val="4"/>
        </w:numPr>
        <w:shd w:val="clear" w:color="auto" w:fill="FFFFFF"/>
        <w:spacing w:before="100" w:beforeAutospacing="1" w:after="100" w:afterAutospacing="1" w:line="240" w:lineRule="auto"/>
        <w:ind w:left="990" w:hanging="270"/>
        <w:rPr>
          <w:rFonts w:ascii="Times New Roman" w:eastAsia="Times New Roman" w:hAnsi="Times New Roman" w:cs="Times New Roman"/>
          <w:bCs/>
          <w:iCs/>
          <w:sz w:val="24"/>
          <w:szCs w:val="24"/>
        </w:rPr>
      </w:pPr>
      <w:r w:rsidRPr="00635C3C">
        <w:rPr>
          <w:rFonts w:ascii="Times New Roman" w:eastAsia="Times New Roman" w:hAnsi="Times New Roman" w:cs="Times New Roman"/>
          <w:bCs/>
          <w:iCs/>
          <w:sz w:val="24"/>
          <w:szCs w:val="24"/>
        </w:rPr>
        <w:t>Statistics does not participate in the interrelationships among subfields that characterize contemporary mathematics.</w:t>
      </w:r>
    </w:p>
    <w:p w:rsidR="00F808CB" w:rsidRPr="00635C3C" w:rsidRDefault="00F808CB" w:rsidP="00F808CB">
      <w:pPr>
        <w:shd w:val="clear" w:color="auto" w:fill="FFFFFF"/>
        <w:spacing w:before="100" w:beforeAutospacing="1" w:after="100" w:afterAutospacing="1" w:line="240" w:lineRule="auto"/>
        <w:rPr>
          <w:rFonts w:ascii="Times New Roman" w:eastAsia="Times New Roman" w:hAnsi="Times New Roman" w:cs="Times New Roman"/>
          <w:bCs/>
          <w:sz w:val="24"/>
          <w:szCs w:val="24"/>
        </w:rPr>
      </w:pPr>
      <w:r w:rsidRPr="00635C3C">
        <w:rPr>
          <w:rFonts w:ascii="Times New Roman" w:eastAsia="Times New Roman" w:hAnsi="Times New Roman" w:cs="Times New Roman"/>
          <w:bCs/>
          <w:sz w:val="24"/>
          <w:szCs w:val="24"/>
        </w:rPr>
        <w:t xml:space="preserve">Statistics exists because of the need for other disciplines to examine and explain variation in their data. As such, any introductory statistics course would be remiss if it did not put data at the center of the curriculum. In fact, the recommendation of a joint committee of the American Statistical Association and the MAA to discuss the curriculum in elementary statistics, reflected this viewpoint stating, “any introductory course should take as its main goal helping students to learn the basics of statistical thinking” (Cobb, 1992, p. </w:t>
      </w:r>
      <w:r w:rsidR="0066176A" w:rsidRPr="00635C3C">
        <w:rPr>
          <w:rFonts w:ascii="Times New Roman" w:eastAsia="Times New Roman" w:hAnsi="Times New Roman" w:cs="Times New Roman"/>
          <w:bCs/>
          <w:sz w:val="24"/>
          <w:szCs w:val="24"/>
        </w:rPr>
        <w:t>5</w:t>
      </w:r>
      <w:r w:rsidRPr="00635C3C">
        <w:rPr>
          <w:rFonts w:ascii="Times New Roman" w:eastAsia="Times New Roman" w:hAnsi="Times New Roman" w:cs="Times New Roman"/>
          <w:bCs/>
          <w:sz w:val="24"/>
          <w:szCs w:val="24"/>
        </w:rPr>
        <w:t xml:space="preserve">). </w:t>
      </w:r>
      <w:r w:rsidRPr="00635C3C">
        <w:rPr>
          <w:rFonts w:ascii="Times New Roman" w:hAnsi="Times New Roman" w:cs="Times New Roman"/>
          <w:sz w:val="24"/>
          <w:szCs w:val="24"/>
        </w:rPr>
        <w:t>Statistical thinking includes</w:t>
      </w:r>
      <w:r w:rsidRPr="00635C3C">
        <w:rPr>
          <w:rFonts w:ascii="Times New Roman" w:eastAsia="Times New Roman" w:hAnsi="Times New Roman" w:cs="Times New Roman"/>
          <w:bCs/>
          <w:sz w:val="24"/>
          <w:szCs w:val="24"/>
        </w:rPr>
        <w:t xml:space="preserve"> the need for data, the importance of data production, the omnipresence of variability, and the quantification and explanation of variability. These views were echoed in the </w:t>
      </w:r>
      <w:hyperlink r:id="rId8" w:history="1">
        <w:r w:rsidRPr="00635C3C">
          <w:rPr>
            <w:rStyle w:val="Hyperlink"/>
            <w:rFonts w:ascii="Times New Roman" w:eastAsia="Times New Roman" w:hAnsi="Times New Roman" w:cs="Times New Roman"/>
            <w:bCs/>
            <w:color w:val="auto"/>
            <w:sz w:val="24"/>
            <w:szCs w:val="24"/>
          </w:rPr>
          <w:t>Guidelines for Assessment and Instruction in Statistics Education (GAISE)</w:t>
        </w:r>
      </w:hyperlink>
      <w:r w:rsidRPr="00635C3C">
        <w:rPr>
          <w:rFonts w:ascii="Times New Roman" w:eastAsia="Times New Roman" w:hAnsi="Times New Roman" w:cs="Times New Roman"/>
          <w:bCs/>
          <w:sz w:val="24"/>
          <w:szCs w:val="24"/>
        </w:rPr>
        <w:t xml:space="preserve"> and </w:t>
      </w:r>
      <w:r w:rsidRPr="00635C3C">
        <w:rPr>
          <w:rFonts w:ascii="Times New Roman" w:hAnsi="Times New Roman" w:cs="Times New Roman"/>
          <w:sz w:val="24"/>
          <w:szCs w:val="24"/>
        </w:rPr>
        <w:t xml:space="preserve">endorsed by the ASA in 2005. </w:t>
      </w:r>
    </w:p>
    <w:p w:rsidR="00F808CB" w:rsidRPr="00635C3C" w:rsidRDefault="00F808CB" w:rsidP="00F808CB">
      <w:pPr>
        <w:shd w:val="clear" w:color="auto" w:fill="FFFFFF"/>
        <w:spacing w:before="100" w:beforeAutospacing="1" w:after="100" w:afterAutospacing="1" w:line="240" w:lineRule="auto"/>
        <w:rPr>
          <w:rFonts w:ascii="Times New Roman" w:eastAsia="Times New Roman" w:hAnsi="Times New Roman" w:cs="Times New Roman"/>
          <w:bCs/>
          <w:sz w:val="24"/>
          <w:szCs w:val="24"/>
        </w:rPr>
      </w:pPr>
      <w:r w:rsidRPr="00635C3C">
        <w:rPr>
          <w:rFonts w:ascii="Times New Roman" w:eastAsia="Times New Roman" w:hAnsi="Times New Roman" w:cs="Times New Roman"/>
          <w:bCs/>
          <w:sz w:val="24"/>
          <w:szCs w:val="24"/>
        </w:rPr>
        <w:t>The focus in a course with the goal of promoting this kind of thinking should not be on the mathematics, but rather on the “intellectual framework that makes sense of the collection of tools that statisticians use and encourages their flexible application to solve problems” (Cobb, 1997, p. 815). It is not that mathematics and probability have no place in such a framework, but rather that they are not the focal point. Ideas of design, inference and reasoning about uncertainty all have a more prominent role in the introductory statistics curriculum.</w:t>
      </w:r>
      <w:r w:rsidR="00691A83" w:rsidRPr="00635C3C">
        <w:rPr>
          <w:rFonts w:ascii="Times New Roman" w:eastAsia="Times New Roman" w:hAnsi="Times New Roman" w:cs="Times New Roman"/>
          <w:bCs/>
          <w:sz w:val="24"/>
          <w:szCs w:val="24"/>
        </w:rPr>
        <w:t xml:space="preserve">  The </w:t>
      </w:r>
      <w:hyperlink r:id="rId9" w:history="1">
        <w:r w:rsidR="00691A83" w:rsidRPr="00635C3C">
          <w:rPr>
            <w:rStyle w:val="Hyperlink"/>
            <w:rFonts w:ascii="Times New Roman" w:eastAsia="Times New Roman" w:hAnsi="Times New Roman" w:cs="Times New Roman"/>
            <w:bCs/>
            <w:color w:val="auto"/>
            <w:sz w:val="24"/>
            <w:szCs w:val="24"/>
          </w:rPr>
          <w:t>CUPM Curriculum Guide (2004)</w:t>
        </w:r>
      </w:hyperlink>
      <w:r w:rsidR="00571F9B" w:rsidRPr="00635C3C">
        <w:rPr>
          <w:rFonts w:ascii="Times New Roman" w:eastAsia="Times New Roman" w:hAnsi="Times New Roman" w:cs="Times New Roman"/>
          <w:bCs/>
          <w:sz w:val="24"/>
          <w:szCs w:val="24"/>
        </w:rPr>
        <w:t xml:space="preserve"> </w:t>
      </w:r>
      <w:r w:rsidR="004B56CC" w:rsidRPr="00635C3C">
        <w:rPr>
          <w:rFonts w:ascii="Times New Roman" w:eastAsia="Times New Roman" w:hAnsi="Times New Roman" w:cs="Times New Roman"/>
          <w:bCs/>
          <w:sz w:val="24"/>
          <w:szCs w:val="24"/>
        </w:rPr>
        <w:t xml:space="preserve">(p. 38) </w:t>
      </w:r>
      <w:r w:rsidR="00571F9B" w:rsidRPr="00635C3C">
        <w:rPr>
          <w:rFonts w:ascii="Times New Roman" w:eastAsia="Times New Roman" w:hAnsi="Times New Roman" w:cs="Times New Roman"/>
          <w:bCs/>
          <w:sz w:val="24"/>
          <w:szCs w:val="24"/>
        </w:rPr>
        <w:t>says,</w:t>
      </w:r>
      <w:r w:rsidR="00691A83" w:rsidRPr="00635C3C">
        <w:rPr>
          <w:rFonts w:ascii="Times New Roman" w:eastAsia="Times New Roman" w:hAnsi="Times New Roman" w:cs="Times New Roman"/>
          <w:bCs/>
          <w:sz w:val="24"/>
          <w:szCs w:val="24"/>
        </w:rPr>
        <w:t xml:space="preserve"> </w:t>
      </w:r>
      <w:r w:rsidR="00571F9B" w:rsidRPr="00635C3C">
        <w:rPr>
          <w:rFonts w:ascii="Times New Roman" w:eastAsia="Times New Roman" w:hAnsi="Times New Roman" w:cs="Times New Roman"/>
          <w:bCs/>
          <w:sz w:val="24"/>
          <w:szCs w:val="24"/>
        </w:rPr>
        <w:t>“</w:t>
      </w:r>
      <w:r w:rsidR="00691A83" w:rsidRPr="00635C3C">
        <w:rPr>
          <w:rFonts w:ascii="Times New Roman" w:eastAsia="Times New Roman" w:hAnsi="Times New Roman" w:cs="Times New Roman"/>
          <w:bCs/>
          <w:sz w:val="24"/>
          <w:szCs w:val="24"/>
        </w:rPr>
        <w:t xml:space="preserve">The </w:t>
      </w:r>
      <w:r w:rsidR="00571F9B" w:rsidRPr="00635C3C">
        <w:rPr>
          <w:rFonts w:ascii="Times New Roman" w:eastAsia="Times New Roman" w:hAnsi="Times New Roman" w:cs="Times New Roman"/>
          <w:bCs/>
          <w:sz w:val="24"/>
          <w:szCs w:val="24"/>
        </w:rPr>
        <w:t>fundamental</w:t>
      </w:r>
      <w:r w:rsidR="00691A83" w:rsidRPr="00635C3C">
        <w:rPr>
          <w:rFonts w:ascii="Times New Roman" w:eastAsia="Times New Roman" w:hAnsi="Times New Roman" w:cs="Times New Roman"/>
          <w:bCs/>
          <w:sz w:val="24"/>
          <w:szCs w:val="24"/>
        </w:rPr>
        <w:t xml:space="preserve"> ideas of statistics, such as the omnipresence of variability and the ability to quantify and predict it, are important subjects that can be studied without sophisticated mathematical formulations.  In particular, the notion of sampling distribution – which underlies the concepts of </w:t>
      </w:r>
      <w:r w:rsidR="00571F9B" w:rsidRPr="00635C3C">
        <w:rPr>
          <w:rFonts w:ascii="Times New Roman" w:eastAsia="Times New Roman" w:hAnsi="Times New Roman" w:cs="Times New Roman"/>
          <w:bCs/>
          <w:sz w:val="24"/>
          <w:szCs w:val="24"/>
        </w:rPr>
        <w:t>significance</w:t>
      </w:r>
      <w:r w:rsidR="00691A83" w:rsidRPr="00635C3C">
        <w:rPr>
          <w:rFonts w:ascii="Times New Roman" w:eastAsia="Times New Roman" w:hAnsi="Times New Roman" w:cs="Times New Roman"/>
          <w:bCs/>
          <w:sz w:val="24"/>
          <w:szCs w:val="24"/>
        </w:rPr>
        <w:t xml:space="preserve"> testing and confidence interval – is challenging enough on its own to justify a first course in statistics. “ </w:t>
      </w:r>
    </w:p>
    <w:p w:rsidR="00F808CB" w:rsidRPr="00635C3C" w:rsidRDefault="00F808CB" w:rsidP="00F808CB">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35C3C">
        <w:rPr>
          <w:rFonts w:ascii="Times New Roman" w:eastAsia="Times New Roman" w:hAnsi="Times New Roman" w:cs="Times New Roman"/>
          <w:bCs/>
          <w:sz w:val="24"/>
          <w:szCs w:val="24"/>
        </w:rPr>
        <w:t>Statistics has at its core, data and inference, and as Moore (1988) so pointedly declares, “</w:t>
      </w:r>
      <w:proofErr w:type="gramStart"/>
      <w:r w:rsidRPr="00635C3C">
        <w:rPr>
          <w:rFonts w:ascii="Times New Roman" w:eastAsia="Times New Roman" w:hAnsi="Times New Roman" w:cs="Times New Roman"/>
          <w:bCs/>
          <w:sz w:val="24"/>
          <w:szCs w:val="24"/>
        </w:rPr>
        <w:t>it</w:t>
      </w:r>
      <w:proofErr w:type="gramEnd"/>
      <w:r w:rsidRPr="00635C3C">
        <w:rPr>
          <w:rFonts w:ascii="Times New Roman" w:eastAsia="Times New Roman" w:hAnsi="Times New Roman" w:cs="Times New Roman"/>
          <w:bCs/>
          <w:sz w:val="24"/>
          <w:szCs w:val="24"/>
        </w:rPr>
        <w:t xml:space="preserve"> is unprofessional for mathematicians who lack training and experience in working with data to </w:t>
      </w:r>
      <w:r w:rsidRPr="00635C3C">
        <w:rPr>
          <w:rFonts w:ascii="Times New Roman" w:eastAsia="Times New Roman" w:hAnsi="Times New Roman" w:cs="Times New Roman"/>
          <w:bCs/>
          <w:sz w:val="24"/>
          <w:szCs w:val="24"/>
        </w:rPr>
        <w:lastRenderedPageBreak/>
        <w:t xml:space="preserve">teach statistics” (p. 3). The important part of Moore’s statement is not that mathematicians should not teach statistics, but rather that experience working with data is crucial for a teacher of statistics. It would be no more advisable to have a poet teach calculus than it would be to have a person </w:t>
      </w:r>
      <w:r w:rsidRPr="00635C3C">
        <w:rPr>
          <w:rFonts w:ascii="Times New Roman" w:eastAsia="Times New Roman" w:hAnsi="Times New Roman" w:cs="Times New Roman"/>
          <w:sz w:val="24"/>
          <w:szCs w:val="24"/>
        </w:rPr>
        <w:t xml:space="preserve">with no data experience (be they a mathematician, economist, or psychologist) teach a statistics course. In each case, the person lacks the scholarship necessary to be taken seriously. To teach effectively in any field one </w:t>
      </w:r>
      <w:proofErr w:type="gramStart"/>
      <w:r w:rsidRPr="00635C3C">
        <w:rPr>
          <w:rFonts w:ascii="Times New Roman" w:eastAsia="Times New Roman" w:hAnsi="Times New Roman" w:cs="Times New Roman"/>
          <w:sz w:val="24"/>
          <w:szCs w:val="24"/>
        </w:rPr>
        <w:t>needs</w:t>
      </w:r>
      <w:proofErr w:type="gramEnd"/>
      <w:r w:rsidRPr="00635C3C">
        <w:rPr>
          <w:rFonts w:ascii="Times New Roman" w:eastAsia="Times New Roman" w:hAnsi="Times New Roman" w:cs="Times New Roman"/>
          <w:sz w:val="24"/>
          <w:szCs w:val="24"/>
        </w:rPr>
        <w:t xml:space="preserve"> to understand more than just subject matter. It also requires a deep understanding of the methods that practitioners in that field use to approach problems. In teaching statistics, it is important for students to experience data, and also the methods of statistics (not only mathematics).  </w:t>
      </w:r>
    </w:p>
    <w:p w:rsidR="00C64506" w:rsidRPr="00635C3C" w:rsidRDefault="00C64506" w:rsidP="00C64506">
      <w:pPr>
        <w:spacing w:before="100" w:beforeAutospacing="1" w:after="120" w:line="240" w:lineRule="auto"/>
        <w:rPr>
          <w:rFonts w:ascii="Times New Roman" w:hAnsi="Times New Roman" w:cs="Times New Roman"/>
          <w:sz w:val="24"/>
          <w:szCs w:val="24"/>
        </w:rPr>
      </w:pPr>
      <w:r w:rsidRPr="00635C3C">
        <w:rPr>
          <w:rFonts w:ascii="Times New Roman" w:hAnsi="Times New Roman" w:cs="Times New Roman"/>
          <w:sz w:val="24"/>
          <w:szCs w:val="24"/>
        </w:rPr>
        <w:t xml:space="preserve">A course (or more) in probability and a course in mathematical statistics would help </w:t>
      </w:r>
      <w:r w:rsidR="00D177DA" w:rsidRPr="00635C3C">
        <w:rPr>
          <w:rFonts w:ascii="Times New Roman" w:hAnsi="Times New Roman" w:cs="Times New Roman"/>
          <w:sz w:val="24"/>
          <w:szCs w:val="24"/>
        </w:rPr>
        <w:t xml:space="preserve">most </w:t>
      </w:r>
      <w:r w:rsidRPr="00635C3C">
        <w:rPr>
          <w:rFonts w:ascii="Times New Roman" w:hAnsi="Times New Roman" w:cs="Times New Roman"/>
          <w:sz w:val="24"/>
          <w:szCs w:val="24"/>
        </w:rPr>
        <w:t>people’s understanding of statistics along with the 2-3 other courses in b</w:t>
      </w:r>
      <w:r w:rsidR="00955107" w:rsidRPr="00635C3C">
        <w:rPr>
          <w:rFonts w:ascii="Times New Roman" w:hAnsi="Times New Roman" w:cs="Times New Roman"/>
          <w:sz w:val="24"/>
          <w:szCs w:val="24"/>
        </w:rPr>
        <w:t>asic and intermediate statistical methods</w:t>
      </w:r>
      <w:r w:rsidRPr="00635C3C">
        <w:rPr>
          <w:rFonts w:ascii="Times New Roman" w:hAnsi="Times New Roman" w:cs="Times New Roman"/>
          <w:sz w:val="24"/>
          <w:szCs w:val="24"/>
        </w:rPr>
        <w:t xml:space="preserve"> they should take.  However, only a select few students will take 5 courses in probability and statistics in their college career.  Then, the question becomes which course to take.  </w:t>
      </w:r>
      <w:r w:rsidR="00D177DA" w:rsidRPr="00635C3C">
        <w:rPr>
          <w:rFonts w:ascii="Times New Roman" w:hAnsi="Times New Roman" w:cs="Times New Roman"/>
          <w:sz w:val="24"/>
          <w:szCs w:val="24"/>
        </w:rPr>
        <w:t>We think that m</w:t>
      </w:r>
      <w:r w:rsidRPr="00635C3C">
        <w:rPr>
          <w:rFonts w:ascii="Times New Roman" w:hAnsi="Times New Roman" w:cs="Times New Roman"/>
          <w:sz w:val="24"/>
          <w:szCs w:val="24"/>
        </w:rPr>
        <w:t>ost statistics educators agree that if you have to choose only one, a course in statistical thinking would supersede one in probabilistic thinking.  We need to do a better job as educators thinking about where we want our students to be at the end of the course and then what the crucial skills are that they need to get there.  Understanding the conceptual framework of a hypothesis test or of inference from data, even without any probability theory (including even the central limit theorem through methods like a randomization test) is a more useful skill in today’s data-driven world than predicting how many heads you might get when you flip a coin 100 times (although again, the latter is very helpful in understanding the former).</w:t>
      </w:r>
    </w:p>
    <w:p w:rsidR="007E5704" w:rsidRPr="00635C3C" w:rsidRDefault="00605C7C" w:rsidP="00C64506">
      <w:pPr>
        <w:shd w:val="clear" w:color="auto" w:fill="FFFFFF"/>
        <w:spacing w:before="100" w:beforeAutospacing="1" w:after="120" w:line="240" w:lineRule="auto"/>
        <w:rPr>
          <w:rFonts w:ascii="Times New Roman" w:eastAsia="Times New Roman" w:hAnsi="Times New Roman" w:cs="Times New Roman"/>
          <w:sz w:val="24"/>
          <w:szCs w:val="24"/>
        </w:rPr>
      </w:pPr>
      <w:r w:rsidRPr="00635C3C">
        <w:rPr>
          <w:rFonts w:ascii="Times New Roman" w:eastAsia="Times New Roman" w:hAnsi="Times New Roman" w:cs="Times New Roman"/>
          <w:sz w:val="24"/>
          <w:szCs w:val="24"/>
        </w:rPr>
        <w:t xml:space="preserve">It should also be clear that there are some mathematicians who are phenomenal teachers of statistics.  It is not your degree that matters, but rather your knowledge in statistics and statistical pedagogy.  </w:t>
      </w:r>
      <w:r w:rsidR="00EB75B8" w:rsidRPr="00635C3C">
        <w:rPr>
          <w:rFonts w:ascii="Times New Roman" w:eastAsia="Times New Roman" w:hAnsi="Times New Roman" w:cs="Times New Roman"/>
          <w:sz w:val="24"/>
          <w:szCs w:val="24"/>
        </w:rPr>
        <w:t>Just as when a physicist teaches a mathematics course</w:t>
      </w:r>
      <w:r w:rsidR="0089505B" w:rsidRPr="00635C3C">
        <w:rPr>
          <w:rFonts w:ascii="Times New Roman" w:eastAsia="Times New Roman" w:hAnsi="Times New Roman" w:cs="Times New Roman"/>
          <w:sz w:val="24"/>
          <w:szCs w:val="24"/>
        </w:rPr>
        <w:t>,</w:t>
      </w:r>
      <w:r w:rsidR="00EB75B8" w:rsidRPr="00635C3C">
        <w:rPr>
          <w:rFonts w:ascii="Times New Roman" w:eastAsia="Times New Roman" w:hAnsi="Times New Roman" w:cs="Times New Roman"/>
          <w:sz w:val="24"/>
          <w:szCs w:val="24"/>
        </w:rPr>
        <w:t xml:space="preserve"> when a mathematician teaches a statistics course they are teaching in a field different </w:t>
      </w:r>
      <w:r w:rsidR="0089505B" w:rsidRPr="00635C3C">
        <w:rPr>
          <w:rFonts w:ascii="Times New Roman" w:eastAsia="Times New Roman" w:hAnsi="Times New Roman" w:cs="Times New Roman"/>
          <w:sz w:val="24"/>
          <w:szCs w:val="24"/>
        </w:rPr>
        <w:t>from</w:t>
      </w:r>
      <w:r w:rsidR="00EB75B8" w:rsidRPr="00635C3C">
        <w:rPr>
          <w:rFonts w:ascii="Times New Roman" w:eastAsia="Times New Roman" w:hAnsi="Times New Roman" w:cs="Times New Roman"/>
          <w:sz w:val="24"/>
          <w:szCs w:val="24"/>
        </w:rPr>
        <w:t xml:space="preserve"> their training.  </w:t>
      </w:r>
      <w:r w:rsidR="00893857" w:rsidRPr="00635C3C">
        <w:rPr>
          <w:rFonts w:ascii="Times New Roman" w:eastAsia="Times New Roman" w:hAnsi="Times New Roman" w:cs="Times New Roman"/>
          <w:sz w:val="24"/>
          <w:szCs w:val="24"/>
        </w:rPr>
        <w:t xml:space="preserve">To teach in a different field one needs to understand the ways that </w:t>
      </w:r>
      <w:r w:rsidR="00A75A4A" w:rsidRPr="00635C3C">
        <w:rPr>
          <w:rFonts w:ascii="Times New Roman" w:eastAsia="Times New Roman" w:hAnsi="Times New Roman" w:cs="Times New Roman"/>
          <w:sz w:val="24"/>
          <w:szCs w:val="24"/>
        </w:rPr>
        <w:t>practitioners</w:t>
      </w:r>
      <w:r w:rsidR="00893857" w:rsidRPr="00635C3C">
        <w:rPr>
          <w:rFonts w:ascii="Times New Roman" w:eastAsia="Times New Roman" w:hAnsi="Times New Roman" w:cs="Times New Roman"/>
          <w:sz w:val="24"/>
          <w:szCs w:val="24"/>
        </w:rPr>
        <w:t xml:space="preserve"> of that field approach problems</w:t>
      </w:r>
      <w:r w:rsidR="007E5704" w:rsidRPr="00635C3C">
        <w:rPr>
          <w:rFonts w:ascii="Times New Roman" w:eastAsia="Times New Roman" w:hAnsi="Times New Roman" w:cs="Times New Roman"/>
          <w:sz w:val="24"/>
          <w:szCs w:val="24"/>
        </w:rPr>
        <w:t xml:space="preserve"> and to have experienced the joy of making discoveries in that field</w:t>
      </w:r>
      <w:r w:rsidR="00893857" w:rsidRPr="00635C3C">
        <w:rPr>
          <w:rFonts w:ascii="Times New Roman" w:eastAsia="Times New Roman" w:hAnsi="Times New Roman" w:cs="Times New Roman"/>
          <w:sz w:val="24"/>
          <w:szCs w:val="24"/>
        </w:rPr>
        <w:t>.</w:t>
      </w:r>
      <w:r w:rsidR="007E5704" w:rsidRPr="00635C3C">
        <w:rPr>
          <w:rFonts w:ascii="Times New Roman" w:eastAsia="Times New Roman" w:hAnsi="Times New Roman" w:cs="Times New Roman"/>
          <w:sz w:val="24"/>
          <w:szCs w:val="24"/>
        </w:rPr>
        <w:t xml:space="preserve">  </w:t>
      </w:r>
      <w:r w:rsidR="00A75A4A" w:rsidRPr="00635C3C">
        <w:rPr>
          <w:rFonts w:ascii="Times New Roman" w:eastAsia="Times New Roman" w:hAnsi="Times New Roman" w:cs="Times New Roman"/>
          <w:sz w:val="24"/>
          <w:szCs w:val="24"/>
        </w:rPr>
        <w:t xml:space="preserve">We need to </w:t>
      </w:r>
      <w:r w:rsidR="0089505B" w:rsidRPr="00635C3C">
        <w:rPr>
          <w:rFonts w:ascii="Times New Roman" w:eastAsia="Times New Roman" w:hAnsi="Times New Roman" w:cs="Times New Roman"/>
          <w:sz w:val="24"/>
          <w:szCs w:val="24"/>
        </w:rPr>
        <w:t>convey to our students</w:t>
      </w:r>
      <w:r w:rsidR="00A75A4A" w:rsidRPr="00635C3C">
        <w:rPr>
          <w:rFonts w:ascii="Times New Roman" w:eastAsia="Times New Roman" w:hAnsi="Times New Roman" w:cs="Times New Roman"/>
          <w:sz w:val="24"/>
          <w:szCs w:val="24"/>
        </w:rPr>
        <w:t xml:space="preserve"> the excitement of solving problems using all of the tools of statistics.  </w:t>
      </w:r>
      <w:r w:rsidR="0089505B" w:rsidRPr="00635C3C">
        <w:rPr>
          <w:rFonts w:ascii="Times New Roman" w:eastAsia="Times New Roman" w:hAnsi="Times New Roman" w:cs="Times New Roman"/>
          <w:sz w:val="24"/>
          <w:szCs w:val="24"/>
        </w:rPr>
        <w:t>It is wonderful to be teaching statistics in the 21</w:t>
      </w:r>
      <w:r w:rsidR="0089505B" w:rsidRPr="00635C3C">
        <w:rPr>
          <w:rFonts w:ascii="Times New Roman" w:eastAsia="Times New Roman" w:hAnsi="Times New Roman" w:cs="Times New Roman"/>
          <w:sz w:val="24"/>
          <w:szCs w:val="24"/>
          <w:vertAlign w:val="superscript"/>
        </w:rPr>
        <w:t>st</w:t>
      </w:r>
      <w:r w:rsidR="0089505B" w:rsidRPr="00635C3C">
        <w:rPr>
          <w:rFonts w:ascii="Times New Roman" w:eastAsia="Times New Roman" w:hAnsi="Times New Roman" w:cs="Times New Roman"/>
          <w:sz w:val="24"/>
          <w:szCs w:val="24"/>
        </w:rPr>
        <w:t xml:space="preserve"> century because</w:t>
      </w:r>
      <w:r w:rsidR="00EB75B8" w:rsidRPr="00635C3C">
        <w:rPr>
          <w:rFonts w:ascii="Times New Roman" w:eastAsia="Times New Roman" w:hAnsi="Times New Roman" w:cs="Times New Roman"/>
          <w:sz w:val="24"/>
          <w:szCs w:val="24"/>
        </w:rPr>
        <w:t xml:space="preserve"> there are so many resources to help beginning and experienced statistics teachers.</w:t>
      </w:r>
      <w:r w:rsidR="00AD65A4" w:rsidRPr="00635C3C">
        <w:rPr>
          <w:rFonts w:ascii="Times New Roman" w:eastAsia="Times New Roman" w:hAnsi="Times New Roman" w:cs="Times New Roman"/>
          <w:sz w:val="24"/>
          <w:szCs w:val="24"/>
        </w:rPr>
        <w:t xml:space="preserve">  After </w:t>
      </w:r>
      <w:r w:rsidR="00D460B3" w:rsidRPr="00635C3C">
        <w:rPr>
          <w:rFonts w:ascii="Times New Roman" w:eastAsia="Times New Roman" w:hAnsi="Times New Roman" w:cs="Times New Roman"/>
          <w:sz w:val="24"/>
          <w:szCs w:val="24"/>
        </w:rPr>
        <w:t>the many</w:t>
      </w:r>
      <w:r w:rsidR="00955107" w:rsidRPr="00635C3C">
        <w:rPr>
          <w:rFonts w:ascii="Times New Roman" w:eastAsia="Times New Roman" w:hAnsi="Times New Roman" w:cs="Times New Roman"/>
          <w:sz w:val="24"/>
          <w:szCs w:val="24"/>
        </w:rPr>
        <w:t xml:space="preserve"> years that</w:t>
      </w:r>
      <w:r w:rsidR="00D460B3" w:rsidRPr="00635C3C">
        <w:rPr>
          <w:rFonts w:ascii="Times New Roman" w:eastAsia="Times New Roman" w:hAnsi="Times New Roman" w:cs="Times New Roman"/>
          <w:sz w:val="24"/>
          <w:szCs w:val="24"/>
        </w:rPr>
        <w:t xml:space="preserve"> we</w:t>
      </w:r>
      <w:r w:rsidR="00955107" w:rsidRPr="00635C3C">
        <w:rPr>
          <w:rFonts w:ascii="Times New Roman" w:eastAsia="Times New Roman" w:hAnsi="Times New Roman" w:cs="Times New Roman"/>
          <w:sz w:val="24"/>
          <w:szCs w:val="24"/>
        </w:rPr>
        <w:t xml:space="preserve"> ha</w:t>
      </w:r>
      <w:r w:rsidR="00D460B3" w:rsidRPr="00635C3C">
        <w:rPr>
          <w:rFonts w:ascii="Times New Roman" w:eastAsia="Times New Roman" w:hAnsi="Times New Roman" w:cs="Times New Roman"/>
          <w:sz w:val="24"/>
          <w:szCs w:val="24"/>
        </w:rPr>
        <w:t>ve</w:t>
      </w:r>
      <w:r w:rsidR="00955107" w:rsidRPr="00635C3C">
        <w:rPr>
          <w:rFonts w:ascii="Times New Roman" w:eastAsia="Times New Roman" w:hAnsi="Times New Roman" w:cs="Times New Roman"/>
          <w:sz w:val="24"/>
          <w:szCs w:val="24"/>
        </w:rPr>
        <w:t xml:space="preserve"> amassed</w:t>
      </w:r>
      <w:r w:rsidR="00AD65A4" w:rsidRPr="00635C3C">
        <w:rPr>
          <w:rFonts w:ascii="Times New Roman" w:eastAsia="Times New Roman" w:hAnsi="Times New Roman" w:cs="Times New Roman"/>
          <w:sz w:val="24"/>
          <w:szCs w:val="24"/>
        </w:rPr>
        <w:t xml:space="preserve"> teaching statistics </w:t>
      </w:r>
      <w:r w:rsidR="00D460B3" w:rsidRPr="00635C3C">
        <w:rPr>
          <w:rFonts w:ascii="Times New Roman" w:eastAsia="Times New Roman" w:hAnsi="Times New Roman" w:cs="Times New Roman"/>
          <w:sz w:val="24"/>
          <w:szCs w:val="24"/>
        </w:rPr>
        <w:t>each of us</w:t>
      </w:r>
      <w:r w:rsidR="00AD65A4" w:rsidRPr="00635C3C">
        <w:rPr>
          <w:rFonts w:ascii="Times New Roman" w:eastAsia="Times New Roman" w:hAnsi="Times New Roman" w:cs="Times New Roman"/>
          <w:sz w:val="24"/>
          <w:szCs w:val="24"/>
        </w:rPr>
        <w:t xml:space="preserve"> continue</w:t>
      </w:r>
      <w:r w:rsidR="00D460B3" w:rsidRPr="00635C3C">
        <w:rPr>
          <w:rFonts w:ascii="Times New Roman" w:eastAsia="Times New Roman" w:hAnsi="Times New Roman" w:cs="Times New Roman"/>
          <w:sz w:val="24"/>
          <w:szCs w:val="24"/>
        </w:rPr>
        <w:t>s</w:t>
      </w:r>
      <w:r w:rsidR="00AD65A4" w:rsidRPr="00635C3C">
        <w:rPr>
          <w:rFonts w:ascii="Times New Roman" w:eastAsia="Times New Roman" w:hAnsi="Times New Roman" w:cs="Times New Roman"/>
          <w:sz w:val="24"/>
          <w:szCs w:val="24"/>
        </w:rPr>
        <w:t xml:space="preserve"> to learn a lot every tim</w:t>
      </w:r>
      <w:r w:rsidR="00A75A4A" w:rsidRPr="00635C3C">
        <w:rPr>
          <w:rFonts w:ascii="Times New Roman" w:eastAsia="Times New Roman" w:hAnsi="Times New Roman" w:cs="Times New Roman"/>
          <w:sz w:val="24"/>
          <w:szCs w:val="24"/>
        </w:rPr>
        <w:t xml:space="preserve">e </w:t>
      </w:r>
      <w:r w:rsidR="00D460B3" w:rsidRPr="00635C3C">
        <w:rPr>
          <w:rFonts w:ascii="Times New Roman" w:eastAsia="Times New Roman" w:hAnsi="Times New Roman" w:cs="Times New Roman"/>
          <w:sz w:val="24"/>
          <w:szCs w:val="24"/>
        </w:rPr>
        <w:t>we</w:t>
      </w:r>
      <w:r w:rsidR="00A75A4A" w:rsidRPr="00635C3C">
        <w:rPr>
          <w:rFonts w:ascii="Times New Roman" w:eastAsia="Times New Roman" w:hAnsi="Times New Roman" w:cs="Times New Roman"/>
          <w:sz w:val="24"/>
          <w:szCs w:val="24"/>
        </w:rPr>
        <w:t xml:space="preserve"> participate in </w:t>
      </w:r>
      <w:r w:rsidR="00635C3C" w:rsidRPr="00635C3C">
        <w:rPr>
          <w:rFonts w:ascii="Times New Roman" w:eastAsia="Times New Roman" w:hAnsi="Times New Roman" w:cs="Times New Roman"/>
          <w:sz w:val="24"/>
          <w:szCs w:val="24"/>
        </w:rPr>
        <w:t>a</w:t>
      </w:r>
      <w:r w:rsidR="0089505B" w:rsidRPr="00635C3C">
        <w:rPr>
          <w:rFonts w:ascii="Times New Roman" w:eastAsia="Times New Roman" w:hAnsi="Times New Roman" w:cs="Times New Roman"/>
          <w:sz w:val="24"/>
          <w:szCs w:val="24"/>
        </w:rPr>
        <w:t xml:space="preserve"> prof</w:t>
      </w:r>
      <w:r w:rsidR="00635C3C" w:rsidRPr="00635C3C">
        <w:rPr>
          <w:rFonts w:ascii="Times New Roman" w:eastAsia="Times New Roman" w:hAnsi="Times New Roman" w:cs="Times New Roman"/>
          <w:sz w:val="24"/>
          <w:szCs w:val="24"/>
        </w:rPr>
        <w:t>essional development experience</w:t>
      </w:r>
      <w:r w:rsidR="00A75A4A" w:rsidRPr="00635C3C">
        <w:rPr>
          <w:rFonts w:ascii="Times New Roman" w:eastAsia="Times New Roman" w:hAnsi="Times New Roman" w:cs="Times New Roman"/>
          <w:sz w:val="24"/>
          <w:szCs w:val="24"/>
        </w:rPr>
        <w:t xml:space="preserve">.  </w:t>
      </w:r>
    </w:p>
    <w:p w:rsidR="00893857" w:rsidRPr="00635C3C" w:rsidRDefault="000023E5" w:rsidP="00C64506">
      <w:pPr>
        <w:shd w:val="clear" w:color="auto" w:fill="FFFFFF"/>
        <w:spacing w:before="100" w:beforeAutospacing="1"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year there are </w:t>
      </w:r>
      <w:r w:rsidR="00893857" w:rsidRPr="00635C3C">
        <w:rPr>
          <w:rFonts w:ascii="Times New Roman" w:eastAsia="Times New Roman" w:hAnsi="Times New Roman" w:cs="Times New Roman"/>
          <w:sz w:val="24"/>
          <w:szCs w:val="24"/>
        </w:rPr>
        <w:t xml:space="preserve">several events </w:t>
      </w:r>
      <w:r w:rsidR="007E5704" w:rsidRPr="00635C3C">
        <w:rPr>
          <w:rFonts w:ascii="Times New Roman" w:eastAsia="Times New Roman" w:hAnsi="Times New Roman" w:cs="Times New Roman"/>
          <w:sz w:val="24"/>
          <w:szCs w:val="24"/>
        </w:rPr>
        <w:t>at the</w:t>
      </w:r>
      <w:r w:rsidR="00893857" w:rsidRPr="00635C3C">
        <w:rPr>
          <w:rFonts w:ascii="Times New Roman" w:eastAsia="Times New Roman" w:hAnsi="Times New Roman" w:cs="Times New Roman"/>
          <w:sz w:val="24"/>
          <w:szCs w:val="24"/>
        </w:rPr>
        <w:t xml:space="preserve"> Joint </w:t>
      </w:r>
      <w:r w:rsidR="007E5704" w:rsidRPr="00635C3C">
        <w:rPr>
          <w:rFonts w:ascii="Times New Roman" w:eastAsia="Times New Roman" w:hAnsi="Times New Roman" w:cs="Times New Roman"/>
          <w:sz w:val="24"/>
          <w:szCs w:val="24"/>
        </w:rPr>
        <w:t>Mathematics M</w:t>
      </w:r>
      <w:r w:rsidR="00893857" w:rsidRPr="00635C3C">
        <w:rPr>
          <w:rFonts w:ascii="Times New Roman" w:eastAsia="Times New Roman" w:hAnsi="Times New Roman" w:cs="Times New Roman"/>
          <w:sz w:val="24"/>
          <w:szCs w:val="24"/>
        </w:rPr>
        <w:t>eetings to help us all become better teachers of statistics.</w:t>
      </w:r>
      <w:r w:rsidR="00A75A4A" w:rsidRPr="00635C3C">
        <w:rPr>
          <w:rFonts w:ascii="Times New Roman" w:eastAsia="Times New Roman" w:hAnsi="Times New Roman" w:cs="Times New Roman"/>
          <w:sz w:val="24"/>
          <w:szCs w:val="24"/>
        </w:rPr>
        <w:t xml:space="preserve">  </w:t>
      </w:r>
      <w:r w:rsidR="007C39A6" w:rsidRPr="00635C3C">
        <w:rPr>
          <w:rFonts w:ascii="Times New Roman" w:eastAsia="Times New Roman" w:hAnsi="Times New Roman" w:cs="Times New Roman"/>
          <w:sz w:val="24"/>
          <w:szCs w:val="24"/>
        </w:rPr>
        <w:t xml:space="preserve">Many of these are sponsored by the SIGMAA on Statistics Education.  Teachers of statistics should think about joining the SIGMAA!  The Business meeting and reception </w:t>
      </w:r>
      <w:r w:rsidR="00A1430D" w:rsidRPr="00635C3C">
        <w:rPr>
          <w:rFonts w:ascii="Times New Roman" w:eastAsia="Times New Roman" w:hAnsi="Times New Roman" w:cs="Times New Roman"/>
          <w:sz w:val="24"/>
          <w:szCs w:val="24"/>
        </w:rPr>
        <w:t>is a good chance to get together with a nice group of statistic educators in an informal setting.</w:t>
      </w:r>
      <w:r w:rsidR="007C39A6" w:rsidRPr="00635C3C">
        <w:rPr>
          <w:rFonts w:ascii="Times New Roman" w:eastAsia="Times New Roman" w:hAnsi="Times New Roman" w:cs="Times New Roman"/>
          <w:sz w:val="24"/>
          <w:szCs w:val="24"/>
        </w:rPr>
        <w:t xml:space="preserve">  </w:t>
      </w:r>
    </w:p>
    <w:p w:rsidR="001D3BEA" w:rsidRPr="00635C3C" w:rsidRDefault="00454782" w:rsidP="00C64506">
      <w:pPr>
        <w:shd w:val="clear" w:color="auto" w:fill="FFFFFF"/>
        <w:spacing w:before="100" w:beforeAutospacing="1" w:after="120" w:line="240" w:lineRule="auto"/>
        <w:rPr>
          <w:rFonts w:ascii="Times New Roman" w:hAnsi="Times New Roman" w:cs="Times New Roman"/>
          <w:sz w:val="24"/>
          <w:szCs w:val="24"/>
        </w:rPr>
      </w:pPr>
      <w:r w:rsidRPr="00635C3C">
        <w:rPr>
          <w:rFonts w:ascii="Times New Roman" w:hAnsi="Times New Roman" w:cs="Times New Roman"/>
          <w:sz w:val="24"/>
          <w:szCs w:val="24"/>
        </w:rPr>
        <w:t>Not going to JMM?  Next summer the</w:t>
      </w:r>
      <w:r w:rsidR="0089505B" w:rsidRPr="00635C3C">
        <w:rPr>
          <w:rFonts w:ascii="Times New Roman" w:hAnsi="Times New Roman" w:cs="Times New Roman"/>
          <w:sz w:val="24"/>
          <w:szCs w:val="24"/>
        </w:rPr>
        <w:t xml:space="preserve"> MAA</w:t>
      </w:r>
      <w:r w:rsidRPr="00635C3C">
        <w:rPr>
          <w:rFonts w:ascii="Times New Roman" w:hAnsi="Times New Roman" w:cs="Times New Roman"/>
          <w:sz w:val="24"/>
          <w:szCs w:val="24"/>
        </w:rPr>
        <w:t xml:space="preserve"> will </w:t>
      </w:r>
      <w:r w:rsidR="0089505B" w:rsidRPr="00635C3C">
        <w:rPr>
          <w:rFonts w:ascii="Times New Roman" w:hAnsi="Times New Roman" w:cs="Times New Roman"/>
          <w:sz w:val="24"/>
          <w:szCs w:val="24"/>
        </w:rPr>
        <w:t xml:space="preserve">sponsor </w:t>
      </w:r>
      <w:r w:rsidRPr="00635C3C">
        <w:rPr>
          <w:rFonts w:ascii="Times New Roman" w:hAnsi="Times New Roman" w:cs="Times New Roman"/>
          <w:sz w:val="24"/>
          <w:szCs w:val="24"/>
        </w:rPr>
        <w:t>a PREP workshop</w:t>
      </w:r>
      <w:r w:rsidR="00E107B4" w:rsidRPr="00635C3C">
        <w:rPr>
          <w:rFonts w:ascii="Times New Roman" w:hAnsi="Times New Roman" w:cs="Times New Roman"/>
          <w:sz w:val="24"/>
          <w:szCs w:val="24"/>
        </w:rPr>
        <w:t xml:space="preserve"> – Beyond Introductory Statistics: Generalized Linear and Multilevel Models with Jim Albert and Brad </w:t>
      </w:r>
      <w:proofErr w:type="spellStart"/>
      <w:r w:rsidR="00E107B4" w:rsidRPr="00635C3C">
        <w:rPr>
          <w:rFonts w:ascii="Times New Roman" w:hAnsi="Times New Roman" w:cs="Times New Roman"/>
          <w:sz w:val="24"/>
          <w:szCs w:val="24"/>
        </w:rPr>
        <w:t>Hartlaub</w:t>
      </w:r>
      <w:proofErr w:type="spellEnd"/>
      <w:r w:rsidR="00E107B4" w:rsidRPr="00635C3C">
        <w:rPr>
          <w:rFonts w:ascii="Times New Roman" w:hAnsi="Times New Roman" w:cs="Times New Roman"/>
          <w:sz w:val="24"/>
          <w:szCs w:val="24"/>
        </w:rPr>
        <w:t xml:space="preserve"> </w:t>
      </w:r>
      <w:hyperlink r:id="rId10" w:history="1">
        <w:r w:rsidR="001D3BEA" w:rsidRPr="00635C3C">
          <w:rPr>
            <w:rStyle w:val="Hyperlink"/>
            <w:rFonts w:ascii="Times New Roman" w:hAnsi="Times New Roman" w:cs="Times New Roman"/>
            <w:color w:val="auto"/>
            <w:sz w:val="24"/>
            <w:szCs w:val="24"/>
          </w:rPr>
          <w:t>http://www.maa.org/prep/2012/statistics.html</w:t>
        </w:r>
      </w:hyperlink>
      <w:r w:rsidR="0038207F" w:rsidRPr="00635C3C">
        <w:rPr>
          <w:rFonts w:ascii="Times New Roman" w:hAnsi="Times New Roman" w:cs="Times New Roman"/>
          <w:sz w:val="24"/>
          <w:szCs w:val="24"/>
        </w:rPr>
        <w:t>.</w:t>
      </w:r>
    </w:p>
    <w:p w:rsidR="00454782" w:rsidRPr="00635C3C" w:rsidRDefault="00A75A4A" w:rsidP="00C64506">
      <w:pPr>
        <w:pStyle w:val="NormalWeb"/>
        <w:spacing w:after="120" w:afterAutospacing="0"/>
      </w:pPr>
      <w:r w:rsidRPr="00635C3C">
        <w:lastRenderedPageBreak/>
        <w:t xml:space="preserve">CAUSE </w:t>
      </w:r>
      <w:r w:rsidR="001D3BEA" w:rsidRPr="00635C3C">
        <w:t xml:space="preserve">(the Consortium for the Advancement of Undergraduate Statistics Education) </w:t>
      </w:r>
      <w:r w:rsidRPr="00635C3C">
        <w:t xml:space="preserve">sponsors </w:t>
      </w:r>
      <w:r w:rsidR="00D460B3" w:rsidRPr="00635C3C">
        <w:t>a website (</w:t>
      </w:r>
      <w:hyperlink r:id="rId11" w:history="1">
        <w:r w:rsidR="00D460B3" w:rsidRPr="00635C3C">
          <w:rPr>
            <w:rStyle w:val="Hyperlink"/>
            <w:color w:val="auto"/>
          </w:rPr>
          <w:t>http://www.causeweb.org</w:t>
        </w:r>
      </w:hyperlink>
      <w:r w:rsidR="00D460B3" w:rsidRPr="00635C3C">
        <w:t xml:space="preserve">) with lots of useful information and </w:t>
      </w:r>
      <w:r w:rsidRPr="00635C3C">
        <w:t>a number of important professional developm</w:t>
      </w:r>
      <w:r w:rsidR="003A4752" w:rsidRPr="00635C3C">
        <w:t>ent opportunities including:</w:t>
      </w:r>
    </w:p>
    <w:p w:rsidR="001D3BEA" w:rsidRPr="00635C3C" w:rsidRDefault="0038207F" w:rsidP="00C64506">
      <w:pPr>
        <w:pStyle w:val="NormalWeb"/>
        <w:numPr>
          <w:ilvl w:val="0"/>
          <w:numId w:val="2"/>
        </w:numPr>
        <w:spacing w:after="120" w:afterAutospacing="0"/>
      </w:pPr>
      <w:r w:rsidRPr="00635C3C">
        <w:t>F</w:t>
      </w:r>
      <w:r w:rsidR="001D3BEA" w:rsidRPr="00635C3C">
        <w:t xml:space="preserve">requent webinars on statistics education that </w:t>
      </w:r>
      <w:r w:rsidR="0089505B" w:rsidRPr="00635C3C">
        <w:t>one can participate in (from your office computer) or watch the</w:t>
      </w:r>
      <w:r w:rsidR="001D3BEA" w:rsidRPr="00635C3C">
        <w:t xml:space="preserve"> record</w:t>
      </w:r>
      <w:r w:rsidR="0089505B" w:rsidRPr="00635C3C">
        <w:t>ing</w:t>
      </w:r>
      <w:r w:rsidR="001D3BEA" w:rsidRPr="00635C3C">
        <w:t xml:space="preserve"> at a later time.</w:t>
      </w:r>
      <w:r w:rsidR="00454782" w:rsidRPr="00635C3C">
        <w:t xml:space="preserve">  </w:t>
      </w:r>
      <w:hyperlink r:id="rId12" w:history="1">
        <w:r w:rsidR="001D3BEA" w:rsidRPr="00635C3C">
          <w:rPr>
            <w:rStyle w:val="Hyperlink"/>
            <w:color w:val="auto"/>
          </w:rPr>
          <w:t>http://www.causeweb.org/webinar/</w:t>
        </w:r>
      </w:hyperlink>
    </w:p>
    <w:p w:rsidR="0089505B" w:rsidRPr="00635C3C" w:rsidRDefault="001D3BEA" w:rsidP="00C64506">
      <w:pPr>
        <w:pStyle w:val="NormalWeb"/>
        <w:numPr>
          <w:ilvl w:val="0"/>
          <w:numId w:val="2"/>
        </w:numPr>
        <w:spacing w:after="120" w:afterAutospacing="0"/>
      </w:pPr>
      <w:r w:rsidRPr="00635C3C">
        <w:t xml:space="preserve">USCOTS (the United States Conference on the Teaching of Statistics) in odd numbered years.  </w:t>
      </w:r>
    </w:p>
    <w:p w:rsidR="001D3BEA" w:rsidRPr="00635C3C" w:rsidRDefault="001D3BEA" w:rsidP="00C64506">
      <w:pPr>
        <w:pStyle w:val="NormalWeb"/>
        <w:numPr>
          <w:ilvl w:val="0"/>
          <w:numId w:val="2"/>
        </w:numPr>
        <w:spacing w:after="120" w:afterAutospacing="0"/>
      </w:pPr>
      <w:r w:rsidRPr="00635C3C">
        <w:t xml:space="preserve">In May 2012 </w:t>
      </w:r>
      <w:r w:rsidR="0089505B" w:rsidRPr="00635C3C">
        <w:t>CAUSE</w:t>
      </w:r>
      <w:r w:rsidRPr="00635C3C">
        <w:t xml:space="preserve"> will sponsor an electronic conference </w:t>
      </w:r>
      <w:r w:rsidR="00454782" w:rsidRPr="00635C3C">
        <w:t>–</w:t>
      </w:r>
      <w:r w:rsidRPr="00635C3C">
        <w:t xml:space="preserve"> ECOTS</w:t>
      </w:r>
      <w:r w:rsidR="0019596F" w:rsidRPr="00635C3C">
        <w:t xml:space="preserve">. </w:t>
      </w:r>
      <w:hyperlink r:id="rId13" w:history="1">
        <w:r w:rsidR="00454782" w:rsidRPr="00635C3C">
          <w:rPr>
            <w:rStyle w:val="Hyperlink"/>
            <w:color w:val="auto"/>
          </w:rPr>
          <w:t>http://www.causeweb.org/ecots/</w:t>
        </w:r>
      </w:hyperlink>
    </w:p>
    <w:p w:rsidR="00EB75B8" w:rsidRPr="00635C3C" w:rsidRDefault="00454782" w:rsidP="00C64506">
      <w:pPr>
        <w:shd w:val="clear" w:color="auto" w:fill="FFFFFF"/>
        <w:spacing w:before="100" w:beforeAutospacing="1" w:after="120" w:line="240" w:lineRule="auto"/>
        <w:rPr>
          <w:rFonts w:ascii="Times New Roman" w:eastAsia="Times New Roman" w:hAnsi="Times New Roman" w:cs="Times New Roman"/>
          <w:sz w:val="24"/>
          <w:szCs w:val="24"/>
        </w:rPr>
      </w:pPr>
      <w:r w:rsidRPr="00635C3C">
        <w:rPr>
          <w:rFonts w:ascii="Times New Roman" w:eastAsia="Times New Roman" w:hAnsi="Times New Roman" w:cs="Times New Roman"/>
          <w:sz w:val="24"/>
          <w:szCs w:val="24"/>
        </w:rPr>
        <w:t xml:space="preserve">All teachers of statistics should be familiar with the </w:t>
      </w:r>
      <w:r w:rsidRPr="00635C3C">
        <w:rPr>
          <w:rFonts w:ascii="Times New Roman" w:hAnsi="Times New Roman" w:cs="Times New Roman"/>
          <w:sz w:val="24"/>
          <w:szCs w:val="24"/>
        </w:rPr>
        <w:t xml:space="preserve">Guidelines for Assessment and Instruction in Statistics Education (GAISE) which includes recommendations for introductory statistics courses.   </w:t>
      </w:r>
      <w:hyperlink r:id="rId14" w:history="1">
        <w:r w:rsidRPr="00635C3C">
          <w:rPr>
            <w:rStyle w:val="Hyperlink"/>
            <w:rFonts w:ascii="Times New Roman" w:hAnsi="Times New Roman" w:cs="Times New Roman"/>
            <w:color w:val="auto"/>
            <w:sz w:val="24"/>
            <w:szCs w:val="24"/>
          </w:rPr>
          <w:t>http://www.amstat.org/education/gaise/</w:t>
        </w:r>
      </w:hyperlink>
    </w:p>
    <w:p w:rsidR="006C6211" w:rsidRPr="00635C3C" w:rsidRDefault="006C6211" w:rsidP="00C64506">
      <w:pPr>
        <w:spacing w:before="100" w:beforeAutospacing="1" w:after="120" w:line="240" w:lineRule="auto"/>
        <w:rPr>
          <w:rFonts w:ascii="Times New Roman" w:hAnsi="Times New Roman" w:cs="Times New Roman"/>
          <w:sz w:val="24"/>
          <w:szCs w:val="24"/>
        </w:rPr>
      </w:pPr>
      <w:r w:rsidRPr="00635C3C">
        <w:rPr>
          <w:rFonts w:ascii="Times New Roman" w:hAnsi="Times New Roman" w:cs="Times New Roman"/>
          <w:sz w:val="24"/>
          <w:szCs w:val="24"/>
        </w:rPr>
        <w:t>In addition, there are several publications for teachers of statistics.</w:t>
      </w:r>
      <w:r w:rsidR="00B26BA0" w:rsidRPr="00635C3C">
        <w:rPr>
          <w:rFonts w:ascii="Times New Roman" w:hAnsi="Times New Roman" w:cs="Times New Roman"/>
          <w:sz w:val="24"/>
          <w:szCs w:val="24"/>
        </w:rPr>
        <w:t xml:space="preserve"> </w:t>
      </w:r>
    </w:p>
    <w:p w:rsidR="006C6211" w:rsidRPr="00635C3C" w:rsidRDefault="003A4752" w:rsidP="00C64506">
      <w:pPr>
        <w:pStyle w:val="ListParagraph"/>
        <w:numPr>
          <w:ilvl w:val="0"/>
          <w:numId w:val="3"/>
        </w:numPr>
        <w:spacing w:before="100" w:beforeAutospacing="1" w:after="120" w:line="240" w:lineRule="auto"/>
        <w:rPr>
          <w:rFonts w:ascii="Times New Roman" w:hAnsi="Times New Roman" w:cs="Times New Roman"/>
          <w:sz w:val="24"/>
          <w:szCs w:val="24"/>
        </w:rPr>
      </w:pPr>
      <w:r w:rsidRPr="00635C3C">
        <w:rPr>
          <w:rFonts w:ascii="Times New Roman" w:hAnsi="Times New Roman" w:cs="Times New Roman"/>
          <w:sz w:val="24"/>
          <w:szCs w:val="24"/>
        </w:rPr>
        <w:t xml:space="preserve">the </w:t>
      </w:r>
      <w:r w:rsidR="00B26BA0" w:rsidRPr="00635C3C">
        <w:rPr>
          <w:rFonts w:ascii="Times New Roman" w:hAnsi="Times New Roman" w:cs="Times New Roman"/>
          <w:sz w:val="24"/>
          <w:szCs w:val="24"/>
        </w:rPr>
        <w:t>J</w:t>
      </w:r>
      <w:r w:rsidRPr="00635C3C">
        <w:rPr>
          <w:rFonts w:ascii="Times New Roman" w:hAnsi="Times New Roman" w:cs="Times New Roman"/>
          <w:sz w:val="24"/>
          <w:szCs w:val="24"/>
        </w:rPr>
        <w:t xml:space="preserve">ournal of Statistics Education - </w:t>
      </w:r>
      <w:hyperlink r:id="rId15" w:history="1">
        <w:r w:rsidR="00B26BA0" w:rsidRPr="00635C3C">
          <w:rPr>
            <w:rStyle w:val="Hyperlink"/>
            <w:rFonts w:ascii="Times New Roman" w:hAnsi="Times New Roman" w:cs="Times New Roman"/>
            <w:color w:val="auto"/>
            <w:sz w:val="24"/>
            <w:szCs w:val="24"/>
          </w:rPr>
          <w:t>http://www.amstat.org/publications/jse/</w:t>
        </w:r>
      </w:hyperlink>
      <w:r w:rsidR="00B26BA0" w:rsidRPr="00635C3C">
        <w:rPr>
          <w:rFonts w:ascii="Times New Roman" w:hAnsi="Times New Roman" w:cs="Times New Roman"/>
          <w:sz w:val="24"/>
          <w:szCs w:val="24"/>
        </w:rPr>
        <w:t xml:space="preserve"> </w:t>
      </w:r>
    </w:p>
    <w:p w:rsidR="006C6211" w:rsidRPr="00635C3C" w:rsidRDefault="00B26BA0" w:rsidP="00C64506">
      <w:pPr>
        <w:pStyle w:val="ListParagraph"/>
        <w:numPr>
          <w:ilvl w:val="0"/>
          <w:numId w:val="3"/>
        </w:numPr>
        <w:spacing w:before="100" w:beforeAutospacing="1" w:after="120" w:line="240" w:lineRule="auto"/>
        <w:rPr>
          <w:rFonts w:ascii="Times New Roman" w:hAnsi="Times New Roman" w:cs="Times New Roman"/>
          <w:sz w:val="24"/>
          <w:szCs w:val="24"/>
        </w:rPr>
      </w:pPr>
      <w:r w:rsidRPr="00635C3C">
        <w:rPr>
          <w:rFonts w:ascii="Times New Roman" w:hAnsi="Times New Roman" w:cs="Times New Roman"/>
          <w:sz w:val="24"/>
          <w:szCs w:val="24"/>
        </w:rPr>
        <w:t>the Statistics Education Research Journal</w:t>
      </w:r>
      <w:r w:rsidR="003A4752" w:rsidRPr="00635C3C">
        <w:rPr>
          <w:rFonts w:ascii="Times New Roman" w:hAnsi="Times New Roman" w:cs="Times New Roman"/>
          <w:sz w:val="24"/>
          <w:szCs w:val="24"/>
        </w:rPr>
        <w:t xml:space="preserve"> - </w:t>
      </w:r>
      <w:r w:rsidRPr="00635C3C">
        <w:rPr>
          <w:rFonts w:ascii="Times New Roman" w:hAnsi="Times New Roman" w:cs="Times New Roman"/>
          <w:sz w:val="24"/>
          <w:szCs w:val="24"/>
        </w:rPr>
        <w:t xml:space="preserve"> </w:t>
      </w:r>
      <w:hyperlink r:id="rId16" w:history="1">
        <w:r w:rsidRPr="00635C3C">
          <w:rPr>
            <w:rStyle w:val="Hyperlink"/>
            <w:rFonts w:ascii="Times New Roman" w:hAnsi="Times New Roman" w:cs="Times New Roman"/>
            <w:color w:val="auto"/>
            <w:sz w:val="24"/>
            <w:szCs w:val="24"/>
          </w:rPr>
          <w:t>http://www.stat.auckland.ac.nz/~iase/public</w:t>
        </w:r>
        <w:r w:rsidR="006C6211" w:rsidRPr="00635C3C">
          <w:rPr>
            <w:rStyle w:val="Hyperlink"/>
            <w:rFonts w:ascii="Times New Roman" w:hAnsi="Times New Roman" w:cs="Times New Roman"/>
            <w:color w:val="auto"/>
            <w:sz w:val="24"/>
            <w:szCs w:val="24"/>
          </w:rPr>
          <w:t>ations.php?show=serj#archives/</w:t>
        </w:r>
      </w:hyperlink>
      <w:r w:rsidRPr="00635C3C">
        <w:rPr>
          <w:rFonts w:ascii="Times New Roman" w:hAnsi="Times New Roman" w:cs="Times New Roman"/>
          <w:sz w:val="24"/>
          <w:szCs w:val="24"/>
        </w:rPr>
        <w:t xml:space="preserve"> </w:t>
      </w:r>
    </w:p>
    <w:p w:rsidR="006C6211" w:rsidRPr="00635C3C" w:rsidRDefault="00B26BA0" w:rsidP="00C64506">
      <w:pPr>
        <w:pStyle w:val="ListParagraph"/>
        <w:numPr>
          <w:ilvl w:val="0"/>
          <w:numId w:val="3"/>
        </w:numPr>
        <w:spacing w:before="100" w:beforeAutospacing="1" w:after="120" w:line="240" w:lineRule="auto"/>
        <w:rPr>
          <w:rFonts w:ascii="Times New Roman" w:hAnsi="Times New Roman" w:cs="Times New Roman"/>
          <w:sz w:val="24"/>
          <w:szCs w:val="24"/>
        </w:rPr>
      </w:pPr>
      <w:r w:rsidRPr="00635C3C">
        <w:rPr>
          <w:rFonts w:ascii="Times New Roman" w:hAnsi="Times New Roman" w:cs="Times New Roman"/>
          <w:sz w:val="24"/>
          <w:szCs w:val="24"/>
        </w:rPr>
        <w:t xml:space="preserve">Teaching Statistics </w:t>
      </w:r>
      <w:r w:rsidR="003A4752" w:rsidRPr="00635C3C">
        <w:rPr>
          <w:rFonts w:ascii="Times New Roman" w:hAnsi="Times New Roman" w:cs="Times New Roman"/>
          <w:sz w:val="24"/>
          <w:szCs w:val="24"/>
        </w:rPr>
        <w:t xml:space="preserve">- </w:t>
      </w:r>
      <w:hyperlink r:id="rId17" w:history="1">
        <w:r w:rsidRPr="00635C3C">
          <w:rPr>
            <w:rStyle w:val="Hyperlink"/>
            <w:rFonts w:ascii="Times New Roman" w:hAnsi="Times New Roman" w:cs="Times New Roman"/>
            <w:color w:val="auto"/>
            <w:sz w:val="24"/>
            <w:szCs w:val="24"/>
          </w:rPr>
          <w:t>http://www.rsscse-edu.org.uk/tsj/</w:t>
        </w:r>
      </w:hyperlink>
      <w:r w:rsidRPr="00635C3C">
        <w:rPr>
          <w:rFonts w:ascii="Times New Roman" w:hAnsi="Times New Roman" w:cs="Times New Roman"/>
          <w:sz w:val="24"/>
          <w:szCs w:val="24"/>
        </w:rPr>
        <w:t xml:space="preserve"> </w:t>
      </w:r>
    </w:p>
    <w:p w:rsidR="00B26BA0" w:rsidRPr="00635C3C" w:rsidRDefault="00B26BA0" w:rsidP="00C64506">
      <w:pPr>
        <w:pStyle w:val="ListParagraph"/>
        <w:numPr>
          <w:ilvl w:val="0"/>
          <w:numId w:val="3"/>
        </w:numPr>
        <w:spacing w:before="100" w:beforeAutospacing="1" w:after="120" w:line="240" w:lineRule="auto"/>
        <w:rPr>
          <w:rFonts w:ascii="Times New Roman" w:hAnsi="Times New Roman" w:cs="Times New Roman"/>
          <w:sz w:val="24"/>
          <w:szCs w:val="24"/>
        </w:rPr>
      </w:pPr>
      <w:r w:rsidRPr="00635C3C">
        <w:rPr>
          <w:rFonts w:ascii="Times New Roman" w:hAnsi="Times New Roman" w:cs="Times New Roman"/>
          <w:sz w:val="24"/>
          <w:szCs w:val="24"/>
        </w:rPr>
        <w:t xml:space="preserve">the Statistics Education Web </w:t>
      </w:r>
      <w:r w:rsidR="003A4752" w:rsidRPr="00635C3C">
        <w:rPr>
          <w:rFonts w:ascii="Times New Roman" w:hAnsi="Times New Roman" w:cs="Times New Roman"/>
          <w:sz w:val="24"/>
          <w:szCs w:val="24"/>
        </w:rPr>
        <w:t>(</w:t>
      </w:r>
      <w:r w:rsidRPr="00635C3C">
        <w:rPr>
          <w:rFonts w:ascii="Times New Roman" w:hAnsi="Times New Roman" w:cs="Times New Roman"/>
          <w:sz w:val="24"/>
          <w:szCs w:val="24"/>
        </w:rPr>
        <w:t>STEW</w:t>
      </w:r>
      <w:r w:rsidR="003A4752" w:rsidRPr="00635C3C">
        <w:rPr>
          <w:rFonts w:ascii="Times New Roman" w:hAnsi="Times New Roman" w:cs="Times New Roman"/>
          <w:sz w:val="24"/>
          <w:szCs w:val="24"/>
        </w:rPr>
        <w:t>)</w:t>
      </w:r>
      <w:r w:rsidRPr="00635C3C">
        <w:rPr>
          <w:rFonts w:ascii="Times New Roman" w:hAnsi="Times New Roman" w:cs="Times New Roman"/>
          <w:sz w:val="24"/>
          <w:szCs w:val="24"/>
        </w:rPr>
        <w:t xml:space="preserve"> -</w:t>
      </w:r>
      <w:r w:rsidR="003A4752" w:rsidRPr="00635C3C">
        <w:rPr>
          <w:rFonts w:ascii="Times New Roman" w:hAnsi="Times New Roman" w:cs="Times New Roman"/>
          <w:sz w:val="24"/>
          <w:szCs w:val="24"/>
        </w:rPr>
        <w:t xml:space="preserve"> </w:t>
      </w:r>
      <w:hyperlink r:id="rId18" w:history="1">
        <w:r w:rsidRPr="00635C3C">
          <w:rPr>
            <w:rStyle w:val="Hyperlink"/>
            <w:rFonts w:ascii="Times New Roman" w:hAnsi="Times New Roman" w:cs="Times New Roman"/>
            <w:color w:val="auto"/>
            <w:sz w:val="24"/>
            <w:szCs w:val="24"/>
          </w:rPr>
          <w:t>http://www.amstat.org/education/STEW/</w:t>
        </w:r>
      </w:hyperlink>
    </w:p>
    <w:p w:rsidR="00B26BA0" w:rsidRPr="00635C3C" w:rsidRDefault="00B26BA0" w:rsidP="00C64506">
      <w:pPr>
        <w:pStyle w:val="ListParagraph"/>
        <w:numPr>
          <w:ilvl w:val="0"/>
          <w:numId w:val="3"/>
        </w:numPr>
        <w:spacing w:before="100" w:beforeAutospacing="1" w:after="120" w:line="240" w:lineRule="auto"/>
        <w:rPr>
          <w:rFonts w:ascii="Times New Roman" w:hAnsi="Times New Roman" w:cs="Times New Roman"/>
          <w:sz w:val="24"/>
          <w:szCs w:val="24"/>
        </w:rPr>
      </w:pPr>
      <w:r w:rsidRPr="00635C3C">
        <w:rPr>
          <w:rFonts w:ascii="Times New Roman" w:hAnsi="Times New Roman" w:cs="Times New Roman"/>
          <w:sz w:val="24"/>
          <w:szCs w:val="24"/>
        </w:rPr>
        <w:t>Technology Innovations in Statistics Education</w:t>
      </w:r>
      <w:r w:rsidR="003A4752" w:rsidRPr="00635C3C">
        <w:rPr>
          <w:rFonts w:ascii="Times New Roman" w:hAnsi="Times New Roman" w:cs="Times New Roman"/>
          <w:sz w:val="24"/>
          <w:szCs w:val="24"/>
        </w:rPr>
        <w:t xml:space="preserve"> - </w:t>
      </w:r>
      <w:hyperlink r:id="rId19" w:history="1">
        <w:r w:rsidRPr="00635C3C">
          <w:rPr>
            <w:rStyle w:val="Hyperlink"/>
            <w:rFonts w:ascii="Times New Roman" w:hAnsi="Times New Roman" w:cs="Times New Roman"/>
            <w:color w:val="auto"/>
            <w:sz w:val="24"/>
            <w:szCs w:val="24"/>
          </w:rPr>
          <w:t>http://tise.stat.ucla.ed</w:t>
        </w:r>
      </w:hyperlink>
    </w:p>
    <w:p w:rsidR="000A09C7" w:rsidRPr="00635C3C" w:rsidRDefault="0038207F" w:rsidP="00677568">
      <w:pPr>
        <w:spacing w:after="0" w:line="240" w:lineRule="auto"/>
        <w:rPr>
          <w:rFonts w:ascii="Times New Roman" w:hAnsi="Times New Roman" w:cs="Times New Roman"/>
          <w:sz w:val="24"/>
          <w:szCs w:val="24"/>
        </w:rPr>
      </w:pPr>
      <w:r w:rsidRPr="00635C3C">
        <w:rPr>
          <w:rFonts w:ascii="Times New Roman" w:hAnsi="Times New Roman" w:cs="Times New Roman"/>
          <w:sz w:val="24"/>
          <w:szCs w:val="24"/>
        </w:rPr>
        <w:t xml:space="preserve">The opinions expressed </w:t>
      </w:r>
      <w:r w:rsidR="00635C3C" w:rsidRPr="00635C3C">
        <w:rPr>
          <w:rFonts w:ascii="Times New Roman" w:hAnsi="Times New Roman" w:cs="Times New Roman"/>
          <w:sz w:val="24"/>
          <w:szCs w:val="24"/>
        </w:rPr>
        <w:t xml:space="preserve">here </w:t>
      </w:r>
      <w:r w:rsidRPr="00635C3C">
        <w:rPr>
          <w:rFonts w:ascii="Times New Roman" w:hAnsi="Times New Roman" w:cs="Times New Roman"/>
          <w:sz w:val="24"/>
          <w:szCs w:val="24"/>
        </w:rPr>
        <w:t xml:space="preserve">reflect the views of the authors </w:t>
      </w:r>
      <w:r w:rsidR="00B82CAF" w:rsidRPr="00635C3C">
        <w:rPr>
          <w:rFonts w:ascii="Times New Roman" w:hAnsi="Times New Roman" w:cs="Times New Roman"/>
          <w:sz w:val="24"/>
          <w:szCs w:val="24"/>
        </w:rPr>
        <w:t>and</w:t>
      </w:r>
      <w:r w:rsidR="00A42A55" w:rsidRPr="00635C3C">
        <w:rPr>
          <w:rFonts w:ascii="Times New Roman" w:hAnsi="Times New Roman" w:cs="Times New Roman"/>
          <w:sz w:val="24"/>
          <w:szCs w:val="24"/>
        </w:rPr>
        <w:t xml:space="preserve"> not the SIGMAA on Statistics Education. </w:t>
      </w:r>
    </w:p>
    <w:p w:rsidR="00D23E02" w:rsidRPr="00635C3C" w:rsidRDefault="00D23E02" w:rsidP="00D23E02">
      <w:pPr>
        <w:spacing w:after="0" w:line="240" w:lineRule="auto"/>
        <w:rPr>
          <w:rFonts w:ascii="Times New Roman" w:hAnsi="Times New Roman" w:cs="Times New Roman"/>
          <w:sz w:val="24"/>
          <w:szCs w:val="24"/>
        </w:rPr>
      </w:pPr>
    </w:p>
    <w:p w:rsidR="00D23E02" w:rsidRPr="00635C3C" w:rsidRDefault="00D23E02" w:rsidP="00D23E02">
      <w:pPr>
        <w:spacing w:after="0" w:line="240" w:lineRule="auto"/>
        <w:rPr>
          <w:rFonts w:ascii="Times New Roman" w:hAnsi="Times New Roman" w:cs="Times New Roman"/>
          <w:sz w:val="24"/>
          <w:szCs w:val="24"/>
        </w:rPr>
      </w:pPr>
      <w:r w:rsidRPr="00635C3C">
        <w:rPr>
          <w:rFonts w:ascii="Times New Roman" w:hAnsi="Times New Roman" w:cs="Times New Roman"/>
          <w:sz w:val="24"/>
          <w:szCs w:val="24"/>
        </w:rPr>
        <w:t>Brian Gill, Seattle Pacific University</w:t>
      </w:r>
    </w:p>
    <w:p w:rsidR="00D23E02" w:rsidRPr="00635C3C" w:rsidRDefault="00D23E02" w:rsidP="00D23E02">
      <w:pPr>
        <w:spacing w:after="0" w:line="240" w:lineRule="auto"/>
        <w:rPr>
          <w:rFonts w:ascii="Times New Roman" w:hAnsi="Times New Roman" w:cs="Times New Roman"/>
          <w:b/>
          <w:sz w:val="24"/>
          <w:szCs w:val="24"/>
        </w:rPr>
      </w:pPr>
      <w:r w:rsidRPr="00635C3C">
        <w:rPr>
          <w:rFonts w:ascii="Times New Roman" w:hAnsi="Times New Roman" w:cs="Times New Roman"/>
          <w:b/>
          <w:sz w:val="24"/>
          <w:szCs w:val="24"/>
        </w:rPr>
        <w:t xml:space="preserve">Chair, SIGMAA </w:t>
      </w:r>
      <w:r w:rsidR="00D460B3" w:rsidRPr="00635C3C">
        <w:rPr>
          <w:rFonts w:ascii="Times New Roman" w:hAnsi="Times New Roman" w:cs="Times New Roman"/>
          <w:b/>
          <w:sz w:val="24"/>
          <w:szCs w:val="24"/>
        </w:rPr>
        <w:t xml:space="preserve">on </w:t>
      </w:r>
      <w:r w:rsidRPr="00635C3C">
        <w:rPr>
          <w:rFonts w:ascii="Times New Roman" w:hAnsi="Times New Roman" w:cs="Times New Roman"/>
          <w:b/>
          <w:sz w:val="24"/>
          <w:szCs w:val="24"/>
        </w:rPr>
        <w:t>Statistics Education</w:t>
      </w:r>
    </w:p>
    <w:p w:rsidR="00D23E02" w:rsidRPr="00635C3C" w:rsidRDefault="00D23E02" w:rsidP="00677568">
      <w:pPr>
        <w:spacing w:after="0" w:line="240" w:lineRule="auto"/>
        <w:rPr>
          <w:rFonts w:ascii="Times New Roman" w:hAnsi="Times New Roman" w:cs="Times New Roman"/>
          <w:sz w:val="24"/>
          <w:szCs w:val="24"/>
        </w:rPr>
      </w:pPr>
    </w:p>
    <w:p w:rsidR="00D23E02" w:rsidRPr="00635C3C" w:rsidRDefault="00D23E02" w:rsidP="00D23E02">
      <w:pPr>
        <w:spacing w:after="0" w:line="240" w:lineRule="auto"/>
        <w:rPr>
          <w:rFonts w:ascii="Times New Roman" w:hAnsi="Times New Roman" w:cs="Times New Roman"/>
          <w:sz w:val="24"/>
          <w:szCs w:val="24"/>
        </w:rPr>
      </w:pPr>
      <w:r w:rsidRPr="00635C3C">
        <w:rPr>
          <w:rFonts w:ascii="Times New Roman" w:hAnsi="Times New Roman" w:cs="Times New Roman"/>
          <w:sz w:val="24"/>
          <w:szCs w:val="24"/>
        </w:rPr>
        <w:t>Andrew Zieffler, University of Minnesota</w:t>
      </w:r>
    </w:p>
    <w:p w:rsidR="00D23E02" w:rsidRPr="00635C3C" w:rsidRDefault="00D23E02" w:rsidP="00D23E02">
      <w:pPr>
        <w:spacing w:after="0" w:line="240" w:lineRule="auto"/>
        <w:rPr>
          <w:rFonts w:ascii="Times New Roman" w:hAnsi="Times New Roman" w:cs="Times New Roman"/>
          <w:b/>
          <w:sz w:val="24"/>
          <w:szCs w:val="24"/>
        </w:rPr>
      </w:pPr>
      <w:r w:rsidRPr="00635C3C">
        <w:rPr>
          <w:rFonts w:ascii="Times New Roman" w:hAnsi="Times New Roman" w:cs="Times New Roman"/>
          <w:b/>
          <w:sz w:val="24"/>
          <w:szCs w:val="24"/>
        </w:rPr>
        <w:t xml:space="preserve">Chair-elect, SIGMAA </w:t>
      </w:r>
      <w:r w:rsidR="00D460B3" w:rsidRPr="00635C3C">
        <w:rPr>
          <w:rFonts w:ascii="Times New Roman" w:hAnsi="Times New Roman" w:cs="Times New Roman"/>
          <w:b/>
          <w:sz w:val="24"/>
          <w:szCs w:val="24"/>
        </w:rPr>
        <w:t xml:space="preserve">on </w:t>
      </w:r>
      <w:r w:rsidRPr="00635C3C">
        <w:rPr>
          <w:rFonts w:ascii="Times New Roman" w:hAnsi="Times New Roman" w:cs="Times New Roman"/>
          <w:b/>
          <w:sz w:val="24"/>
          <w:szCs w:val="24"/>
        </w:rPr>
        <w:t>Statistics Education</w:t>
      </w:r>
    </w:p>
    <w:p w:rsidR="0040322A" w:rsidRDefault="0040322A" w:rsidP="00677568">
      <w:pPr>
        <w:spacing w:after="0" w:line="240" w:lineRule="auto"/>
        <w:rPr>
          <w:rFonts w:ascii="Times New Roman" w:hAnsi="Times New Roman" w:cs="Times New Roman"/>
          <w:sz w:val="24"/>
          <w:szCs w:val="24"/>
        </w:rPr>
      </w:pPr>
    </w:p>
    <w:p w:rsidR="00F85A99" w:rsidRPr="00635C3C" w:rsidRDefault="00F85A99" w:rsidP="00677568">
      <w:pPr>
        <w:spacing w:after="0" w:line="240" w:lineRule="auto"/>
        <w:rPr>
          <w:rFonts w:ascii="Times New Roman" w:hAnsi="Times New Roman" w:cs="Times New Roman"/>
          <w:sz w:val="24"/>
          <w:szCs w:val="24"/>
        </w:rPr>
      </w:pPr>
      <w:r w:rsidRPr="00635C3C">
        <w:rPr>
          <w:rFonts w:ascii="Times New Roman" w:hAnsi="Times New Roman" w:cs="Times New Roman"/>
          <w:sz w:val="24"/>
          <w:szCs w:val="24"/>
        </w:rPr>
        <w:t>Nancy Boynton</w:t>
      </w:r>
      <w:r w:rsidR="00617ECC" w:rsidRPr="00635C3C">
        <w:rPr>
          <w:rFonts w:ascii="Times New Roman" w:hAnsi="Times New Roman" w:cs="Times New Roman"/>
          <w:sz w:val="24"/>
          <w:szCs w:val="24"/>
        </w:rPr>
        <w:t>, SUNY Fredonia</w:t>
      </w:r>
    </w:p>
    <w:p w:rsidR="00D23E02" w:rsidRPr="00635C3C" w:rsidRDefault="00D23E02" w:rsidP="00D23E02">
      <w:pPr>
        <w:spacing w:after="0" w:line="240" w:lineRule="auto"/>
        <w:rPr>
          <w:rFonts w:ascii="Times New Roman" w:hAnsi="Times New Roman" w:cs="Times New Roman"/>
          <w:b/>
          <w:sz w:val="24"/>
          <w:szCs w:val="24"/>
        </w:rPr>
      </w:pPr>
      <w:r w:rsidRPr="00635C3C">
        <w:rPr>
          <w:rFonts w:ascii="Times New Roman" w:hAnsi="Times New Roman" w:cs="Times New Roman"/>
          <w:b/>
          <w:sz w:val="24"/>
          <w:szCs w:val="24"/>
        </w:rPr>
        <w:t xml:space="preserve">Past-chair, SIGMAA </w:t>
      </w:r>
      <w:r w:rsidR="00D460B3" w:rsidRPr="00635C3C">
        <w:rPr>
          <w:rFonts w:ascii="Times New Roman" w:hAnsi="Times New Roman" w:cs="Times New Roman"/>
          <w:b/>
          <w:sz w:val="24"/>
          <w:szCs w:val="24"/>
        </w:rPr>
        <w:t xml:space="preserve">on </w:t>
      </w:r>
      <w:r w:rsidRPr="00635C3C">
        <w:rPr>
          <w:rFonts w:ascii="Times New Roman" w:hAnsi="Times New Roman" w:cs="Times New Roman"/>
          <w:b/>
          <w:sz w:val="24"/>
          <w:szCs w:val="24"/>
        </w:rPr>
        <w:t>Statistics Education</w:t>
      </w:r>
    </w:p>
    <w:p w:rsidR="00D23E02" w:rsidRPr="00635C3C" w:rsidRDefault="00D23E02" w:rsidP="00677568">
      <w:pPr>
        <w:spacing w:after="0" w:line="240" w:lineRule="auto"/>
        <w:rPr>
          <w:rFonts w:ascii="Times New Roman" w:hAnsi="Times New Roman" w:cs="Times New Roman"/>
          <w:sz w:val="24"/>
          <w:szCs w:val="24"/>
        </w:rPr>
      </w:pPr>
    </w:p>
    <w:p w:rsidR="00D23E02" w:rsidRPr="00635C3C" w:rsidRDefault="00D23E02" w:rsidP="00D23E02">
      <w:pPr>
        <w:spacing w:after="0" w:line="240" w:lineRule="auto"/>
        <w:rPr>
          <w:rFonts w:ascii="Times New Roman" w:hAnsi="Times New Roman" w:cs="Times New Roman"/>
          <w:sz w:val="24"/>
          <w:szCs w:val="24"/>
        </w:rPr>
      </w:pPr>
      <w:r w:rsidRPr="00635C3C">
        <w:rPr>
          <w:rFonts w:ascii="Times New Roman" w:hAnsi="Times New Roman" w:cs="Times New Roman"/>
          <w:sz w:val="24"/>
          <w:szCs w:val="24"/>
        </w:rPr>
        <w:t>K. Scott Alberts, Truman State University</w:t>
      </w:r>
    </w:p>
    <w:p w:rsidR="00D23E02" w:rsidRPr="00635C3C" w:rsidRDefault="00D23E02" w:rsidP="00D23E02">
      <w:pPr>
        <w:spacing w:after="0" w:line="240" w:lineRule="auto"/>
        <w:rPr>
          <w:rFonts w:ascii="Times New Roman" w:hAnsi="Times New Roman" w:cs="Times New Roman"/>
          <w:sz w:val="24"/>
          <w:szCs w:val="24"/>
        </w:rPr>
      </w:pPr>
      <w:r w:rsidRPr="00635C3C">
        <w:rPr>
          <w:rFonts w:ascii="Times New Roman" w:hAnsi="Times New Roman" w:cs="Times New Roman"/>
          <w:b/>
          <w:sz w:val="24"/>
          <w:szCs w:val="24"/>
        </w:rPr>
        <w:t xml:space="preserve">Chair-elect-elect, SIGMAA </w:t>
      </w:r>
      <w:r w:rsidR="00D460B3" w:rsidRPr="00635C3C">
        <w:rPr>
          <w:rFonts w:ascii="Times New Roman" w:hAnsi="Times New Roman" w:cs="Times New Roman"/>
          <w:b/>
          <w:sz w:val="24"/>
          <w:szCs w:val="24"/>
        </w:rPr>
        <w:t xml:space="preserve">on </w:t>
      </w:r>
      <w:r w:rsidRPr="00635C3C">
        <w:rPr>
          <w:rFonts w:ascii="Times New Roman" w:hAnsi="Times New Roman" w:cs="Times New Roman"/>
          <w:b/>
          <w:sz w:val="24"/>
          <w:szCs w:val="24"/>
        </w:rPr>
        <w:t>Statistics Education</w:t>
      </w:r>
      <w:r w:rsidRPr="00635C3C">
        <w:rPr>
          <w:rFonts w:ascii="Times New Roman" w:hAnsi="Times New Roman" w:cs="Times New Roman"/>
          <w:sz w:val="24"/>
          <w:szCs w:val="24"/>
        </w:rPr>
        <w:t xml:space="preserve"> </w:t>
      </w:r>
    </w:p>
    <w:p w:rsidR="00D23E02" w:rsidRPr="00635C3C" w:rsidRDefault="00D23E02" w:rsidP="00D23E02">
      <w:pPr>
        <w:spacing w:after="0" w:line="240" w:lineRule="auto"/>
        <w:rPr>
          <w:rFonts w:ascii="Times New Roman" w:hAnsi="Times New Roman" w:cs="Times New Roman"/>
          <w:sz w:val="24"/>
          <w:szCs w:val="24"/>
        </w:rPr>
      </w:pPr>
    </w:p>
    <w:p w:rsidR="00677568" w:rsidRPr="00635C3C" w:rsidRDefault="00677568" w:rsidP="00D23E02">
      <w:pPr>
        <w:spacing w:after="0" w:line="240" w:lineRule="auto"/>
        <w:rPr>
          <w:rFonts w:ascii="Times New Roman" w:hAnsi="Times New Roman" w:cs="Times New Roman"/>
          <w:sz w:val="24"/>
          <w:szCs w:val="24"/>
        </w:rPr>
      </w:pPr>
      <w:r w:rsidRPr="00635C3C">
        <w:rPr>
          <w:rFonts w:ascii="Times New Roman" w:hAnsi="Times New Roman" w:cs="Times New Roman"/>
          <w:sz w:val="24"/>
          <w:szCs w:val="24"/>
        </w:rPr>
        <w:t>Patricia Humphrey</w:t>
      </w:r>
      <w:r w:rsidR="00617ECC" w:rsidRPr="00635C3C">
        <w:rPr>
          <w:rFonts w:ascii="Times New Roman" w:hAnsi="Times New Roman" w:cs="Times New Roman"/>
          <w:sz w:val="24"/>
          <w:szCs w:val="24"/>
        </w:rPr>
        <w:t>, Georgia Southern University</w:t>
      </w:r>
    </w:p>
    <w:p w:rsidR="00A42A55" w:rsidRPr="00635C3C" w:rsidRDefault="00A42A55" w:rsidP="00677568">
      <w:pPr>
        <w:spacing w:after="0" w:line="240" w:lineRule="auto"/>
        <w:rPr>
          <w:rFonts w:ascii="Times New Roman" w:hAnsi="Times New Roman" w:cs="Times New Roman"/>
          <w:sz w:val="24"/>
          <w:szCs w:val="24"/>
        </w:rPr>
      </w:pPr>
      <w:r w:rsidRPr="00635C3C">
        <w:rPr>
          <w:rFonts w:ascii="Times New Roman" w:hAnsi="Times New Roman" w:cs="Times New Roman"/>
          <w:sz w:val="24"/>
          <w:szCs w:val="24"/>
        </w:rPr>
        <w:t>John McKenzie, Babson College</w:t>
      </w:r>
    </w:p>
    <w:p w:rsidR="00677568" w:rsidRPr="00635C3C" w:rsidRDefault="00677568" w:rsidP="00677568">
      <w:pPr>
        <w:spacing w:after="0" w:line="240" w:lineRule="auto"/>
        <w:rPr>
          <w:rFonts w:ascii="Times New Roman" w:hAnsi="Times New Roman" w:cs="Times New Roman"/>
          <w:sz w:val="24"/>
          <w:szCs w:val="24"/>
        </w:rPr>
      </w:pPr>
      <w:r w:rsidRPr="00635C3C">
        <w:rPr>
          <w:rFonts w:ascii="Times New Roman" w:hAnsi="Times New Roman" w:cs="Times New Roman"/>
          <w:sz w:val="24"/>
          <w:szCs w:val="24"/>
        </w:rPr>
        <w:t xml:space="preserve">Michael </w:t>
      </w:r>
      <w:r w:rsidR="00D460B3" w:rsidRPr="00635C3C">
        <w:rPr>
          <w:rFonts w:ascii="Times New Roman" w:hAnsi="Times New Roman" w:cs="Times New Roman"/>
          <w:sz w:val="24"/>
          <w:szCs w:val="24"/>
        </w:rPr>
        <w:t xml:space="preserve">A. </w:t>
      </w:r>
      <w:r w:rsidRPr="00635C3C">
        <w:rPr>
          <w:rFonts w:ascii="Times New Roman" w:hAnsi="Times New Roman" w:cs="Times New Roman"/>
          <w:sz w:val="24"/>
          <w:szCs w:val="24"/>
        </w:rPr>
        <w:t>Posner</w:t>
      </w:r>
      <w:r w:rsidR="00241F8C" w:rsidRPr="00635C3C">
        <w:rPr>
          <w:rFonts w:ascii="Times New Roman" w:hAnsi="Times New Roman" w:cs="Times New Roman"/>
          <w:sz w:val="24"/>
          <w:szCs w:val="24"/>
        </w:rPr>
        <w:t>, Villanova University</w:t>
      </w:r>
    </w:p>
    <w:p w:rsidR="00F85A99" w:rsidRPr="00635C3C" w:rsidRDefault="00D23E02" w:rsidP="00677568">
      <w:pPr>
        <w:spacing w:after="0" w:line="240" w:lineRule="auto"/>
        <w:rPr>
          <w:rFonts w:ascii="Times New Roman" w:hAnsi="Times New Roman" w:cs="Times New Roman"/>
          <w:b/>
          <w:sz w:val="24"/>
          <w:szCs w:val="24"/>
        </w:rPr>
      </w:pPr>
      <w:r w:rsidRPr="00635C3C">
        <w:rPr>
          <w:rFonts w:ascii="Times New Roman" w:hAnsi="Times New Roman" w:cs="Times New Roman"/>
          <w:b/>
          <w:sz w:val="24"/>
          <w:szCs w:val="24"/>
        </w:rPr>
        <w:t xml:space="preserve">Former </w:t>
      </w:r>
      <w:r w:rsidR="00F85A99" w:rsidRPr="00635C3C">
        <w:rPr>
          <w:rFonts w:ascii="Times New Roman" w:hAnsi="Times New Roman" w:cs="Times New Roman"/>
          <w:b/>
          <w:sz w:val="24"/>
          <w:szCs w:val="24"/>
        </w:rPr>
        <w:t>chair</w:t>
      </w:r>
      <w:r w:rsidR="00677568" w:rsidRPr="00635C3C">
        <w:rPr>
          <w:rFonts w:ascii="Times New Roman" w:hAnsi="Times New Roman" w:cs="Times New Roman"/>
          <w:b/>
          <w:sz w:val="24"/>
          <w:szCs w:val="24"/>
        </w:rPr>
        <w:t>s</w:t>
      </w:r>
      <w:r w:rsidR="00F85A99" w:rsidRPr="00635C3C">
        <w:rPr>
          <w:rFonts w:ascii="Times New Roman" w:hAnsi="Times New Roman" w:cs="Times New Roman"/>
          <w:b/>
          <w:sz w:val="24"/>
          <w:szCs w:val="24"/>
        </w:rPr>
        <w:t xml:space="preserve">, SIGMAA </w:t>
      </w:r>
      <w:r w:rsidR="00D460B3" w:rsidRPr="00635C3C">
        <w:rPr>
          <w:rFonts w:ascii="Times New Roman" w:hAnsi="Times New Roman" w:cs="Times New Roman"/>
          <w:b/>
          <w:sz w:val="24"/>
          <w:szCs w:val="24"/>
        </w:rPr>
        <w:t xml:space="preserve">on </w:t>
      </w:r>
      <w:r w:rsidR="00F85A99" w:rsidRPr="00635C3C">
        <w:rPr>
          <w:rFonts w:ascii="Times New Roman" w:hAnsi="Times New Roman" w:cs="Times New Roman"/>
          <w:b/>
          <w:sz w:val="24"/>
          <w:szCs w:val="24"/>
        </w:rPr>
        <w:t>Statistics Education</w:t>
      </w:r>
    </w:p>
    <w:p w:rsidR="00F85A99" w:rsidRPr="00635C3C" w:rsidRDefault="00F85A99" w:rsidP="00677568">
      <w:pPr>
        <w:spacing w:after="0" w:line="240" w:lineRule="auto"/>
        <w:rPr>
          <w:rFonts w:ascii="Times New Roman" w:hAnsi="Times New Roman" w:cs="Times New Roman"/>
          <w:sz w:val="24"/>
          <w:szCs w:val="24"/>
        </w:rPr>
      </w:pPr>
    </w:p>
    <w:p w:rsidR="00D52AF0" w:rsidRPr="00635C3C" w:rsidRDefault="00D52AF0" w:rsidP="00DE4570">
      <w:pPr>
        <w:spacing w:after="120" w:line="240" w:lineRule="auto"/>
        <w:ind w:left="360" w:hanging="360"/>
        <w:rPr>
          <w:rFonts w:ascii="Times New Roman" w:hAnsi="Times New Roman" w:cs="Times New Roman"/>
          <w:b/>
          <w:bCs/>
          <w:sz w:val="24"/>
          <w:szCs w:val="24"/>
        </w:rPr>
      </w:pPr>
      <w:r w:rsidRPr="00635C3C">
        <w:rPr>
          <w:rFonts w:ascii="Times New Roman" w:hAnsi="Times New Roman" w:cs="Times New Roman"/>
          <w:b/>
          <w:bCs/>
          <w:sz w:val="24"/>
          <w:szCs w:val="24"/>
        </w:rPr>
        <w:t>References:</w:t>
      </w:r>
    </w:p>
    <w:p w:rsidR="00955107" w:rsidRPr="00635C3C" w:rsidRDefault="00F808CB" w:rsidP="00F808CB">
      <w:pPr>
        <w:spacing w:line="240" w:lineRule="auto"/>
        <w:ind w:left="360" w:hanging="360"/>
        <w:rPr>
          <w:rFonts w:ascii="Times New Roman" w:hAnsi="Times New Roman" w:cs="Times New Roman"/>
          <w:bCs/>
          <w:sz w:val="24"/>
          <w:szCs w:val="24"/>
        </w:rPr>
      </w:pPr>
      <w:r w:rsidRPr="00635C3C">
        <w:rPr>
          <w:rFonts w:ascii="Times New Roman" w:hAnsi="Times New Roman" w:cs="Times New Roman"/>
          <w:bCs/>
          <w:sz w:val="24"/>
          <w:szCs w:val="24"/>
        </w:rPr>
        <w:lastRenderedPageBreak/>
        <w:t xml:space="preserve">Cobb, G. W. (1992). Teaching statistics, in L. A. Steen (ed.), </w:t>
      </w:r>
      <w:proofErr w:type="gramStart"/>
      <w:r w:rsidRPr="00635C3C">
        <w:rPr>
          <w:rFonts w:ascii="Times New Roman" w:hAnsi="Times New Roman" w:cs="Times New Roman"/>
          <w:bCs/>
          <w:i/>
          <w:sz w:val="24"/>
          <w:szCs w:val="24"/>
        </w:rPr>
        <w:t>Heeding</w:t>
      </w:r>
      <w:proofErr w:type="gramEnd"/>
      <w:r w:rsidRPr="00635C3C">
        <w:rPr>
          <w:rFonts w:ascii="Times New Roman" w:hAnsi="Times New Roman" w:cs="Times New Roman"/>
          <w:bCs/>
          <w:i/>
          <w:sz w:val="24"/>
          <w:szCs w:val="24"/>
        </w:rPr>
        <w:t xml:space="preserve"> the Call for Change: Suggestions for Curricular Action, MAA Notes 22 </w:t>
      </w:r>
      <w:r w:rsidRPr="00635C3C">
        <w:rPr>
          <w:rFonts w:ascii="Times New Roman" w:hAnsi="Times New Roman" w:cs="Times New Roman"/>
          <w:bCs/>
          <w:sz w:val="24"/>
          <w:szCs w:val="24"/>
        </w:rPr>
        <w:t xml:space="preserve">(pp. </w:t>
      </w:r>
      <w:r w:rsidR="0066176A" w:rsidRPr="00635C3C">
        <w:rPr>
          <w:rFonts w:ascii="Times New Roman" w:hAnsi="Times New Roman" w:cs="Times New Roman"/>
          <w:bCs/>
          <w:sz w:val="24"/>
          <w:szCs w:val="24"/>
        </w:rPr>
        <w:t>3</w:t>
      </w:r>
      <w:r w:rsidRPr="00635C3C">
        <w:rPr>
          <w:rFonts w:ascii="Times New Roman" w:hAnsi="Times New Roman" w:cs="Times New Roman"/>
          <w:bCs/>
          <w:sz w:val="24"/>
          <w:szCs w:val="24"/>
        </w:rPr>
        <w:t>–</w:t>
      </w:r>
      <w:r w:rsidR="0066176A" w:rsidRPr="00635C3C">
        <w:rPr>
          <w:rFonts w:ascii="Times New Roman" w:hAnsi="Times New Roman" w:cs="Times New Roman"/>
          <w:bCs/>
          <w:sz w:val="24"/>
          <w:szCs w:val="24"/>
        </w:rPr>
        <w:t>23</w:t>
      </w:r>
      <w:r w:rsidRPr="00635C3C">
        <w:rPr>
          <w:rFonts w:ascii="Times New Roman" w:hAnsi="Times New Roman" w:cs="Times New Roman"/>
          <w:bCs/>
          <w:sz w:val="24"/>
          <w:szCs w:val="24"/>
        </w:rPr>
        <w:t>). Washington DC: Mathematical Association of America.</w:t>
      </w:r>
      <w:r w:rsidR="0066176A" w:rsidRPr="00635C3C">
        <w:rPr>
          <w:rFonts w:ascii="Times New Roman" w:hAnsi="Times New Roman" w:cs="Times New Roman"/>
          <w:bCs/>
          <w:sz w:val="24"/>
          <w:szCs w:val="24"/>
        </w:rPr>
        <w:t xml:space="preserve">  </w:t>
      </w:r>
    </w:p>
    <w:p w:rsidR="00F808CB" w:rsidRPr="00635C3C" w:rsidRDefault="00F808CB" w:rsidP="00F808CB">
      <w:pPr>
        <w:spacing w:line="240" w:lineRule="auto"/>
        <w:ind w:left="360" w:hanging="360"/>
        <w:rPr>
          <w:rFonts w:ascii="Times New Roman" w:hAnsi="Times New Roman" w:cs="Times New Roman"/>
          <w:bCs/>
          <w:sz w:val="24"/>
          <w:szCs w:val="24"/>
        </w:rPr>
      </w:pPr>
      <w:proofErr w:type="gramStart"/>
      <w:r w:rsidRPr="00635C3C">
        <w:rPr>
          <w:rFonts w:ascii="Times New Roman" w:hAnsi="Times New Roman" w:cs="Times New Roman"/>
          <w:bCs/>
          <w:sz w:val="24"/>
          <w:szCs w:val="24"/>
        </w:rPr>
        <w:t>Cobb, G. W. &amp; Moore, D. S. (1997).</w:t>
      </w:r>
      <w:proofErr w:type="gramEnd"/>
      <w:r w:rsidRPr="00635C3C">
        <w:rPr>
          <w:rFonts w:ascii="Times New Roman" w:hAnsi="Times New Roman" w:cs="Times New Roman"/>
          <w:bCs/>
          <w:sz w:val="24"/>
          <w:szCs w:val="24"/>
        </w:rPr>
        <w:t xml:space="preserve"> </w:t>
      </w:r>
      <w:proofErr w:type="gramStart"/>
      <w:r w:rsidRPr="00635C3C">
        <w:rPr>
          <w:rFonts w:ascii="Times New Roman" w:hAnsi="Times New Roman" w:cs="Times New Roman"/>
          <w:bCs/>
          <w:sz w:val="24"/>
          <w:szCs w:val="24"/>
        </w:rPr>
        <w:t>Mathematics, Statistics, and Teaching.</w:t>
      </w:r>
      <w:proofErr w:type="gramEnd"/>
      <w:r w:rsidRPr="00635C3C">
        <w:rPr>
          <w:rFonts w:ascii="Times New Roman" w:hAnsi="Times New Roman" w:cs="Times New Roman"/>
          <w:bCs/>
          <w:sz w:val="24"/>
          <w:szCs w:val="24"/>
        </w:rPr>
        <w:t xml:space="preserve"> </w:t>
      </w:r>
      <w:r w:rsidRPr="00635C3C">
        <w:rPr>
          <w:rFonts w:ascii="Times New Roman" w:hAnsi="Times New Roman" w:cs="Times New Roman"/>
          <w:bCs/>
          <w:i/>
          <w:sz w:val="24"/>
          <w:szCs w:val="24"/>
        </w:rPr>
        <w:t>The American Mathematical Monthly, 41</w:t>
      </w:r>
      <w:r w:rsidRPr="00635C3C">
        <w:rPr>
          <w:rFonts w:ascii="Times New Roman" w:hAnsi="Times New Roman" w:cs="Times New Roman"/>
          <w:bCs/>
          <w:sz w:val="24"/>
          <w:szCs w:val="24"/>
        </w:rPr>
        <w:t>(9), 801–823.</w:t>
      </w:r>
    </w:p>
    <w:p w:rsidR="00F808CB" w:rsidRPr="00635C3C" w:rsidRDefault="00F808CB" w:rsidP="00F808CB">
      <w:pPr>
        <w:spacing w:line="240" w:lineRule="auto"/>
        <w:ind w:left="360" w:hanging="360"/>
        <w:rPr>
          <w:rFonts w:ascii="Times New Roman" w:hAnsi="Times New Roman" w:cs="Times New Roman"/>
          <w:bCs/>
          <w:sz w:val="24"/>
          <w:szCs w:val="24"/>
        </w:rPr>
      </w:pPr>
      <w:proofErr w:type="gramStart"/>
      <w:r w:rsidRPr="00635C3C">
        <w:rPr>
          <w:rFonts w:ascii="Times New Roman" w:hAnsi="Times New Roman" w:cs="Times New Roman"/>
          <w:bCs/>
          <w:sz w:val="24"/>
          <w:szCs w:val="24"/>
        </w:rPr>
        <w:t>Moore, D. S. (1988).</w:t>
      </w:r>
      <w:proofErr w:type="gramEnd"/>
      <w:r w:rsidRPr="00635C3C">
        <w:rPr>
          <w:rFonts w:ascii="Times New Roman" w:hAnsi="Times New Roman" w:cs="Times New Roman"/>
          <w:bCs/>
          <w:sz w:val="24"/>
          <w:szCs w:val="24"/>
        </w:rPr>
        <w:t xml:space="preserve"> Should mathematicians teach statistics (with discussion)</w:t>
      </w:r>
      <w:proofErr w:type="gramStart"/>
      <w:r w:rsidRPr="00635C3C">
        <w:rPr>
          <w:rFonts w:ascii="Times New Roman" w:hAnsi="Times New Roman" w:cs="Times New Roman"/>
          <w:bCs/>
          <w:sz w:val="24"/>
          <w:szCs w:val="24"/>
        </w:rPr>
        <w:t>.</w:t>
      </w:r>
      <w:proofErr w:type="gramEnd"/>
      <w:r w:rsidRPr="00635C3C">
        <w:rPr>
          <w:rFonts w:ascii="Times New Roman" w:hAnsi="Times New Roman" w:cs="Times New Roman"/>
          <w:bCs/>
          <w:sz w:val="24"/>
          <w:szCs w:val="24"/>
        </w:rPr>
        <w:t xml:space="preserve"> </w:t>
      </w:r>
      <w:proofErr w:type="gramStart"/>
      <w:r w:rsidRPr="00635C3C">
        <w:rPr>
          <w:rFonts w:ascii="Times New Roman" w:hAnsi="Times New Roman" w:cs="Times New Roman"/>
          <w:bCs/>
          <w:i/>
          <w:sz w:val="24"/>
          <w:szCs w:val="24"/>
        </w:rPr>
        <w:t>College Math.</w:t>
      </w:r>
      <w:proofErr w:type="gramEnd"/>
      <w:r w:rsidRPr="00635C3C">
        <w:rPr>
          <w:rFonts w:ascii="Times New Roman" w:hAnsi="Times New Roman" w:cs="Times New Roman"/>
          <w:bCs/>
          <w:i/>
          <w:sz w:val="24"/>
          <w:szCs w:val="24"/>
        </w:rPr>
        <w:t xml:space="preserve"> Journal 19</w:t>
      </w:r>
      <w:r w:rsidRPr="00635C3C">
        <w:rPr>
          <w:rFonts w:ascii="Times New Roman" w:hAnsi="Times New Roman" w:cs="Times New Roman"/>
          <w:bCs/>
          <w:sz w:val="24"/>
          <w:szCs w:val="24"/>
        </w:rPr>
        <w:t>, 3–7.</w:t>
      </w:r>
    </w:p>
    <w:p w:rsidR="00F808CB" w:rsidRPr="00F643E3" w:rsidRDefault="00F643E3" w:rsidP="00E0252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Barker, W., </w:t>
      </w:r>
      <w:proofErr w:type="spellStart"/>
      <w:r>
        <w:rPr>
          <w:rFonts w:ascii="Times New Roman" w:hAnsi="Times New Roman" w:cs="Times New Roman"/>
          <w:sz w:val="24"/>
          <w:szCs w:val="24"/>
        </w:rPr>
        <w:t>Bressoud</w:t>
      </w:r>
      <w:proofErr w:type="spellEnd"/>
      <w:r>
        <w:rPr>
          <w:rFonts w:ascii="Times New Roman" w:hAnsi="Times New Roman" w:cs="Times New Roman"/>
          <w:sz w:val="24"/>
          <w:szCs w:val="24"/>
        </w:rPr>
        <w:t xml:space="preserve">, D., </w:t>
      </w:r>
      <w:proofErr w:type="spellStart"/>
      <w:r>
        <w:rPr>
          <w:rFonts w:ascii="Times New Roman" w:hAnsi="Times New Roman" w:cs="Times New Roman"/>
          <w:sz w:val="24"/>
          <w:szCs w:val="24"/>
        </w:rPr>
        <w:t>Epp</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Ganter</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Haver</w:t>
      </w:r>
      <w:proofErr w:type="spellEnd"/>
      <w:r>
        <w:rPr>
          <w:rFonts w:ascii="Times New Roman" w:hAnsi="Times New Roman" w:cs="Times New Roman"/>
          <w:sz w:val="24"/>
          <w:szCs w:val="24"/>
        </w:rPr>
        <w:t xml:space="preserve"> B. &amp; </w:t>
      </w:r>
      <w:proofErr w:type="spellStart"/>
      <w:r w:rsidRPr="00F643E3">
        <w:rPr>
          <w:rFonts w:ascii="Times New Roman" w:hAnsi="Times New Roman" w:cs="Times New Roman"/>
          <w:sz w:val="24"/>
          <w:szCs w:val="24"/>
        </w:rPr>
        <w:t>Pollatsek</w:t>
      </w:r>
      <w:proofErr w:type="spellEnd"/>
      <w:r w:rsidRPr="00F643E3">
        <w:rPr>
          <w:rFonts w:ascii="Times New Roman" w:hAnsi="Times New Roman" w:cs="Times New Roman"/>
          <w:sz w:val="24"/>
          <w:szCs w:val="24"/>
        </w:rPr>
        <w:t>,</w:t>
      </w:r>
      <w:r>
        <w:rPr>
          <w:rFonts w:ascii="Times New Roman" w:hAnsi="Times New Roman" w:cs="Times New Roman"/>
          <w:sz w:val="24"/>
          <w:szCs w:val="24"/>
        </w:rPr>
        <w:t xml:space="preserve"> H.,</w:t>
      </w:r>
      <w:r w:rsidR="00C401D9">
        <w:rPr>
          <w:rFonts w:ascii="Times New Roman" w:hAnsi="Times New Roman" w:cs="Times New Roman"/>
          <w:sz w:val="24"/>
          <w:szCs w:val="24"/>
        </w:rPr>
        <w:t xml:space="preserve"> (2004).</w:t>
      </w:r>
      <w:r>
        <w:rPr>
          <w:rFonts w:ascii="Times New Roman" w:hAnsi="Times New Roman" w:cs="Times New Roman"/>
          <w:sz w:val="24"/>
          <w:szCs w:val="24"/>
        </w:rPr>
        <w:t xml:space="preserve"> </w:t>
      </w:r>
      <w:r>
        <w:rPr>
          <w:rFonts w:ascii="Times New Roman" w:hAnsi="Times New Roman" w:cs="Times New Roman"/>
          <w:i/>
          <w:sz w:val="24"/>
          <w:szCs w:val="24"/>
        </w:rPr>
        <w:t>Undergraduate Programs and Courses in the Mathematical Sciences:  CUPM Curriculum Guide 2004.</w:t>
      </w:r>
      <w:r>
        <w:rPr>
          <w:rFonts w:ascii="Times New Roman" w:hAnsi="Times New Roman" w:cs="Times New Roman"/>
          <w:sz w:val="24"/>
          <w:szCs w:val="24"/>
        </w:rPr>
        <w:t xml:space="preserve"> </w:t>
      </w:r>
    </w:p>
    <w:sectPr w:rsidR="00F808CB" w:rsidRPr="00F643E3" w:rsidSect="00241F8C">
      <w:pgSz w:w="12240" w:h="15840"/>
      <w:pgMar w:top="1440"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AB5D49"/>
    <w:multiLevelType w:val="hybridMultilevel"/>
    <w:tmpl w:val="C2F60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741633"/>
    <w:multiLevelType w:val="hybridMultilevel"/>
    <w:tmpl w:val="019C1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EF4797"/>
    <w:multiLevelType w:val="hybridMultilevel"/>
    <w:tmpl w:val="6CAEC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0C0F17"/>
    <w:multiLevelType w:val="hybridMultilevel"/>
    <w:tmpl w:val="41DC0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283"/>
    <w:rsid w:val="000023E5"/>
    <w:rsid w:val="00013343"/>
    <w:rsid w:val="00024E54"/>
    <w:rsid w:val="000A09C7"/>
    <w:rsid w:val="000B2100"/>
    <w:rsid w:val="000D225A"/>
    <w:rsid w:val="00117F7B"/>
    <w:rsid w:val="0014560F"/>
    <w:rsid w:val="00170E4D"/>
    <w:rsid w:val="0019596F"/>
    <w:rsid w:val="001D3BEA"/>
    <w:rsid w:val="001E15D0"/>
    <w:rsid w:val="00241F8C"/>
    <w:rsid w:val="00253ED0"/>
    <w:rsid w:val="00255283"/>
    <w:rsid w:val="00377EBE"/>
    <w:rsid w:val="0038207F"/>
    <w:rsid w:val="003A4752"/>
    <w:rsid w:val="003D678A"/>
    <w:rsid w:val="0040322A"/>
    <w:rsid w:val="00454782"/>
    <w:rsid w:val="004B56CC"/>
    <w:rsid w:val="004E6A7A"/>
    <w:rsid w:val="004F7C15"/>
    <w:rsid w:val="00571F9B"/>
    <w:rsid w:val="005C4C02"/>
    <w:rsid w:val="00605C7C"/>
    <w:rsid w:val="00617ECC"/>
    <w:rsid w:val="00635C3C"/>
    <w:rsid w:val="00646546"/>
    <w:rsid w:val="00655E93"/>
    <w:rsid w:val="0066176A"/>
    <w:rsid w:val="00677568"/>
    <w:rsid w:val="00691A83"/>
    <w:rsid w:val="006C6211"/>
    <w:rsid w:val="00701138"/>
    <w:rsid w:val="007C39A6"/>
    <w:rsid w:val="007E5704"/>
    <w:rsid w:val="00821E72"/>
    <w:rsid w:val="0083728D"/>
    <w:rsid w:val="008557D9"/>
    <w:rsid w:val="00866FD4"/>
    <w:rsid w:val="00893857"/>
    <w:rsid w:val="0089505B"/>
    <w:rsid w:val="00925A14"/>
    <w:rsid w:val="00955107"/>
    <w:rsid w:val="009A5BB0"/>
    <w:rsid w:val="009E21E2"/>
    <w:rsid w:val="00A1430D"/>
    <w:rsid w:val="00A4231A"/>
    <w:rsid w:val="00A42A55"/>
    <w:rsid w:val="00A75A4A"/>
    <w:rsid w:val="00AD65A4"/>
    <w:rsid w:val="00B26BA0"/>
    <w:rsid w:val="00B82CAF"/>
    <w:rsid w:val="00C401D9"/>
    <w:rsid w:val="00C64506"/>
    <w:rsid w:val="00CF3C2D"/>
    <w:rsid w:val="00D07F9D"/>
    <w:rsid w:val="00D177DA"/>
    <w:rsid w:val="00D23E02"/>
    <w:rsid w:val="00D31A2B"/>
    <w:rsid w:val="00D460B3"/>
    <w:rsid w:val="00D52AF0"/>
    <w:rsid w:val="00DE4570"/>
    <w:rsid w:val="00E02529"/>
    <w:rsid w:val="00E107B4"/>
    <w:rsid w:val="00E9575F"/>
    <w:rsid w:val="00EA339B"/>
    <w:rsid w:val="00EB515F"/>
    <w:rsid w:val="00EB75B8"/>
    <w:rsid w:val="00F466D3"/>
    <w:rsid w:val="00F643E3"/>
    <w:rsid w:val="00F808CB"/>
    <w:rsid w:val="00F85A99"/>
    <w:rsid w:val="00F85C12"/>
    <w:rsid w:val="00FE2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283"/>
  </w:style>
  <w:style w:type="paragraph" w:styleId="Heading2">
    <w:name w:val="heading 2"/>
    <w:basedOn w:val="Normal"/>
    <w:link w:val="Heading2Char"/>
    <w:uiPriority w:val="9"/>
    <w:qFormat/>
    <w:rsid w:val="009E21E2"/>
    <w:pPr>
      <w:spacing w:after="240" w:line="240" w:lineRule="auto"/>
      <w:outlineLvl w:val="1"/>
    </w:pPr>
    <w:rPr>
      <w:rFonts w:ascii="Trebuchet MS" w:eastAsia="Times New Roman" w:hAnsi="Trebuchet MS" w:cs="Times New Roman"/>
      <w:b/>
      <w:bCs/>
      <w:caps/>
      <w:color w:val="000000"/>
      <w:sz w:val="17"/>
      <w:szCs w:val="17"/>
    </w:rPr>
  </w:style>
  <w:style w:type="paragraph" w:styleId="Heading3">
    <w:name w:val="heading 3"/>
    <w:basedOn w:val="Normal"/>
    <w:link w:val="Heading3Char"/>
    <w:uiPriority w:val="9"/>
    <w:qFormat/>
    <w:rsid w:val="009E21E2"/>
    <w:pPr>
      <w:spacing w:after="0"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D3BE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21E2"/>
    <w:rPr>
      <w:rFonts w:ascii="Trebuchet MS" w:eastAsia="Times New Roman" w:hAnsi="Trebuchet MS" w:cs="Times New Roman"/>
      <w:b/>
      <w:bCs/>
      <w:caps/>
      <w:color w:val="000000"/>
      <w:sz w:val="17"/>
      <w:szCs w:val="17"/>
    </w:rPr>
  </w:style>
  <w:style w:type="character" w:customStyle="1" w:styleId="Heading3Char">
    <w:name w:val="Heading 3 Char"/>
    <w:basedOn w:val="DefaultParagraphFont"/>
    <w:link w:val="Heading3"/>
    <w:uiPriority w:val="9"/>
    <w:rsid w:val="009E21E2"/>
    <w:rPr>
      <w:rFonts w:ascii="Times New Roman" w:eastAsia="Times New Roman" w:hAnsi="Times New Roman" w:cs="Times New Roman"/>
      <w:b/>
      <w:bCs/>
      <w:sz w:val="27"/>
      <w:szCs w:val="27"/>
    </w:rPr>
  </w:style>
  <w:style w:type="paragraph" w:styleId="NormalWeb">
    <w:name w:val="Normal (Web)"/>
    <w:basedOn w:val="Normal"/>
    <w:uiPriority w:val="99"/>
    <w:unhideWhenUsed/>
    <w:rsid w:val="009E21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9E21E2"/>
  </w:style>
  <w:style w:type="character" w:styleId="Emphasis">
    <w:name w:val="Emphasis"/>
    <w:basedOn w:val="DefaultParagraphFont"/>
    <w:uiPriority w:val="20"/>
    <w:qFormat/>
    <w:rsid w:val="009E21E2"/>
    <w:rPr>
      <w:i/>
      <w:iCs/>
    </w:rPr>
  </w:style>
  <w:style w:type="paragraph" w:styleId="BalloonText">
    <w:name w:val="Balloon Text"/>
    <w:basedOn w:val="Normal"/>
    <w:link w:val="BalloonTextChar"/>
    <w:uiPriority w:val="99"/>
    <w:semiHidden/>
    <w:unhideWhenUsed/>
    <w:rsid w:val="009E21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1E2"/>
    <w:rPr>
      <w:rFonts w:ascii="Tahoma" w:hAnsi="Tahoma" w:cs="Tahoma"/>
      <w:sz w:val="16"/>
      <w:szCs w:val="16"/>
    </w:rPr>
  </w:style>
  <w:style w:type="character" w:styleId="Strong">
    <w:name w:val="Strong"/>
    <w:basedOn w:val="DefaultParagraphFont"/>
    <w:uiPriority w:val="22"/>
    <w:qFormat/>
    <w:rsid w:val="00CF3C2D"/>
    <w:rPr>
      <w:b/>
      <w:bCs/>
    </w:rPr>
  </w:style>
  <w:style w:type="character" w:customStyle="1" w:styleId="Heading4Char">
    <w:name w:val="Heading 4 Char"/>
    <w:basedOn w:val="DefaultParagraphFont"/>
    <w:link w:val="Heading4"/>
    <w:uiPriority w:val="9"/>
    <w:semiHidden/>
    <w:rsid w:val="001D3BEA"/>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1D3BEA"/>
    <w:rPr>
      <w:color w:val="0000FF" w:themeColor="hyperlink"/>
      <w:u w:val="single"/>
    </w:rPr>
  </w:style>
  <w:style w:type="paragraph" w:styleId="ListParagraph">
    <w:name w:val="List Paragraph"/>
    <w:basedOn w:val="Normal"/>
    <w:uiPriority w:val="34"/>
    <w:qFormat/>
    <w:rsid w:val="00E107B4"/>
    <w:pPr>
      <w:ind w:left="720"/>
      <w:contextualSpacing/>
    </w:pPr>
  </w:style>
  <w:style w:type="character" w:styleId="FollowedHyperlink">
    <w:name w:val="FollowedHyperlink"/>
    <w:basedOn w:val="DefaultParagraphFont"/>
    <w:uiPriority w:val="99"/>
    <w:semiHidden/>
    <w:unhideWhenUsed/>
    <w:rsid w:val="0038207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283"/>
  </w:style>
  <w:style w:type="paragraph" w:styleId="Heading2">
    <w:name w:val="heading 2"/>
    <w:basedOn w:val="Normal"/>
    <w:link w:val="Heading2Char"/>
    <w:uiPriority w:val="9"/>
    <w:qFormat/>
    <w:rsid w:val="009E21E2"/>
    <w:pPr>
      <w:spacing w:after="240" w:line="240" w:lineRule="auto"/>
      <w:outlineLvl w:val="1"/>
    </w:pPr>
    <w:rPr>
      <w:rFonts w:ascii="Trebuchet MS" w:eastAsia="Times New Roman" w:hAnsi="Trebuchet MS" w:cs="Times New Roman"/>
      <w:b/>
      <w:bCs/>
      <w:caps/>
      <w:color w:val="000000"/>
      <w:sz w:val="17"/>
      <w:szCs w:val="17"/>
    </w:rPr>
  </w:style>
  <w:style w:type="paragraph" w:styleId="Heading3">
    <w:name w:val="heading 3"/>
    <w:basedOn w:val="Normal"/>
    <w:link w:val="Heading3Char"/>
    <w:uiPriority w:val="9"/>
    <w:qFormat/>
    <w:rsid w:val="009E21E2"/>
    <w:pPr>
      <w:spacing w:after="0"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D3BE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21E2"/>
    <w:rPr>
      <w:rFonts w:ascii="Trebuchet MS" w:eastAsia="Times New Roman" w:hAnsi="Trebuchet MS" w:cs="Times New Roman"/>
      <w:b/>
      <w:bCs/>
      <w:caps/>
      <w:color w:val="000000"/>
      <w:sz w:val="17"/>
      <w:szCs w:val="17"/>
    </w:rPr>
  </w:style>
  <w:style w:type="character" w:customStyle="1" w:styleId="Heading3Char">
    <w:name w:val="Heading 3 Char"/>
    <w:basedOn w:val="DefaultParagraphFont"/>
    <w:link w:val="Heading3"/>
    <w:uiPriority w:val="9"/>
    <w:rsid w:val="009E21E2"/>
    <w:rPr>
      <w:rFonts w:ascii="Times New Roman" w:eastAsia="Times New Roman" w:hAnsi="Times New Roman" w:cs="Times New Roman"/>
      <w:b/>
      <w:bCs/>
      <w:sz w:val="27"/>
      <w:szCs w:val="27"/>
    </w:rPr>
  </w:style>
  <w:style w:type="paragraph" w:styleId="NormalWeb">
    <w:name w:val="Normal (Web)"/>
    <w:basedOn w:val="Normal"/>
    <w:uiPriority w:val="99"/>
    <w:unhideWhenUsed/>
    <w:rsid w:val="009E21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9E21E2"/>
  </w:style>
  <w:style w:type="character" w:styleId="Emphasis">
    <w:name w:val="Emphasis"/>
    <w:basedOn w:val="DefaultParagraphFont"/>
    <w:uiPriority w:val="20"/>
    <w:qFormat/>
    <w:rsid w:val="009E21E2"/>
    <w:rPr>
      <w:i/>
      <w:iCs/>
    </w:rPr>
  </w:style>
  <w:style w:type="paragraph" w:styleId="BalloonText">
    <w:name w:val="Balloon Text"/>
    <w:basedOn w:val="Normal"/>
    <w:link w:val="BalloonTextChar"/>
    <w:uiPriority w:val="99"/>
    <w:semiHidden/>
    <w:unhideWhenUsed/>
    <w:rsid w:val="009E21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1E2"/>
    <w:rPr>
      <w:rFonts w:ascii="Tahoma" w:hAnsi="Tahoma" w:cs="Tahoma"/>
      <w:sz w:val="16"/>
      <w:szCs w:val="16"/>
    </w:rPr>
  </w:style>
  <w:style w:type="character" w:styleId="Strong">
    <w:name w:val="Strong"/>
    <w:basedOn w:val="DefaultParagraphFont"/>
    <w:uiPriority w:val="22"/>
    <w:qFormat/>
    <w:rsid w:val="00CF3C2D"/>
    <w:rPr>
      <w:b/>
      <w:bCs/>
    </w:rPr>
  </w:style>
  <w:style w:type="character" w:customStyle="1" w:styleId="Heading4Char">
    <w:name w:val="Heading 4 Char"/>
    <w:basedOn w:val="DefaultParagraphFont"/>
    <w:link w:val="Heading4"/>
    <w:uiPriority w:val="9"/>
    <w:semiHidden/>
    <w:rsid w:val="001D3BEA"/>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1D3BEA"/>
    <w:rPr>
      <w:color w:val="0000FF" w:themeColor="hyperlink"/>
      <w:u w:val="single"/>
    </w:rPr>
  </w:style>
  <w:style w:type="paragraph" w:styleId="ListParagraph">
    <w:name w:val="List Paragraph"/>
    <w:basedOn w:val="Normal"/>
    <w:uiPriority w:val="34"/>
    <w:qFormat/>
    <w:rsid w:val="00E107B4"/>
    <w:pPr>
      <w:ind w:left="720"/>
      <w:contextualSpacing/>
    </w:pPr>
  </w:style>
  <w:style w:type="character" w:styleId="FollowedHyperlink">
    <w:name w:val="FollowedHyperlink"/>
    <w:basedOn w:val="DefaultParagraphFont"/>
    <w:uiPriority w:val="99"/>
    <w:semiHidden/>
    <w:unhideWhenUsed/>
    <w:rsid w:val="003820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621689">
      <w:bodyDiv w:val="1"/>
      <w:marLeft w:val="0"/>
      <w:marRight w:val="0"/>
      <w:marTop w:val="0"/>
      <w:marBottom w:val="0"/>
      <w:divBdr>
        <w:top w:val="none" w:sz="0" w:space="0" w:color="auto"/>
        <w:left w:val="none" w:sz="0" w:space="0" w:color="auto"/>
        <w:bottom w:val="none" w:sz="0" w:space="0" w:color="auto"/>
        <w:right w:val="none" w:sz="0" w:space="0" w:color="auto"/>
      </w:divBdr>
      <w:divsChild>
        <w:div w:id="725766204">
          <w:marLeft w:val="150"/>
          <w:marRight w:val="0"/>
          <w:marTop w:val="0"/>
          <w:marBottom w:val="0"/>
          <w:divBdr>
            <w:top w:val="none" w:sz="0" w:space="0" w:color="auto"/>
            <w:left w:val="none" w:sz="0" w:space="0" w:color="auto"/>
            <w:bottom w:val="none" w:sz="0" w:space="0" w:color="auto"/>
            <w:right w:val="none" w:sz="0" w:space="0" w:color="auto"/>
          </w:divBdr>
          <w:divsChild>
            <w:div w:id="117179220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97393803">
      <w:bodyDiv w:val="1"/>
      <w:marLeft w:val="0"/>
      <w:marRight w:val="0"/>
      <w:marTop w:val="0"/>
      <w:marBottom w:val="0"/>
      <w:divBdr>
        <w:top w:val="none" w:sz="0" w:space="0" w:color="auto"/>
        <w:left w:val="none" w:sz="0" w:space="0" w:color="auto"/>
        <w:bottom w:val="none" w:sz="0" w:space="0" w:color="auto"/>
        <w:right w:val="none" w:sz="0" w:space="0" w:color="auto"/>
      </w:divBdr>
      <w:divsChild>
        <w:div w:id="1531409651">
          <w:marLeft w:val="0"/>
          <w:marRight w:val="0"/>
          <w:marTop w:val="0"/>
          <w:marBottom w:val="0"/>
          <w:divBdr>
            <w:top w:val="none" w:sz="0" w:space="0" w:color="auto"/>
            <w:left w:val="none" w:sz="0" w:space="0" w:color="auto"/>
            <w:bottom w:val="none" w:sz="0" w:space="0" w:color="auto"/>
            <w:right w:val="none" w:sz="0" w:space="0" w:color="auto"/>
          </w:divBdr>
          <w:divsChild>
            <w:div w:id="922107143">
              <w:marLeft w:val="0"/>
              <w:marRight w:val="0"/>
              <w:marTop w:val="0"/>
              <w:marBottom w:val="15"/>
              <w:divBdr>
                <w:top w:val="none" w:sz="0" w:space="0" w:color="auto"/>
                <w:left w:val="none" w:sz="0" w:space="0" w:color="auto"/>
                <w:bottom w:val="none" w:sz="0" w:space="0" w:color="auto"/>
                <w:right w:val="none" w:sz="0" w:space="0" w:color="auto"/>
              </w:divBdr>
              <w:divsChild>
                <w:div w:id="2036154521">
                  <w:marLeft w:val="0"/>
                  <w:marRight w:val="0"/>
                  <w:marTop w:val="0"/>
                  <w:marBottom w:val="0"/>
                  <w:divBdr>
                    <w:top w:val="none" w:sz="0" w:space="0" w:color="auto"/>
                    <w:left w:val="none" w:sz="0" w:space="0" w:color="auto"/>
                    <w:bottom w:val="none" w:sz="0" w:space="0" w:color="auto"/>
                    <w:right w:val="none" w:sz="0" w:space="0" w:color="auto"/>
                  </w:divBdr>
                  <w:divsChild>
                    <w:div w:id="1262378557">
                      <w:marLeft w:val="0"/>
                      <w:marRight w:val="0"/>
                      <w:marTop w:val="0"/>
                      <w:marBottom w:val="0"/>
                      <w:divBdr>
                        <w:top w:val="none" w:sz="0" w:space="0" w:color="auto"/>
                        <w:left w:val="none" w:sz="0" w:space="0" w:color="auto"/>
                        <w:bottom w:val="none" w:sz="0" w:space="0" w:color="auto"/>
                        <w:right w:val="none" w:sz="0" w:space="0" w:color="auto"/>
                      </w:divBdr>
                      <w:divsChild>
                        <w:div w:id="552230600">
                          <w:marLeft w:val="0"/>
                          <w:marRight w:val="0"/>
                          <w:marTop w:val="0"/>
                          <w:marBottom w:val="0"/>
                          <w:divBdr>
                            <w:top w:val="none" w:sz="0" w:space="0" w:color="auto"/>
                            <w:left w:val="none" w:sz="0" w:space="0" w:color="auto"/>
                            <w:bottom w:val="none" w:sz="0" w:space="0" w:color="auto"/>
                            <w:right w:val="none" w:sz="0" w:space="0" w:color="auto"/>
                          </w:divBdr>
                          <w:divsChild>
                            <w:div w:id="1987121961">
                              <w:marLeft w:val="0"/>
                              <w:marRight w:val="0"/>
                              <w:marTop w:val="0"/>
                              <w:marBottom w:val="0"/>
                              <w:divBdr>
                                <w:top w:val="none" w:sz="0" w:space="0" w:color="auto"/>
                                <w:left w:val="none" w:sz="0" w:space="0" w:color="auto"/>
                                <w:bottom w:val="none" w:sz="0" w:space="0" w:color="auto"/>
                                <w:right w:val="none" w:sz="0" w:space="0" w:color="auto"/>
                              </w:divBdr>
                              <w:divsChild>
                                <w:div w:id="1250507072">
                                  <w:marLeft w:val="0"/>
                                  <w:marRight w:val="0"/>
                                  <w:marTop w:val="0"/>
                                  <w:marBottom w:val="0"/>
                                  <w:divBdr>
                                    <w:top w:val="none" w:sz="0" w:space="0" w:color="auto"/>
                                    <w:left w:val="none" w:sz="0" w:space="0" w:color="auto"/>
                                    <w:bottom w:val="none" w:sz="0" w:space="0" w:color="auto"/>
                                    <w:right w:val="none" w:sz="0" w:space="0" w:color="auto"/>
                                  </w:divBdr>
                                  <w:divsChild>
                                    <w:div w:id="1651330225">
                                      <w:marLeft w:val="0"/>
                                      <w:marRight w:val="0"/>
                                      <w:marTop w:val="0"/>
                                      <w:marBottom w:val="0"/>
                                      <w:divBdr>
                                        <w:top w:val="none" w:sz="0" w:space="0" w:color="auto"/>
                                        <w:left w:val="none" w:sz="0" w:space="0" w:color="auto"/>
                                        <w:bottom w:val="none" w:sz="0" w:space="0" w:color="auto"/>
                                        <w:right w:val="none" w:sz="0" w:space="0" w:color="auto"/>
                                      </w:divBdr>
                                      <w:divsChild>
                                        <w:div w:id="829516490">
                                          <w:marLeft w:val="0"/>
                                          <w:marRight w:val="0"/>
                                          <w:marTop w:val="0"/>
                                          <w:marBottom w:val="0"/>
                                          <w:divBdr>
                                            <w:top w:val="none" w:sz="0" w:space="0" w:color="auto"/>
                                            <w:left w:val="none" w:sz="0" w:space="0" w:color="auto"/>
                                            <w:bottom w:val="none" w:sz="0" w:space="0" w:color="auto"/>
                                            <w:right w:val="none" w:sz="0" w:space="0" w:color="auto"/>
                                          </w:divBdr>
                                          <w:divsChild>
                                            <w:div w:id="2019387337">
                                              <w:marLeft w:val="0"/>
                                              <w:marRight w:val="0"/>
                                              <w:marTop w:val="0"/>
                                              <w:marBottom w:val="0"/>
                                              <w:divBdr>
                                                <w:top w:val="none" w:sz="0" w:space="0" w:color="auto"/>
                                                <w:left w:val="none" w:sz="0" w:space="0" w:color="auto"/>
                                                <w:bottom w:val="none" w:sz="0" w:space="0" w:color="auto"/>
                                                <w:right w:val="none" w:sz="0" w:space="0" w:color="auto"/>
                                              </w:divBdr>
                                              <w:divsChild>
                                                <w:div w:id="920869153">
                                                  <w:marLeft w:val="0"/>
                                                  <w:marRight w:val="0"/>
                                                  <w:marTop w:val="0"/>
                                                  <w:marBottom w:val="0"/>
                                                  <w:divBdr>
                                                    <w:top w:val="none" w:sz="0" w:space="0" w:color="auto"/>
                                                    <w:left w:val="none" w:sz="0" w:space="0" w:color="auto"/>
                                                    <w:bottom w:val="none" w:sz="0" w:space="0" w:color="auto"/>
                                                    <w:right w:val="none" w:sz="0" w:space="0" w:color="auto"/>
                                                  </w:divBdr>
                                                  <w:divsChild>
                                                    <w:div w:id="444890469">
                                                      <w:marLeft w:val="0"/>
                                                      <w:marRight w:val="0"/>
                                                      <w:marTop w:val="0"/>
                                                      <w:marBottom w:val="0"/>
                                                      <w:divBdr>
                                                        <w:top w:val="none" w:sz="0" w:space="0" w:color="auto"/>
                                                        <w:left w:val="none" w:sz="0" w:space="0" w:color="auto"/>
                                                        <w:bottom w:val="none" w:sz="0" w:space="0" w:color="auto"/>
                                                        <w:right w:val="none" w:sz="0" w:space="0" w:color="auto"/>
                                                      </w:divBdr>
                                                      <w:divsChild>
                                                        <w:div w:id="1819616102">
                                                          <w:marLeft w:val="0"/>
                                                          <w:marRight w:val="0"/>
                                                          <w:marTop w:val="450"/>
                                                          <w:marBottom w:val="450"/>
                                                          <w:divBdr>
                                                            <w:top w:val="none" w:sz="0" w:space="0" w:color="auto"/>
                                                            <w:left w:val="none" w:sz="0" w:space="0" w:color="auto"/>
                                                            <w:bottom w:val="none" w:sz="0" w:space="0" w:color="auto"/>
                                                            <w:right w:val="none" w:sz="0" w:space="0" w:color="auto"/>
                                                          </w:divBdr>
                                                          <w:divsChild>
                                                            <w:div w:id="1355499935">
                                                              <w:marLeft w:val="0"/>
                                                              <w:marRight w:val="0"/>
                                                              <w:marTop w:val="0"/>
                                                              <w:marBottom w:val="0"/>
                                                              <w:divBdr>
                                                                <w:top w:val="none" w:sz="0" w:space="0" w:color="auto"/>
                                                                <w:left w:val="none" w:sz="0" w:space="0" w:color="auto"/>
                                                                <w:bottom w:val="none" w:sz="0" w:space="0" w:color="auto"/>
                                                                <w:right w:val="none" w:sz="0" w:space="0" w:color="auto"/>
                                                              </w:divBdr>
                                                              <w:divsChild>
                                                                <w:div w:id="1581669424">
                                                                  <w:marLeft w:val="0"/>
                                                                  <w:marRight w:val="0"/>
                                                                  <w:marTop w:val="0"/>
                                                                  <w:marBottom w:val="0"/>
                                                                  <w:divBdr>
                                                                    <w:top w:val="none" w:sz="0" w:space="0" w:color="auto"/>
                                                                    <w:left w:val="none" w:sz="0" w:space="0" w:color="auto"/>
                                                                    <w:bottom w:val="none" w:sz="0" w:space="0" w:color="auto"/>
                                                                    <w:right w:val="none" w:sz="0" w:space="0" w:color="auto"/>
                                                                  </w:divBdr>
                                                                  <w:divsChild>
                                                                    <w:div w:id="1599485558">
                                                                      <w:marLeft w:val="0"/>
                                                                      <w:marRight w:val="0"/>
                                                                      <w:marTop w:val="0"/>
                                                                      <w:marBottom w:val="0"/>
                                                                      <w:divBdr>
                                                                        <w:top w:val="none" w:sz="0" w:space="0" w:color="auto"/>
                                                                        <w:left w:val="none" w:sz="0" w:space="0" w:color="auto"/>
                                                                        <w:bottom w:val="none" w:sz="0" w:space="0" w:color="auto"/>
                                                                        <w:right w:val="none" w:sz="0" w:space="0" w:color="auto"/>
                                                                      </w:divBdr>
                                                                      <w:divsChild>
                                                                        <w:div w:id="830874389">
                                                                          <w:marLeft w:val="0"/>
                                                                          <w:marRight w:val="0"/>
                                                                          <w:marTop w:val="0"/>
                                                                          <w:marBottom w:val="0"/>
                                                                          <w:divBdr>
                                                                            <w:top w:val="none" w:sz="0" w:space="0" w:color="auto"/>
                                                                            <w:left w:val="none" w:sz="0" w:space="0" w:color="auto"/>
                                                                            <w:bottom w:val="none" w:sz="0" w:space="0" w:color="auto"/>
                                                                            <w:right w:val="none" w:sz="0" w:space="0" w:color="auto"/>
                                                                          </w:divBdr>
                                                                          <w:divsChild>
                                                                            <w:div w:id="2092004775">
                                                                              <w:marLeft w:val="0"/>
                                                                              <w:marRight w:val="0"/>
                                                                              <w:marTop w:val="0"/>
                                                                              <w:marBottom w:val="675"/>
                                                                              <w:divBdr>
                                                                                <w:top w:val="none" w:sz="0" w:space="0" w:color="auto"/>
                                                                                <w:left w:val="none" w:sz="0" w:space="0" w:color="auto"/>
                                                                                <w:bottom w:val="none" w:sz="0" w:space="0" w:color="auto"/>
                                                                                <w:right w:val="none" w:sz="0" w:space="0" w:color="auto"/>
                                                                              </w:divBdr>
                                                                              <w:divsChild>
                                                                                <w:div w:id="186262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804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stat.org/education/gaise/" TargetMode="External"/><Relationship Id="rId13" Type="http://schemas.openxmlformats.org/officeDocument/2006/relationships/hyperlink" Target="http://www.causeweb.org/ecots/" TargetMode="External"/><Relationship Id="rId18" Type="http://schemas.openxmlformats.org/officeDocument/2006/relationships/hyperlink" Target="http://www.amstat.org/education/STEW/"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www.mckinseyquarterly.com/Hal_Varian_on_how_the_Web_challenges_managers_2286" TargetMode="External"/><Relationship Id="rId12" Type="http://schemas.openxmlformats.org/officeDocument/2006/relationships/hyperlink" Target="http://www.causeweb.org/webinar/" TargetMode="External"/><Relationship Id="rId17" Type="http://schemas.openxmlformats.org/officeDocument/2006/relationships/hyperlink" Target="http://www.rsscse-edu.org.uk/tsj/%20" TargetMode="External"/><Relationship Id="rId2" Type="http://schemas.openxmlformats.org/officeDocument/2006/relationships/styles" Target="styles.xml"/><Relationship Id="rId16" Type="http://schemas.openxmlformats.org/officeDocument/2006/relationships/hyperlink" Target="http://www.stat.auckland.ac.nz/~iase/publications.php?show=serj%23archives/%2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ted.com/talks/lang/en/arthur_benjamin_s_formula_for_changing_math_education.html" TargetMode="External"/><Relationship Id="rId11" Type="http://schemas.openxmlformats.org/officeDocument/2006/relationships/hyperlink" Target="http://www.causeweb.org" TargetMode="External"/><Relationship Id="rId5" Type="http://schemas.openxmlformats.org/officeDocument/2006/relationships/webSettings" Target="webSettings.xml"/><Relationship Id="rId15" Type="http://schemas.openxmlformats.org/officeDocument/2006/relationships/hyperlink" Target="http://www.amstat.org/publications/jse/%20" TargetMode="External"/><Relationship Id="rId10" Type="http://schemas.openxmlformats.org/officeDocument/2006/relationships/hyperlink" Target="http://www.maa.org/prep/2012/statistics.html" TargetMode="External"/><Relationship Id="rId19" Type="http://schemas.openxmlformats.org/officeDocument/2006/relationships/hyperlink" Target="http://tise.stat.ucla.ed" TargetMode="External"/><Relationship Id="rId4" Type="http://schemas.openxmlformats.org/officeDocument/2006/relationships/settings" Target="settings.xml"/><Relationship Id="rId9" Type="http://schemas.openxmlformats.org/officeDocument/2006/relationships/hyperlink" Target="http://www.maa.org/cupm/curr_guide.html" TargetMode="External"/><Relationship Id="rId14" Type="http://schemas.openxmlformats.org/officeDocument/2006/relationships/hyperlink" Target="http://www.amstat.org/education/gai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1584</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SMU</Company>
  <LinksUpToDate>false</LinksUpToDate>
  <CharactersWithSpaces>10592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 J. Boynton</dc:creator>
  <cp:lastModifiedBy>Todd Iverson</cp:lastModifiedBy>
  <cp:revision>2</cp:revision>
  <cp:lastPrinted>2012-02-09T15:22:00Z</cp:lastPrinted>
  <dcterms:created xsi:type="dcterms:W3CDTF">2012-02-09T15:23:00Z</dcterms:created>
  <dcterms:modified xsi:type="dcterms:W3CDTF">2012-02-09T15:23:00Z</dcterms:modified>
</cp:coreProperties>
</file>