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4D2" w:rsidRDefault="000414D2">
      <w:r>
        <w:t>CAMBIOS PARA PROCESO DE CARGO RENTA GPS Y SEGURO AUTO</w:t>
      </w:r>
    </w:p>
    <w:p w:rsidR="002E785B" w:rsidRDefault="0045514D">
      <w:r>
        <w:t xml:space="preserve">CAMPOS PARA AGREGAR </w:t>
      </w:r>
    </w:p>
    <w:p w:rsidR="0045514D" w:rsidRDefault="000414D2">
      <w:r>
        <w:t>En la base de datos "</w:t>
      </w:r>
      <w:proofErr w:type="spellStart"/>
      <w:r>
        <w:t>basedatos</w:t>
      </w:r>
      <w:proofErr w:type="spellEnd"/>
      <w:r>
        <w:t>" de sucursal y central.</w:t>
      </w:r>
    </w:p>
    <w:tbl>
      <w:tblPr>
        <w:tblStyle w:val="Tablaconcuadrcula"/>
        <w:tblW w:w="0" w:type="auto"/>
        <w:tblLook w:val="04A0"/>
      </w:tblPr>
      <w:tblGrid>
        <w:gridCol w:w="1989"/>
        <w:gridCol w:w="2764"/>
        <w:gridCol w:w="2409"/>
        <w:gridCol w:w="1892"/>
      </w:tblGrid>
      <w:tr w:rsidR="000414D2" w:rsidTr="000414D2">
        <w:tc>
          <w:tcPr>
            <w:tcW w:w="1989" w:type="dxa"/>
          </w:tcPr>
          <w:p w:rsidR="000414D2" w:rsidRDefault="000414D2">
            <w:r>
              <w:t>TABLA</w:t>
            </w:r>
          </w:p>
        </w:tc>
        <w:tc>
          <w:tcPr>
            <w:tcW w:w="2764" w:type="dxa"/>
          </w:tcPr>
          <w:p w:rsidR="000414D2" w:rsidRDefault="000414D2">
            <w:r>
              <w:t>CAMPO</w:t>
            </w:r>
          </w:p>
        </w:tc>
        <w:tc>
          <w:tcPr>
            <w:tcW w:w="2409" w:type="dxa"/>
          </w:tcPr>
          <w:p w:rsidR="000414D2" w:rsidRDefault="000414D2">
            <w:r>
              <w:t>TIPO DATO</w:t>
            </w:r>
          </w:p>
        </w:tc>
        <w:tc>
          <w:tcPr>
            <w:tcW w:w="1892" w:type="dxa"/>
          </w:tcPr>
          <w:p w:rsidR="000414D2" w:rsidRDefault="000414D2">
            <w:r>
              <w:t>Valor DEFAUTL</w:t>
            </w:r>
          </w:p>
        </w:tc>
      </w:tr>
      <w:tr w:rsidR="000414D2" w:rsidTr="000414D2">
        <w:tc>
          <w:tcPr>
            <w:tcW w:w="1989" w:type="dxa"/>
          </w:tcPr>
          <w:p w:rsidR="000414D2" w:rsidRPr="0045514D" w:rsidRDefault="000414D2">
            <w:proofErr w:type="spellStart"/>
            <w:r>
              <w:t>Parametros</w:t>
            </w:r>
            <w:proofErr w:type="spellEnd"/>
          </w:p>
        </w:tc>
        <w:tc>
          <w:tcPr>
            <w:tcW w:w="2764" w:type="dxa"/>
          </w:tcPr>
          <w:p w:rsidR="000414D2" w:rsidRDefault="000414D2">
            <w:proofErr w:type="spellStart"/>
            <w:r w:rsidRPr="0045514D">
              <w:t>RentaGPS</w:t>
            </w:r>
            <w:proofErr w:type="spellEnd"/>
          </w:p>
        </w:tc>
        <w:tc>
          <w:tcPr>
            <w:tcW w:w="2409" w:type="dxa"/>
          </w:tcPr>
          <w:p w:rsidR="000414D2" w:rsidRDefault="000414D2">
            <w:r>
              <w:t>DOUBLE(15,4</w:t>
            </w:r>
            <w:r w:rsidRPr="0045514D">
              <w:t>)</w:t>
            </w:r>
          </w:p>
        </w:tc>
        <w:tc>
          <w:tcPr>
            <w:tcW w:w="1892" w:type="dxa"/>
          </w:tcPr>
          <w:p w:rsidR="000414D2" w:rsidRDefault="000414D2">
            <w:r>
              <w:t>0.0000</w:t>
            </w:r>
          </w:p>
        </w:tc>
      </w:tr>
      <w:tr w:rsidR="000414D2" w:rsidTr="000414D2">
        <w:tc>
          <w:tcPr>
            <w:tcW w:w="1989" w:type="dxa"/>
          </w:tcPr>
          <w:p w:rsidR="000414D2" w:rsidRPr="0045514D" w:rsidRDefault="000414D2">
            <w:proofErr w:type="spellStart"/>
            <w:r>
              <w:t>Empeno</w:t>
            </w:r>
            <w:proofErr w:type="spellEnd"/>
          </w:p>
        </w:tc>
        <w:tc>
          <w:tcPr>
            <w:tcW w:w="2764" w:type="dxa"/>
          </w:tcPr>
          <w:p w:rsidR="000414D2" w:rsidRDefault="000414D2">
            <w:proofErr w:type="spellStart"/>
            <w:r w:rsidRPr="0045514D">
              <w:t>ImporteSeguroAuto</w:t>
            </w:r>
            <w:proofErr w:type="spellEnd"/>
          </w:p>
        </w:tc>
        <w:tc>
          <w:tcPr>
            <w:tcW w:w="2409" w:type="dxa"/>
          </w:tcPr>
          <w:p w:rsidR="000414D2" w:rsidRDefault="000414D2">
            <w:r w:rsidRPr="0045514D">
              <w:t>DOUBLE(15,4)</w:t>
            </w:r>
          </w:p>
        </w:tc>
        <w:tc>
          <w:tcPr>
            <w:tcW w:w="1892" w:type="dxa"/>
          </w:tcPr>
          <w:p w:rsidR="000414D2" w:rsidRPr="0045514D" w:rsidRDefault="000414D2">
            <w:r>
              <w:t>0.0000</w:t>
            </w:r>
          </w:p>
        </w:tc>
      </w:tr>
      <w:tr w:rsidR="000414D2" w:rsidTr="000414D2">
        <w:tc>
          <w:tcPr>
            <w:tcW w:w="1989" w:type="dxa"/>
          </w:tcPr>
          <w:p w:rsidR="000414D2" w:rsidRPr="0045514D" w:rsidRDefault="000414D2">
            <w:proofErr w:type="spellStart"/>
            <w:r>
              <w:t>Empeno</w:t>
            </w:r>
            <w:proofErr w:type="spellEnd"/>
          </w:p>
        </w:tc>
        <w:tc>
          <w:tcPr>
            <w:tcW w:w="2764" w:type="dxa"/>
          </w:tcPr>
          <w:p w:rsidR="000414D2" w:rsidRDefault="000414D2">
            <w:proofErr w:type="spellStart"/>
            <w:r w:rsidRPr="0045514D">
              <w:t>ImporteRentaGPS</w:t>
            </w:r>
            <w:proofErr w:type="spellEnd"/>
          </w:p>
        </w:tc>
        <w:tc>
          <w:tcPr>
            <w:tcW w:w="2409" w:type="dxa"/>
          </w:tcPr>
          <w:p w:rsidR="000414D2" w:rsidRDefault="000414D2">
            <w:r w:rsidRPr="0045514D">
              <w:t>DOUBLE(15,4)</w:t>
            </w:r>
          </w:p>
        </w:tc>
        <w:tc>
          <w:tcPr>
            <w:tcW w:w="1892" w:type="dxa"/>
          </w:tcPr>
          <w:p w:rsidR="000414D2" w:rsidRPr="0045514D" w:rsidRDefault="000414D2">
            <w:r>
              <w:t>0.0000</w:t>
            </w:r>
          </w:p>
        </w:tc>
      </w:tr>
      <w:tr w:rsidR="000414D2" w:rsidTr="000414D2">
        <w:trPr>
          <w:trHeight w:val="256"/>
        </w:trPr>
        <w:tc>
          <w:tcPr>
            <w:tcW w:w="1989" w:type="dxa"/>
          </w:tcPr>
          <w:p w:rsidR="000414D2" w:rsidRDefault="000414D2">
            <w:proofErr w:type="spellStart"/>
            <w:r>
              <w:t>Empeno</w:t>
            </w:r>
            <w:proofErr w:type="spellEnd"/>
          </w:p>
          <w:p w:rsidR="000414D2" w:rsidRPr="0045514D" w:rsidRDefault="000414D2"/>
        </w:tc>
        <w:tc>
          <w:tcPr>
            <w:tcW w:w="2764" w:type="dxa"/>
          </w:tcPr>
          <w:p w:rsidR="000414D2" w:rsidRDefault="000414D2">
            <w:r w:rsidRPr="0045514D">
              <w:t>Circulando</w:t>
            </w:r>
          </w:p>
        </w:tc>
        <w:tc>
          <w:tcPr>
            <w:tcW w:w="2409" w:type="dxa"/>
          </w:tcPr>
          <w:p w:rsidR="000414D2" w:rsidRDefault="000414D2">
            <w:r w:rsidRPr="0045514D">
              <w:t>INT(10)</w:t>
            </w:r>
          </w:p>
        </w:tc>
        <w:tc>
          <w:tcPr>
            <w:tcW w:w="1892" w:type="dxa"/>
          </w:tcPr>
          <w:p w:rsidR="000414D2" w:rsidRPr="0045514D" w:rsidRDefault="000414D2">
            <w:r>
              <w:t>0</w:t>
            </w:r>
          </w:p>
        </w:tc>
      </w:tr>
      <w:tr w:rsidR="00DD47FB" w:rsidTr="000414D2">
        <w:trPr>
          <w:trHeight w:val="256"/>
        </w:trPr>
        <w:tc>
          <w:tcPr>
            <w:tcW w:w="1989" w:type="dxa"/>
          </w:tcPr>
          <w:p w:rsidR="00DD47FB" w:rsidRDefault="00DD47FB">
            <w:proofErr w:type="spellStart"/>
            <w:r>
              <w:t>Empeno</w:t>
            </w:r>
            <w:proofErr w:type="spellEnd"/>
          </w:p>
        </w:tc>
        <w:tc>
          <w:tcPr>
            <w:tcW w:w="2764" w:type="dxa"/>
          </w:tcPr>
          <w:p w:rsidR="00DD47FB" w:rsidRPr="0045514D" w:rsidRDefault="00DD47FB">
            <w:proofErr w:type="spellStart"/>
            <w:r w:rsidRPr="00DD47FB">
              <w:t>ImporteIVAGPSSeguro</w:t>
            </w:r>
            <w:proofErr w:type="spellEnd"/>
          </w:p>
        </w:tc>
        <w:tc>
          <w:tcPr>
            <w:tcW w:w="2409" w:type="dxa"/>
          </w:tcPr>
          <w:p w:rsidR="00DD47FB" w:rsidRPr="0045514D" w:rsidRDefault="00DD47FB">
            <w:r w:rsidRPr="0045514D">
              <w:t>DOUBLE(15,4)</w:t>
            </w:r>
          </w:p>
        </w:tc>
        <w:tc>
          <w:tcPr>
            <w:tcW w:w="1892" w:type="dxa"/>
          </w:tcPr>
          <w:p w:rsidR="00DD47FB" w:rsidRDefault="00DD47FB">
            <w:r>
              <w:t>0.0000</w:t>
            </w:r>
          </w:p>
        </w:tc>
      </w:tr>
    </w:tbl>
    <w:p w:rsidR="0045514D" w:rsidRDefault="0045514D"/>
    <w:p w:rsidR="000414D2" w:rsidRDefault="000414D2"/>
    <w:p w:rsidR="000414D2" w:rsidRDefault="00E53EC9">
      <w:r>
        <w:t>CONFIGURA COSTO DE RENTA GPS</w:t>
      </w:r>
    </w:p>
    <w:p w:rsidR="00E53EC9" w:rsidRDefault="00E53EC9">
      <w:pPr>
        <w:rPr>
          <w:rFonts w:ascii="Arial" w:hAnsi="Arial" w:cs="Arial"/>
        </w:rPr>
      </w:pPr>
      <w:r>
        <w:t xml:space="preserve">REQUERIMIENTO : </w:t>
      </w:r>
      <w:r>
        <w:rPr>
          <w:rFonts w:ascii="Arial" w:hAnsi="Arial" w:cs="Arial"/>
        </w:rPr>
        <w:t>EL COBRO DEL GPS SERIA POR $399.00 MENSUAL ( DEJARLO POR MONTO Y EN PARÁMETROS)</w:t>
      </w:r>
    </w:p>
    <w:p w:rsidR="00E53EC9" w:rsidRDefault="00E53EC9">
      <w:r>
        <w:rPr>
          <w:rFonts w:ascii="Arial" w:hAnsi="Arial" w:cs="Arial"/>
        </w:rPr>
        <w:t>En este apartado se puede  modificar el monto por cobro del GPS.</w:t>
      </w:r>
    </w:p>
    <w:p w:rsidR="00E53EC9" w:rsidRDefault="00E53EC9">
      <w:r>
        <w:rPr>
          <w:noProof/>
          <w:lang w:eastAsia="es-MX"/>
        </w:rPr>
        <w:drawing>
          <wp:inline distT="0" distB="0" distL="0" distR="0">
            <wp:extent cx="6560460" cy="2943225"/>
            <wp:effectExtent l="19050" t="0" r="0" b="0"/>
            <wp:docPr id="1" name="0 Imagen" descr="parame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os.png"/>
                    <pic:cNvPicPr/>
                  </pic:nvPicPr>
                  <pic:blipFill>
                    <a:blip r:embed="rId4"/>
                    <a:stretch>
                      <a:fillRect/>
                    </a:stretch>
                  </pic:blipFill>
                  <pic:spPr>
                    <a:xfrm>
                      <a:off x="0" y="0"/>
                      <a:ext cx="6568743" cy="2946941"/>
                    </a:xfrm>
                    <a:prstGeom prst="rect">
                      <a:avLst/>
                    </a:prstGeom>
                  </pic:spPr>
                </pic:pic>
              </a:graphicData>
            </a:graphic>
          </wp:inline>
        </w:drawing>
      </w:r>
    </w:p>
    <w:p w:rsidR="00E53EC9" w:rsidRDefault="00E53EC9"/>
    <w:p w:rsidR="00E53EC9" w:rsidRDefault="00E53EC9"/>
    <w:p w:rsidR="00E53EC9" w:rsidRDefault="00E53EC9">
      <w:pPr>
        <w:rPr>
          <w:rFonts w:ascii="Arial" w:hAnsi="Arial" w:cs="Arial"/>
        </w:rPr>
      </w:pPr>
      <w:r>
        <w:lastRenderedPageBreak/>
        <w:t xml:space="preserve">REQUERIMIENTO : </w:t>
      </w:r>
      <w:r>
        <w:rPr>
          <w:rFonts w:ascii="Arial" w:hAnsi="Arial" w:cs="Arial"/>
        </w:rPr>
        <w:t>EL COBRO DE LA PÓLIZA DE SEGURO  (DEJARLO POR MONTO Y LIBRE PARA QUE LA ENCARGADA DE LA SUC. PUEDA MANIPULAR EL PRECIO YA QUE VARIA SEGÚN EL MODELO DEL AUTO).</w:t>
      </w:r>
    </w:p>
    <w:p w:rsidR="00E53EC9" w:rsidRDefault="00E53EC9">
      <w:pPr>
        <w:rPr>
          <w:rFonts w:ascii="Arial" w:hAnsi="Arial" w:cs="Arial"/>
        </w:rPr>
      </w:pPr>
    </w:p>
    <w:p w:rsidR="00E53EC9" w:rsidRDefault="00E53EC9">
      <w:pPr>
        <w:rPr>
          <w:rFonts w:ascii="Arial" w:hAnsi="Arial" w:cs="Arial"/>
        </w:rPr>
      </w:pPr>
      <w:r>
        <w:rPr>
          <w:rFonts w:ascii="Arial" w:hAnsi="Arial" w:cs="Arial"/>
        </w:rPr>
        <w:t xml:space="preserve">Para este requerimiento este campo se agrego en pantalla de Empeños Autos y en Pantalla de Refrendos. </w:t>
      </w:r>
    </w:p>
    <w:p w:rsidR="00E53EC9" w:rsidRDefault="00E53EC9">
      <w:pPr>
        <w:rPr>
          <w:rFonts w:ascii="Arial" w:hAnsi="Arial" w:cs="Arial"/>
        </w:rPr>
      </w:pPr>
      <w:r>
        <w:rPr>
          <w:rFonts w:ascii="Arial" w:hAnsi="Arial" w:cs="Arial"/>
        </w:rPr>
        <w:t>En la pantalla de Empeños Auto no es obligatorio si en ese momento no tiene el dato no es necesario que se capture, ya que al momento de refrendar ahí se podrá modificar ese importe.</w:t>
      </w:r>
    </w:p>
    <w:p w:rsidR="00E53EC9" w:rsidRDefault="00E53EC9">
      <w:pPr>
        <w:rPr>
          <w:rFonts w:ascii="Arial" w:hAnsi="Arial" w:cs="Arial"/>
        </w:rPr>
      </w:pPr>
      <w:r>
        <w:rPr>
          <w:rFonts w:ascii="Arial" w:hAnsi="Arial" w:cs="Arial"/>
        </w:rPr>
        <w:t>Punto 1 En Imagen: Se puede capturar el costo de la póliza de seguro (Campo no Obligatorio)</w:t>
      </w:r>
    </w:p>
    <w:p w:rsidR="00E53EC9" w:rsidRDefault="00E53EC9">
      <w:pPr>
        <w:rPr>
          <w:rFonts w:ascii="Arial" w:hAnsi="Arial" w:cs="Arial"/>
        </w:rPr>
      </w:pPr>
      <w:r>
        <w:rPr>
          <w:rFonts w:ascii="Arial" w:hAnsi="Arial" w:cs="Arial"/>
        </w:rPr>
        <w:t xml:space="preserve">Punto 2 En Imagen: En esta opción se debe de indicar si el auto que se está empeñando segura en circulación o se quedara guardado. Este dato es importante ya que con esta información se identificara si se le cobra renta por </w:t>
      </w:r>
      <w:r w:rsidR="00177A3D">
        <w:rPr>
          <w:rFonts w:ascii="Arial" w:hAnsi="Arial" w:cs="Arial"/>
        </w:rPr>
        <w:t>GPS</w:t>
      </w:r>
      <w:r>
        <w:rPr>
          <w:rFonts w:ascii="Arial" w:hAnsi="Arial" w:cs="Arial"/>
        </w:rPr>
        <w:t xml:space="preserve"> y </w:t>
      </w:r>
      <w:r w:rsidR="00177A3D">
        <w:rPr>
          <w:rFonts w:ascii="Arial" w:hAnsi="Arial" w:cs="Arial"/>
        </w:rPr>
        <w:t>seguro. Como se indica en el requerimiento ; EN AUTOS QUE SE QUEDAN GUARDADOS, NO SE COBRARA RENTA DEL GPS , NI DE LA PÓLIZA DE SEGURO.</w:t>
      </w:r>
    </w:p>
    <w:p w:rsidR="00E53EC9" w:rsidRDefault="00E53EC9">
      <w:pPr>
        <w:rPr>
          <w:rFonts w:ascii="Arial" w:hAnsi="Arial" w:cs="Arial"/>
        </w:rPr>
      </w:pPr>
      <w:r>
        <w:rPr>
          <w:rFonts w:ascii="Arial" w:hAnsi="Arial" w:cs="Arial"/>
          <w:noProof/>
          <w:lang w:eastAsia="es-MX"/>
        </w:rPr>
        <w:drawing>
          <wp:inline distT="0" distB="0" distL="0" distR="0">
            <wp:extent cx="5612130" cy="2493645"/>
            <wp:effectExtent l="19050" t="0" r="7620" b="0"/>
            <wp:docPr id="2" name="1 Imagen" descr="emp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eno.png"/>
                    <pic:cNvPicPr/>
                  </pic:nvPicPr>
                  <pic:blipFill>
                    <a:blip r:embed="rId5"/>
                    <a:stretch>
                      <a:fillRect/>
                    </a:stretch>
                  </pic:blipFill>
                  <pic:spPr>
                    <a:xfrm>
                      <a:off x="0" y="0"/>
                      <a:ext cx="5612130" cy="2493645"/>
                    </a:xfrm>
                    <a:prstGeom prst="rect">
                      <a:avLst/>
                    </a:prstGeom>
                  </pic:spPr>
                </pic:pic>
              </a:graphicData>
            </a:graphic>
          </wp:inline>
        </w:drawing>
      </w:r>
    </w:p>
    <w:p w:rsidR="00177A3D" w:rsidRDefault="00177A3D"/>
    <w:p w:rsidR="00177A3D" w:rsidRDefault="00177A3D"/>
    <w:p w:rsidR="00177A3D" w:rsidRDefault="00177A3D"/>
    <w:p w:rsidR="00177A3D" w:rsidRDefault="00177A3D"/>
    <w:p w:rsidR="00177A3D" w:rsidRDefault="00177A3D"/>
    <w:p w:rsidR="00177A3D" w:rsidRDefault="00177A3D"/>
    <w:p w:rsidR="00177A3D" w:rsidRDefault="00177A3D">
      <w:r>
        <w:lastRenderedPageBreak/>
        <w:t>REFRENDOS AUTOS.</w:t>
      </w:r>
    </w:p>
    <w:p w:rsidR="00177A3D" w:rsidRDefault="00177A3D">
      <w:r>
        <w:t>En el apartado de GPS y Seguro Auto, Se muestra una opción para habilitar cuando el auto esta en circulación (manejando por el cliente),  este indicador se coloco editable para los casos de autos que ya están empeñados y no tiene identificado si esta en circulación o no.</w:t>
      </w:r>
    </w:p>
    <w:p w:rsidR="00177A3D" w:rsidRDefault="00177A3D">
      <w:r>
        <w:t>El importe de Cargo Renta GPS, se obtiene del dato en parámetros.</w:t>
      </w:r>
    </w:p>
    <w:p w:rsidR="00177A3D" w:rsidRDefault="00177A3D">
      <w:r>
        <w:t xml:space="preserve">El importe de Cargo por Seguro de Auto, se obtiene de lo que se capturo cuando se empeño el auto, pero este campo es editable como lo indica en el requerimiento: </w:t>
      </w:r>
      <w:r>
        <w:rPr>
          <w:rFonts w:ascii="Arial" w:hAnsi="Arial" w:cs="Arial"/>
        </w:rPr>
        <w:t>EL COBRO DE LA PÓLIZA DE SEGURO  (DEJARLO POR MONTO Y LIBRE PARA QUE LA ENCARGADA DE LA SUC. PUEDA MANIPULAR EL PRECIO YA QUE VARIA SEGÚN EL MODELO DEL AUTO).</w:t>
      </w:r>
    </w:p>
    <w:p w:rsidR="00177A3D" w:rsidRDefault="00177A3D"/>
    <w:p w:rsidR="00177A3D" w:rsidRDefault="00177A3D">
      <w:r>
        <w:rPr>
          <w:noProof/>
          <w:lang w:eastAsia="es-MX"/>
        </w:rPr>
        <w:drawing>
          <wp:inline distT="0" distB="0" distL="0" distR="0">
            <wp:extent cx="5612130" cy="2491740"/>
            <wp:effectExtent l="19050" t="0" r="7620" b="0"/>
            <wp:docPr id="3" name="2 Imagen" descr="refrendar 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ndar auto.png"/>
                    <pic:cNvPicPr/>
                  </pic:nvPicPr>
                  <pic:blipFill>
                    <a:blip r:embed="rId6"/>
                    <a:stretch>
                      <a:fillRect/>
                    </a:stretch>
                  </pic:blipFill>
                  <pic:spPr>
                    <a:xfrm>
                      <a:off x="0" y="0"/>
                      <a:ext cx="5612130" cy="2491740"/>
                    </a:xfrm>
                    <a:prstGeom prst="rect">
                      <a:avLst/>
                    </a:prstGeom>
                  </pic:spPr>
                </pic:pic>
              </a:graphicData>
            </a:graphic>
          </wp:inline>
        </w:drawing>
      </w:r>
    </w:p>
    <w:p w:rsidR="00177A3D" w:rsidRDefault="00177A3D"/>
    <w:p w:rsidR="00F72D70" w:rsidRDefault="00F72D70"/>
    <w:p w:rsidR="00F72D70" w:rsidRDefault="00F72D70"/>
    <w:p w:rsidR="00F72D70" w:rsidRDefault="00F72D70"/>
    <w:p w:rsidR="00F72D70" w:rsidRDefault="00F72D70"/>
    <w:p w:rsidR="00F72D70" w:rsidRDefault="00F72D70"/>
    <w:p w:rsidR="00F72D70" w:rsidRDefault="00F72D70"/>
    <w:p w:rsidR="00F72D70" w:rsidRDefault="00F72D70"/>
    <w:p w:rsidR="00F72D70" w:rsidRDefault="00F72D70"/>
    <w:p w:rsidR="00F72D70" w:rsidRDefault="00F72D70">
      <w:r>
        <w:lastRenderedPageBreak/>
        <w:t xml:space="preserve">REQUERIMIENTO: </w:t>
      </w:r>
      <w:r>
        <w:rPr>
          <w:rFonts w:ascii="Arial" w:hAnsi="Arial" w:cs="Arial"/>
        </w:rPr>
        <w:t>LOS COBROS DEL GPS Y DEL SEGURO SE REFLEJEN EN EL CORTE DE CAJA.</w:t>
      </w:r>
    </w:p>
    <w:p w:rsidR="00177A3D" w:rsidRDefault="00F72D70">
      <w:r>
        <w:rPr>
          <w:noProof/>
          <w:lang w:eastAsia="es-MX"/>
        </w:rPr>
        <w:drawing>
          <wp:inline distT="0" distB="0" distL="0" distR="0">
            <wp:extent cx="5612130" cy="3207385"/>
            <wp:effectExtent l="19050" t="0" r="7620" b="0"/>
            <wp:docPr id="4" name="3 Imagen" descr="Cie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erre.png"/>
                    <pic:cNvPicPr/>
                  </pic:nvPicPr>
                  <pic:blipFill>
                    <a:blip r:embed="rId7"/>
                    <a:stretch>
                      <a:fillRect/>
                    </a:stretch>
                  </pic:blipFill>
                  <pic:spPr>
                    <a:xfrm>
                      <a:off x="0" y="0"/>
                      <a:ext cx="5612130" cy="3207385"/>
                    </a:xfrm>
                    <a:prstGeom prst="rect">
                      <a:avLst/>
                    </a:prstGeom>
                  </pic:spPr>
                </pic:pic>
              </a:graphicData>
            </a:graphic>
          </wp:inline>
        </w:drawing>
      </w:r>
    </w:p>
    <w:p w:rsidR="00177A3D" w:rsidRDefault="00F72D70">
      <w:pPr>
        <w:rPr>
          <w:rFonts w:ascii="Arial" w:hAnsi="Arial" w:cs="Arial"/>
        </w:rPr>
      </w:pPr>
      <w:r>
        <w:t xml:space="preserve">REQUERIMIENTO: </w:t>
      </w:r>
      <w:r>
        <w:rPr>
          <w:rFonts w:ascii="Arial" w:hAnsi="Arial" w:cs="Arial"/>
        </w:rPr>
        <w:t>* EL COMPROBANTE DEL COBRO DEL GPS Y DEL SEGURO SEA UN TICKET SEPARADO, INDEPENDIENTE DEL COBRO DEL REFRENDO.</w:t>
      </w:r>
    </w:p>
    <w:p w:rsidR="00F72D70" w:rsidRDefault="00F72D70">
      <w:r>
        <w:rPr>
          <w:rFonts w:ascii="Arial" w:hAnsi="Arial" w:cs="Arial"/>
        </w:rPr>
        <w:t xml:space="preserve">Para este requerimiento se agrego un archivo </w:t>
      </w:r>
      <w:r w:rsidRPr="00F72D70">
        <w:rPr>
          <w:rFonts w:ascii="Arial" w:hAnsi="Arial" w:cs="Arial"/>
        </w:rPr>
        <w:t>NotaGPS.rpt</w:t>
      </w:r>
    </w:p>
    <w:sectPr w:rsidR="00F72D70" w:rsidSect="002E785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5514D"/>
    <w:rsid w:val="000020ED"/>
    <w:rsid w:val="00005248"/>
    <w:rsid w:val="00030C9A"/>
    <w:rsid w:val="000414D2"/>
    <w:rsid w:val="0004450F"/>
    <w:rsid w:val="000607DA"/>
    <w:rsid w:val="00076C47"/>
    <w:rsid w:val="000C372B"/>
    <w:rsid w:val="000C3A4E"/>
    <w:rsid w:val="000F4BF3"/>
    <w:rsid w:val="00107FF3"/>
    <w:rsid w:val="00134AAC"/>
    <w:rsid w:val="001476C3"/>
    <w:rsid w:val="001517AF"/>
    <w:rsid w:val="00151902"/>
    <w:rsid w:val="00156759"/>
    <w:rsid w:val="001658B1"/>
    <w:rsid w:val="00177A3D"/>
    <w:rsid w:val="00193B45"/>
    <w:rsid w:val="001A0CBF"/>
    <w:rsid w:val="001A0FC7"/>
    <w:rsid w:val="001B6AD5"/>
    <w:rsid w:val="001D1093"/>
    <w:rsid w:val="001E060F"/>
    <w:rsid w:val="002021F1"/>
    <w:rsid w:val="00221AB2"/>
    <w:rsid w:val="002553B0"/>
    <w:rsid w:val="00281F86"/>
    <w:rsid w:val="00283363"/>
    <w:rsid w:val="002C1BBB"/>
    <w:rsid w:val="002E2C4D"/>
    <w:rsid w:val="002E785B"/>
    <w:rsid w:val="00321EB9"/>
    <w:rsid w:val="00343C86"/>
    <w:rsid w:val="003A2522"/>
    <w:rsid w:val="003E1FE6"/>
    <w:rsid w:val="00405B4D"/>
    <w:rsid w:val="00410E85"/>
    <w:rsid w:val="00441BDA"/>
    <w:rsid w:val="0045514D"/>
    <w:rsid w:val="00480B39"/>
    <w:rsid w:val="004859C2"/>
    <w:rsid w:val="00493756"/>
    <w:rsid w:val="004A0349"/>
    <w:rsid w:val="004A6753"/>
    <w:rsid w:val="004C4714"/>
    <w:rsid w:val="004E64B1"/>
    <w:rsid w:val="0050364C"/>
    <w:rsid w:val="0051515E"/>
    <w:rsid w:val="00534865"/>
    <w:rsid w:val="005B055A"/>
    <w:rsid w:val="005B09ED"/>
    <w:rsid w:val="005F2819"/>
    <w:rsid w:val="005F7E61"/>
    <w:rsid w:val="006038D2"/>
    <w:rsid w:val="00627C1F"/>
    <w:rsid w:val="006336DC"/>
    <w:rsid w:val="0064759C"/>
    <w:rsid w:val="00677F64"/>
    <w:rsid w:val="006822D5"/>
    <w:rsid w:val="006907B1"/>
    <w:rsid w:val="006A615B"/>
    <w:rsid w:val="006B3123"/>
    <w:rsid w:val="006B365D"/>
    <w:rsid w:val="006C7289"/>
    <w:rsid w:val="006D01EE"/>
    <w:rsid w:val="006D404C"/>
    <w:rsid w:val="006D44C3"/>
    <w:rsid w:val="0071224C"/>
    <w:rsid w:val="0071681E"/>
    <w:rsid w:val="00724D5B"/>
    <w:rsid w:val="00760ACE"/>
    <w:rsid w:val="00782A48"/>
    <w:rsid w:val="00784267"/>
    <w:rsid w:val="00795D64"/>
    <w:rsid w:val="007A12C7"/>
    <w:rsid w:val="007A2BE8"/>
    <w:rsid w:val="007A7590"/>
    <w:rsid w:val="007B728E"/>
    <w:rsid w:val="007D5DEE"/>
    <w:rsid w:val="007E0FE0"/>
    <w:rsid w:val="007E22F3"/>
    <w:rsid w:val="007E41B1"/>
    <w:rsid w:val="0081238F"/>
    <w:rsid w:val="00822F8C"/>
    <w:rsid w:val="0083464D"/>
    <w:rsid w:val="00874402"/>
    <w:rsid w:val="008A3B68"/>
    <w:rsid w:val="008B7F44"/>
    <w:rsid w:val="00915862"/>
    <w:rsid w:val="009165EA"/>
    <w:rsid w:val="00937634"/>
    <w:rsid w:val="009506DE"/>
    <w:rsid w:val="00977E59"/>
    <w:rsid w:val="009B162A"/>
    <w:rsid w:val="009B27E0"/>
    <w:rsid w:val="009F7253"/>
    <w:rsid w:val="00A14FAE"/>
    <w:rsid w:val="00A216E7"/>
    <w:rsid w:val="00A31348"/>
    <w:rsid w:val="00A32E10"/>
    <w:rsid w:val="00A80E9F"/>
    <w:rsid w:val="00A94B4B"/>
    <w:rsid w:val="00AD00B9"/>
    <w:rsid w:val="00AE7966"/>
    <w:rsid w:val="00AF54C9"/>
    <w:rsid w:val="00B06918"/>
    <w:rsid w:val="00B108FA"/>
    <w:rsid w:val="00B659D4"/>
    <w:rsid w:val="00B87EB0"/>
    <w:rsid w:val="00C13905"/>
    <w:rsid w:val="00C85B0F"/>
    <w:rsid w:val="00CA3FDB"/>
    <w:rsid w:val="00CE2CF7"/>
    <w:rsid w:val="00CE41B6"/>
    <w:rsid w:val="00D15B0C"/>
    <w:rsid w:val="00D2612A"/>
    <w:rsid w:val="00D266D0"/>
    <w:rsid w:val="00D56156"/>
    <w:rsid w:val="00D60A60"/>
    <w:rsid w:val="00D76245"/>
    <w:rsid w:val="00D84F15"/>
    <w:rsid w:val="00D95C20"/>
    <w:rsid w:val="00D97C7C"/>
    <w:rsid w:val="00DA39B6"/>
    <w:rsid w:val="00DB3A1B"/>
    <w:rsid w:val="00DB419D"/>
    <w:rsid w:val="00DB69E5"/>
    <w:rsid w:val="00DD47FB"/>
    <w:rsid w:val="00DD7824"/>
    <w:rsid w:val="00DD7DC9"/>
    <w:rsid w:val="00E041C9"/>
    <w:rsid w:val="00E11CED"/>
    <w:rsid w:val="00E34CF7"/>
    <w:rsid w:val="00E47DCC"/>
    <w:rsid w:val="00E53EC9"/>
    <w:rsid w:val="00E722DF"/>
    <w:rsid w:val="00E83F7A"/>
    <w:rsid w:val="00EA328C"/>
    <w:rsid w:val="00EB2FD0"/>
    <w:rsid w:val="00EC15F6"/>
    <w:rsid w:val="00EC6182"/>
    <w:rsid w:val="00EE4CA2"/>
    <w:rsid w:val="00F06933"/>
    <w:rsid w:val="00F20B21"/>
    <w:rsid w:val="00F349D3"/>
    <w:rsid w:val="00F40FB7"/>
    <w:rsid w:val="00F72D70"/>
    <w:rsid w:val="00F95354"/>
    <w:rsid w:val="00FA460F"/>
    <w:rsid w:val="00FB0D62"/>
    <w:rsid w:val="00FB5136"/>
    <w:rsid w:val="00FD1F1A"/>
    <w:rsid w:val="00FD7CF6"/>
    <w:rsid w:val="00FF0FB6"/>
    <w:rsid w:val="00FF3D5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5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551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53E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E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2</cp:revision>
  <dcterms:created xsi:type="dcterms:W3CDTF">2015-05-26T20:48:00Z</dcterms:created>
  <dcterms:modified xsi:type="dcterms:W3CDTF">2015-05-27T05:59:00Z</dcterms:modified>
</cp:coreProperties>
</file>