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533952" w:rsidP="008D21BF">
      <w:r>
        <w:t>Parents will be able to communicate any concerns, questions, and/or recommendations on the feedback page.</w: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sidRPr="00EB10FA">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sidRPr="00EB10FA">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sidRPr="00EB10FA">
        <w:rPr>
          <w:rFonts w:ascii="Calibri" w:eastAsia="Calibri" w:hAnsi="Calibri" w:cs="Times New Roman"/>
          <w:noProof/>
        </w:rPr>
        <w:pict>
          <v:shape id="_x0000_s1735" type="#_x0000_t32" style="position:absolute;margin-left:222pt;margin-top:-44.95pt;width:0;height:16.45pt;flip:y;z-index:252041216" o:connectortype="straight"/>
        </w:pict>
      </w:r>
      <w:r w:rsidRPr="00EB10FA">
        <w:rPr>
          <w:rFonts w:ascii="Calibri" w:eastAsia="Calibri" w:hAnsi="Calibri" w:cs="Times New Roman"/>
          <w:noProof/>
        </w:rPr>
        <w:pict>
          <v:roundrect id="_x0000_s1734" style="position:absolute;margin-left:419.3pt;margin-top:-65.25pt;width:102pt;height:58.5pt;z-index:252040192" arcsize="10923f">
            <v:textbox>
              <w:txbxContent>
                <w:p w:rsidR="00EB10FA" w:rsidRDefault="00EB10FA" w:rsidP="00EB10FA">
                  <w:pPr>
                    <w:jc w:val="center"/>
                  </w:pPr>
                  <w:r>
                    <w:t>Update/Updated student Information</w:t>
                  </w:r>
                </w:p>
              </w:txbxContent>
            </v:textbox>
          </v:roundrect>
        </w:pict>
      </w:r>
      <w:r w:rsidRPr="00EB10FA">
        <w:rPr>
          <w:rFonts w:ascii="Calibri" w:eastAsia="Calibri" w:hAnsi="Calibri" w:cs="Times New Roman"/>
          <w:noProof/>
        </w:rPr>
        <w:pict>
          <v:shape id="_x0000_s1635" type="#_x0000_t32" style="position:absolute;margin-left:53.25pt;margin-top:-6.75pt;width:27.75pt;height:0;z-index:251938816" o:connectortype="straight"/>
        </w:pict>
      </w:r>
      <w:r w:rsidRPr="00EB10FA">
        <w:rPr>
          <w:rFonts w:ascii="Calibri" w:eastAsia="Calibri" w:hAnsi="Calibri" w:cs="Times New Roman"/>
          <w:noProof/>
        </w:rPr>
        <w:pict>
          <v:shape id="_x0000_s1636" type="#_x0000_t32" style="position:absolute;margin-left:81pt;margin-top:-6.75pt;width:18.05pt;height:166.5pt;z-index:251939840" o:connectortype="straight"/>
        </w:pict>
      </w:r>
      <w:r w:rsidRPr="00EB10FA">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EB10FA" w:rsidRPr="00BD6539" w:rsidRDefault="00EB10FA" w:rsidP="00EB10FA">
                  <w:pPr>
                    <w:rPr>
                      <w:sz w:val="18"/>
                      <w:szCs w:val="18"/>
                    </w:rPr>
                  </w:pPr>
                  <w:r w:rsidRPr="00BD6539">
                    <w:rPr>
                      <w:sz w:val="18"/>
                      <w:szCs w:val="18"/>
                    </w:rPr>
                    <w:t>privileges</w:t>
                  </w:r>
                </w:p>
              </w:txbxContent>
            </v:textbox>
          </v:shape>
        </w:pict>
      </w:r>
      <w:r w:rsidRPr="00EB10FA">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EB10FA" w:rsidRPr="00BD6539" w:rsidRDefault="00EB10FA" w:rsidP="00EB10FA">
                  <w:pPr>
                    <w:rPr>
                      <w:sz w:val="18"/>
                      <w:szCs w:val="18"/>
                    </w:rPr>
                  </w:pPr>
                  <w:r w:rsidRPr="00BD6539">
                    <w:rPr>
                      <w:sz w:val="18"/>
                      <w:szCs w:val="18"/>
                    </w:rPr>
                    <w:t>privileges</w:t>
                  </w:r>
                </w:p>
              </w:txbxContent>
            </v:textbox>
          </v:shape>
        </w:pict>
      </w:r>
      <w:r w:rsidRPr="00EB10FA">
        <w:rPr>
          <w:rFonts w:ascii="Calibri" w:eastAsia="Calibri" w:hAnsi="Calibri" w:cs="Times New Roman"/>
          <w:noProof/>
        </w:rPr>
        <w:pict>
          <v:roundrect id="_x0000_s1596" style="position:absolute;margin-left:126.75pt;margin-top:-28.5pt;width:111pt;height:54pt;z-index:251898880" arcsize="10923f">
            <v:textbox style="mso-next-textbox:#_x0000_s1596">
              <w:txbxContent>
                <w:p w:rsidR="00EB10FA" w:rsidRDefault="00EB10FA" w:rsidP="00EB10FA">
                  <w:pPr>
                    <w:spacing w:after="0" w:line="240" w:lineRule="auto"/>
                    <w:jc w:val="center"/>
                  </w:pPr>
                  <w:r>
                    <w:t>Add, remove or modify</w:t>
                  </w:r>
                </w:p>
                <w:p w:rsidR="00EB10FA" w:rsidRDefault="00EB10FA" w:rsidP="00EB10FA">
                  <w:pPr>
                    <w:spacing w:after="0" w:line="240" w:lineRule="auto"/>
                    <w:jc w:val="center"/>
                  </w:pPr>
                  <w:r>
                    <w:t>privileges</w:t>
                  </w:r>
                </w:p>
                <w:p w:rsidR="00EB10FA" w:rsidRDefault="00EB10FA" w:rsidP="00EB10FA">
                  <w:pPr>
                    <w:jc w:val="center"/>
                  </w:pPr>
                </w:p>
              </w:txbxContent>
            </v:textbox>
          </v:roundrect>
        </w:pict>
      </w:r>
      <w:r w:rsidRPr="00EB10FA">
        <w:rPr>
          <w:rFonts w:ascii="Calibri" w:eastAsia="Calibri" w:hAnsi="Calibri" w:cs="Times New Roman"/>
          <w:noProof/>
        </w:rPr>
        <w:pict>
          <v:shape id="_x0000_s1612" type="#_x0000_t32" style="position:absolute;margin-left:111pt;margin-top:-21.75pt;width:0;height:74.25pt;z-index:251915264" o:connectortype="straight"/>
        </w:pict>
      </w:r>
      <w:r w:rsidRPr="00EB10FA">
        <w:rPr>
          <w:rFonts w:ascii="Calibri" w:eastAsia="Calibri" w:hAnsi="Calibri" w:cs="Times New Roman"/>
          <w:noProof/>
        </w:rPr>
        <w:pict>
          <v:shape id="_x0000_s1611" type="#_x0000_t32" style="position:absolute;margin-left:53.25pt;margin-top:-21.75pt;width:57.75pt;height:0;z-index:251914240" o:connectortype="straight"/>
        </w:pict>
      </w:r>
      <w:r w:rsidRPr="00EB10FA">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sidRPr="00EB10FA">
        <w:rPr>
          <w:rFonts w:ascii="Calibri" w:eastAsia="Calibri" w:hAnsi="Calibri" w:cs="Times New Roman"/>
          <w:noProof/>
        </w:rPr>
        <w:pict>
          <v:shape id="_x0000_s1624" type="#_x0000_t32" style="position:absolute;margin-left:463.5pt;margin-top:4.5pt;width:0;height:138.75pt;flip:y;z-index:251927552" o:connectortype="straight"/>
        </w:pict>
      </w:r>
      <w:r w:rsidRPr="00EB10FA">
        <w:rPr>
          <w:rFonts w:ascii="Calibri" w:eastAsia="Calibri" w:hAnsi="Calibri" w:cs="Times New Roman"/>
          <w:noProof/>
        </w:rPr>
        <w:pict>
          <v:shape id="_x0000_s1620" type="#_x0000_t32" style="position:absolute;margin-left:288.75pt;margin-top:9.75pt;width:0;height:77.25pt;z-index:251923456" o:connectortype="straight"/>
        </w:pict>
      </w:r>
      <w:r w:rsidRPr="00EB10FA">
        <w:rPr>
          <w:rFonts w:ascii="Calibri" w:eastAsia="Calibri" w:hAnsi="Calibri" w:cs="Times New Roman"/>
          <w:noProof/>
        </w:rPr>
        <w:pict>
          <v:shape id="_x0000_s1619" type="#_x0000_t32" style="position:absolute;margin-left:237.75pt;margin-top:9.75pt;width:51pt;height:0;z-index:251922432" o:connectortype="straight"/>
        </w:pict>
      </w:r>
      <w:r w:rsidRPr="00EB10FA">
        <w:rPr>
          <w:rFonts w:ascii="Calibri" w:eastAsia="Calibri" w:hAnsi="Calibri" w:cs="Times New Roman"/>
          <w:noProof/>
        </w:rPr>
        <w:pict>
          <v:shape id="_x0000_s1616" type="#_x0000_t32" style="position:absolute;margin-left:268.5pt;margin-top:-6.75pt;width:0;height:59.25pt;z-index:251919360" o:connectortype="straight"/>
        </w:pict>
      </w:r>
      <w:r w:rsidRPr="00EB10FA">
        <w:rPr>
          <w:rFonts w:ascii="Calibri" w:eastAsia="Calibri" w:hAnsi="Calibri" w:cs="Times New Roman"/>
          <w:noProof/>
        </w:rPr>
        <w:pict>
          <v:shape id="_x0000_s1615" type="#_x0000_t32" style="position:absolute;margin-left:268.5pt;margin-top:-6.75pt;width:41.25pt;height:0;flip:x;z-index:251918336" o:connectortype="straight"/>
        </w:pict>
      </w:r>
      <w:r w:rsidRPr="00EB10FA">
        <w:rPr>
          <w:rFonts w:ascii="Calibri" w:eastAsia="Calibri" w:hAnsi="Calibri" w:cs="Times New Roman"/>
          <w:noProof/>
        </w:rPr>
        <w:pict>
          <v:shape id="_x0000_s1604" type="#_x0000_t32" style="position:absolute;margin-left:376.5pt;margin-top:-55.5pt;width:.05pt;height:33.75pt;flip:y;z-index:251907072" o:connectortype="straight"/>
        </w:pict>
      </w:r>
      <w:r w:rsidRPr="00EB10FA">
        <w:rPr>
          <w:rFonts w:ascii="Calibri" w:eastAsia="Calibri" w:hAnsi="Calibri" w:cs="Times New Roman"/>
          <w:noProof/>
        </w:rPr>
        <w:pict>
          <v:shape id="_x0000_s1605" type="#_x0000_t32" style="position:absolute;margin-left:204pt;margin-top:-55.5pt;width:172.5pt;height:.05pt;flip:x;z-index:251908096" o:connectortype="straight"/>
        </w:pict>
      </w:r>
      <w:r w:rsidRPr="00EB10FA">
        <w:rPr>
          <w:rFonts w:ascii="Calibri" w:eastAsia="Calibri" w:hAnsi="Calibri" w:cs="Times New Roman"/>
          <w:noProof/>
        </w:rPr>
        <w:pict>
          <v:rect id="_x0000_s1590" style="position:absolute;margin-left:309.75pt;margin-top:-21.75pt;width:103.5pt;height:56.25pt;z-index:251892736">
            <v:textbox style="mso-next-textbox:#_x0000_s1590">
              <w:txbxContent>
                <w:p w:rsidR="00EB10FA" w:rsidRDefault="00EB10FA" w:rsidP="00EB10FA">
                  <w:pPr>
                    <w:jc w:val="center"/>
                  </w:pPr>
                  <w:r>
                    <w:t>Administrative</w:t>
                  </w:r>
                </w:p>
              </w:txbxContent>
            </v:textbox>
          </v:rect>
        </w:pict>
      </w:r>
      <w:r w:rsidRPr="00EB10FA">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sidRPr="00EB10FA">
        <w:rPr>
          <w:rFonts w:ascii="Calibri" w:eastAsia="Calibri" w:hAnsi="Calibri" w:cs="Times New Roman"/>
          <w:noProof/>
        </w:rPr>
        <w:pict>
          <v:shape id="_x0000_s1608" type="#_x0000_t32" style="position:absolute;margin-left:-.75pt;margin-top:-55.5pt;width:165.75pt;height:0;z-index:251911168" o:connectortype="straight"/>
        </w:pict>
      </w:r>
      <w:r w:rsidRPr="00EB10FA">
        <w:rPr>
          <w:rFonts w:ascii="Calibri" w:eastAsia="Calibri" w:hAnsi="Calibri" w:cs="Times New Roman"/>
          <w:noProof/>
        </w:rPr>
        <w:pict>
          <v:shape id="_x0000_s1607" type="#_x0000_t32" style="position:absolute;margin-left:-.75pt;margin-top:-55.5pt;width:0;height:16.5pt;flip:y;z-index:251910144" o:connectortype="straight"/>
        </w:pict>
      </w:r>
      <w:r w:rsidRPr="00EB10FA">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sidRPr="00EB10FA">
        <w:rPr>
          <w:rFonts w:ascii="Calibri" w:eastAsia="Calibri" w:hAnsi="Calibri" w:cs="Times New Roman"/>
          <w:noProof/>
        </w:rPr>
        <w:pict>
          <v:rect id="_x0000_s1591" style="position:absolute;margin-left:-50.25pt;margin-top:-39pt;width:103.5pt;height:56.25pt;z-index:251893760">
            <v:textbox style="mso-next-textbox:#_x0000_s1591">
              <w:txbxContent>
                <w:p w:rsidR="00EB10FA" w:rsidRDefault="00EB10FA" w:rsidP="00EB10FA">
                  <w:pPr>
                    <w:jc w:val="center"/>
                  </w:pPr>
                  <w:r>
                    <w:t>Principal</w:t>
                  </w:r>
                </w:p>
              </w:txbxContent>
            </v:textbox>
          </v:rect>
        </w:pict>
      </w:r>
    </w:p>
    <w:p w:rsidR="00EB10FA" w:rsidRPr="00EB10FA" w:rsidRDefault="00EB10FA" w:rsidP="00EB10FA">
      <w:pPr>
        <w:tabs>
          <w:tab w:val="left" w:pos="1635"/>
        </w:tabs>
        <w:spacing w:after="200" w:line="276" w:lineRule="auto"/>
        <w:rPr>
          <w:rFonts w:ascii="Calibri" w:eastAsia="Calibri" w:hAnsi="Calibri" w:cs="Times New Roman"/>
        </w:rPr>
      </w:pPr>
      <w:r w:rsidRPr="00EB10FA">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EB10FA" w:rsidRPr="00BD6539" w:rsidRDefault="00EB10FA" w:rsidP="00EB10FA">
                  <w:pPr>
                    <w:rPr>
                      <w:sz w:val="18"/>
                      <w:szCs w:val="18"/>
                    </w:rPr>
                  </w:pPr>
                  <w:r>
                    <w:rPr>
                      <w:sz w:val="18"/>
                      <w:szCs w:val="18"/>
                    </w:rPr>
                    <w:t>accounts</w:t>
                  </w:r>
                </w:p>
              </w:txbxContent>
            </v:textbox>
          </v:shape>
        </w:pict>
      </w:r>
      <w:r w:rsidRPr="00EB10FA">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EB10FA" w:rsidRPr="00BD6539" w:rsidRDefault="00EB10FA" w:rsidP="00EB10FA">
                  <w:pPr>
                    <w:rPr>
                      <w:sz w:val="18"/>
                      <w:szCs w:val="18"/>
                    </w:rPr>
                  </w:pPr>
                  <w:r>
                    <w:rPr>
                      <w:sz w:val="18"/>
                      <w:szCs w:val="18"/>
                    </w:rPr>
                    <w:t>accounts</w:t>
                  </w:r>
                </w:p>
              </w:txbxContent>
            </v:textbox>
          </v:shape>
        </w:pict>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38" type="#_x0000_t32" style="position:absolute;margin-left:3in;margin-top:12.85pt;width:273.75pt;height:0;z-index:252044288" o:connectortype="straight"/>
        </w:pict>
      </w:r>
      <w:r w:rsidRPr="00EB10FA">
        <w:rPr>
          <w:rFonts w:ascii="Calibri" w:eastAsia="Calibri" w:hAnsi="Calibri" w:cs="Times New Roman"/>
          <w:noProof/>
        </w:rPr>
        <w:pict>
          <v:shape id="_x0000_s1737" type="#_x0000_t32" style="position:absolute;margin-left:3in;margin-top:12.85pt;width:0;height:16.5pt;flip:y;z-index:252043264" o:connectortype="straight"/>
        </w:pict>
      </w:r>
      <w:r w:rsidRPr="00EB10FA">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EB10FA" w:rsidRPr="00BD6539" w:rsidRDefault="00EB10FA" w:rsidP="00EB10FA">
                  <w:pPr>
                    <w:rPr>
                      <w:sz w:val="18"/>
                      <w:szCs w:val="18"/>
                    </w:rPr>
                  </w:pPr>
                  <w:r>
                    <w:rPr>
                      <w:sz w:val="18"/>
                      <w:szCs w:val="18"/>
                    </w:rPr>
                    <w:t xml:space="preserve">Update </w:t>
                  </w:r>
                  <w:r w:rsidRPr="00BD6539">
                    <w:rPr>
                      <w:sz w:val="18"/>
                      <w:szCs w:val="18"/>
                    </w:rPr>
                    <w:t>privileges</w:t>
                  </w:r>
                </w:p>
              </w:txbxContent>
            </v:textbox>
          </v:shape>
        </w:pict>
      </w:r>
      <w:r w:rsidRPr="00EB10FA">
        <w:rPr>
          <w:rFonts w:ascii="Calibri" w:eastAsia="Calibri" w:hAnsi="Calibri" w:cs="Times New Roman"/>
          <w:noProof/>
        </w:rPr>
        <w:pict>
          <v:shape id="_x0000_s1613" type="#_x0000_t32" style="position:absolute;margin-left:111pt;margin-top:1.6pt;width:46.5pt;height:.05pt;z-index:251916288" o:connectortype="straight"/>
        </w:pict>
      </w:r>
      <w:r w:rsidRPr="00EB10FA">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sidRPr="00EB10FA">
        <w:rPr>
          <w:rFonts w:ascii="Calibri" w:eastAsia="Calibri" w:hAnsi="Calibri" w:cs="Times New Roman"/>
          <w:noProof/>
        </w:rPr>
        <w:pict>
          <v:shape id="_x0000_s1617" type="#_x0000_t32" style="position:absolute;margin-left:195pt;margin-top:1.6pt;width:73.5pt;height:0;flip:x;z-index:251920384" o:connectortype="straight"/>
        </w:pict>
      </w:r>
      <w:r w:rsidRPr="00EB10FA">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633" type="#_x0000_t32" style="position:absolute;margin-left:268.5pt;margin-top:20.4pt;width:0;height:35.25pt;z-index:251936768" o:connectortype="straight"/>
        </w:pict>
      </w:r>
      <w:r w:rsidRPr="00EB10FA">
        <w:rPr>
          <w:rFonts w:ascii="Calibri" w:eastAsia="Calibri" w:hAnsi="Calibri" w:cs="Times New Roman"/>
          <w:noProof/>
        </w:rPr>
        <w:pict>
          <v:shape id="_x0000_s1632" type="#_x0000_t32" style="position:absolute;margin-left:237.75pt;margin-top:20.4pt;width:30.75pt;height:.75pt;flip:y;z-index:251935744" o:connectortype="straight"/>
        </w:pict>
      </w:r>
      <w:r w:rsidRPr="00EB10FA">
        <w:rPr>
          <w:rFonts w:ascii="Calibri" w:eastAsia="Calibri" w:hAnsi="Calibri" w:cs="Times New Roman"/>
          <w:noProof/>
        </w:rPr>
        <w:pict>
          <v:roundrect id="_x0000_s1595" style="position:absolute;margin-left:126.75pt;margin-top:3.9pt;width:111pt;height:42pt;z-index:251897856" arcsize="10923f">
            <v:textbox style="mso-next-textbox:#_x0000_s1595">
              <w:txbxContent>
                <w:p w:rsidR="00EB10FA" w:rsidRDefault="00EB10FA" w:rsidP="00EB10FA">
                  <w:pPr>
                    <w:jc w:val="center"/>
                  </w:pPr>
                  <w:r>
                    <w:t>Create, delete or modify accounts</w:t>
                  </w:r>
                </w:p>
                <w:p w:rsidR="00EB10FA" w:rsidRDefault="00EB10FA" w:rsidP="00EB10FA"/>
              </w:txbxContent>
            </v:textbox>
          </v:roundrect>
        </w:pict>
      </w:r>
      <w:r w:rsidRPr="00EB10FA">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sidRPr="00EB10FA">
        <w:rPr>
          <w:rFonts w:ascii="Calibri" w:eastAsia="Calibri" w:hAnsi="Calibri" w:cs="Times New Roman"/>
          <w:noProof/>
        </w:rPr>
        <w:pict>
          <v:shape id="_x0000_s1621" type="#_x0000_t32" style="position:absolute;margin-left:288.75pt;margin-top:10.65pt;width:87.8pt;height:0;z-index:251924480" o:connectortype="straight"/>
        </w:pict>
      </w:r>
      <w:r w:rsidRPr="00EB10FA">
        <w:rPr>
          <w:rFonts w:ascii="Calibri" w:eastAsia="Calibri" w:hAnsi="Calibri" w:cs="Times New Roman"/>
          <w:noProof/>
        </w:rPr>
        <w:pict>
          <v:rect id="_x0000_s1592" style="position:absolute;margin-left:-50.25pt;margin-top:10.65pt;width:103.5pt;height:56.25pt;z-index:251894784">
            <v:textbox style="mso-next-textbox:#_x0000_s1592">
              <w:txbxContent>
                <w:p w:rsidR="00EB10FA" w:rsidRDefault="00EB10FA" w:rsidP="00EB10FA">
                  <w:pPr>
                    <w:jc w:val="center"/>
                  </w:pPr>
                  <w:r>
                    <w:t>Teacher</w:t>
                  </w:r>
                </w:p>
              </w:txbxContent>
            </v:textbox>
          </v:rect>
        </w:pict>
      </w:r>
    </w:p>
    <w:p w:rsidR="00EB10FA" w:rsidRPr="00EB10FA" w:rsidRDefault="00EB10FA" w:rsidP="00EB10FA">
      <w:pPr>
        <w:tabs>
          <w:tab w:val="center" w:pos="4680"/>
        </w:tabs>
        <w:spacing w:after="200" w:line="276" w:lineRule="auto"/>
        <w:rPr>
          <w:rFonts w:ascii="Calibri" w:eastAsia="Calibri" w:hAnsi="Calibri" w:cs="Times New Roman"/>
        </w:rPr>
      </w:pPr>
      <w:r w:rsidRPr="00EB10FA">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EB10FA" w:rsidRPr="00BD6539" w:rsidRDefault="00EB10FA" w:rsidP="00EB10FA">
                  <w:pPr>
                    <w:rPr>
                      <w:sz w:val="18"/>
                      <w:szCs w:val="18"/>
                    </w:rPr>
                  </w:pPr>
                  <w:r>
                    <w:rPr>
                      <w:sz w:val="18"/>
                      <w:szCs w:val="18"/>
                    </w:rPr>
                    <w:t>Update accounts</w:t>
                  </w:r>
                </w:p>
              </w:txbxContent>
            </v:textbox>
          </v:shape>
        </w:pict>
      </w:r>
      <w:r w:rsidRPr="00EB10FA">
        <w:rPr>
          <w:rFonts w:ascii="Calibri" w:eastAsia="Calibri" w:hAnsi="Calibri" w:cs="Times New Roman"/>
          <w:noProof/>
        </w:rPr>
        <w:pict>
          <v:shape id="_x0000_s1697" type="#_x0000_t32" style="position:absolute;margin-left:-61.5pt;margin-top:10.75pt;width:0;height:225pt;z-index:252002304" o:connectortype="straight"/>
        </w:pict>
      </w:r>
      <w:r w:rsidRPr="00EB10FA">
        <w:rPr>
          <w:rFonts w:ascii="Calibri" w:eastAsia="Calibri" w:hAnsi="Calibri" w:cs="Times New Roman"/>
          <w:noProof/>
        </w:rPr>
        <w:pict>
          <v:shape id="_x0000_s1696" type="#_x0000_t32" style="position:absolute;margin-left:-61.5pt;margin-top:10.75pt;width:11.25pt;height:0;flip:x;z-index:252001280" o:connectortype="straight"/>
        </w:pict>
      </w:r>
      <w:r w:rsidRPr="00EB10FA">
        <w:rPr>
          <w:rFonts w:ascii="Calibri" w:eastAsia="Calibri" w:hAnsi="Calibri" w:cs="Times New Roman"/>
          <w:noProof/>
        </w:rPr>
        <w:pict>
          <v:roundrect id="_x0000_s1598" style="position:absolute;margin-left:319.5pt;margin-top:16pt;width:111pt;height:46.5pt;z-index:251900928" arcsize="10923f">
            <v:textbox>
              <w:txbxContent>
                <w:p w:rsidR="00EB10FA" w:rsidRDefault="00EB10FA" w:rsidP="00EB10FA">
                  <w:pPr>
                    <w:jc w:val="center"/>
                  </w:pPr>
                  <w:r>
                    <w:t>Update/Updated school information</w:t>
                  </w:r>
                </w:p>
              </w:txbxContent>
            </v:textbox>
          </v:roundrect>
        </w:pict>
      </w:r>
      <w:r w:rsidRPr="00EB10FA">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sidRPr="00EB10FA">
        <w:rPr>
          <w:rFonts w:ascii="Calibri" w:eastAsia="Calibri" w:hAnsi="Calibri" w:cs="Times New Roman"/>
          <w:noProof/>
        </w:rPr>
        <w:pict>
          <v:shape id="_x0000_s1724" type="#_x0000_t32" style="position:absolute;margin-left:536.25pt;margin-top:22.8pt;width:0;height:227.25pt;flip:y;z-index:252029952" o:connectortype="straight"/>
        </w:pict>
      </w:r>
      <w:r w:rsidRPr="00EB10FA">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EB10FA" w:rsidRPr="00BD6539" w:rsidRDefault="00EB10FA" w:rsidP="00EB10FA">
                  <w:pPr>
                    <w:rPr>
                      <w:sz w:val="18"/>
                      <w:szCs w:val="18"/>
                    </w:rPr>
                  </w:pPr>
                  <w:r>
                    <w:rPr>
                      <w:sz w:val="18"/>
                      <w:szCs w:val="18"/>
                    </w:rPr>
                    <w:t>attendance</w:t>
                  </w:r>
                </w:p>
              </w:txbxContent>
            </v:textbox>
          </v:shape>
        </w:pict>
      </w:r>
      <w:r w:rsidRPr="00EB10FA">
        <w:rPr>
          <w:rFonts w:ascii="Calibri" w:eastAsia="Calibri" w:hAnsi="Calibri" w:cs="Times New Roman"/>
          <w:noProof/>
        </w:rPr>
        <w:pict>
          <v:shape id="_x0000_s1648" type="#_x0000_t32" style="position:absolute;margin-left:12.75pt;margin-top:16.05pt;width:1.5pt;height:70.5pt;z-index:251952128" o:connectortype="straight"/>
        </w:pict>
      </w:r>
      <w:r w:rsidRPr="00EB10FA">
        <w:rPr>
          <w:rFonts w:ascii="Calibri" w:eastAsia="Calibri" w:hAnsi="Calibri" w:cs="Times New Roman"/>
          <w:noProof/>
        </w:rPr>
        <w:pict>
          <v:shape id="_x0000_s1643" type="#_x0000_t32" style="position:absolute;margin-left:37.5pt;margin-top:16.05pt;width:0;height:54.75pt;z-index:251947008" o:connectortype="straight"/>
        </w:pict>
      </w:r>
      <w:r w:rsidRPr="00EB10FA">
        <w:rPr>
          <w:rFonts w:ascii="Calibri" w:eastAsia="Calibri" w:hAnsi="Calibri" w:cs="Times New Roman"/>
          <w:noProof/>
        </w:rPr>
        <w:pict>
          <v:shape id="_x0000_s1640" type="#_x0000_t32" style="position:absolute;margin-left:77.25pt;margin-top:4.8pt;width:0;height:44.25pt;z-index:251943936" o:connectortype="straight"/>
        </w:pict>
      </w:r>
      <w:r w:rsidRPr="00EB10FA">
        <w:rPr>
          <w:rFonts w:ascii="Calibri" w:eastAsia="Calibri" w:hAnsi="Calibri" w:cs="Times New Roman"/>
          <w:noProof/>
        </w:rPr>
        <w:pict>
          <v:shape id="_x0000_s1639" type="#_x0000_t32" style="position:absolute;margin-left:53.25pt;margin-top:4.8pt;width:24pt;height:0;z-index:251942912" o:connectortype="straight"/>
        </w:pict>
      </w:r>
      <w:r w:rsidRPr="00EB10FA">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sidRPr="00EB10FA">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EB10FA" w:rsidRPr="00BD6539" w:rsidRDefault="00EB10FA" w:rsidP="00EB10FA">
                  <w:pPr>
                    <w:rPr>
                      <w:sz w:val="18"/>
                      <w:szCs w:val="18"/>
                    </w:rPr>
                  </w:pPr>
                  <w:r>
                    <w:rPr>
                      <w:sz w:val="18"/>
                      <w:szCs w:val="18"/>
                    </w:rPr>
                    <w:t>attendance</w:t>
                  </w:r>
                </w:p>
              </w:txbxContent>
            </v:textbox>
          </v:shape>
        </w:pict>
      </w:r>
      <w:r w:rsidRPr="00EB10FA">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sidRPr="00EB10FA">
        <w:rPr>
          <w:rFonts w:ascii="Calibri" w:eastAsia="Calibri" w:hAnsi="Calibri" w:cs="Times New Roman"/>
          <w:noProof/>
        </w:rPr>
        <w:pict>
          <v:shape id="_x0000_s1641" type="#_x0000_t32" style="position:absolute;margin-left:77.25pt;margin-top:23.6pt;width:75.75pt;height:0;z-index:251944960" o:connectortype="straight"/>
        </w:pict>
      </w:r>
      <w:r w:rsidRPr="00EB10FA">
        <w:rPr>
          <w:rFonts w:ascii="Calibri" w:eastAsia="Calibri" w:hAnsi="Calibri" w:cs="Times New Roman"/>
          <w:noProof/>
        </w:rPr>
        <w:pict>
          <v:shape id="_x0000_s1637" type="#_x0000_t32" style="position:absolute;margin-left:99pt;margin-top:7.1pt;width:101.25pt;height:.05pt;z-index:251940864" o:connectortype="straight"/>
        </w:pict>
      </w:r>
      <w:r w:rsidRPr="00EB10FA">
        <w:rPr>
          <w:rFonts w:ascii="Calibri" w:eastAsia="Calibri" w:hAnsi="Calibri" w:cs="Times New Roman"/>
          <w:noProof/>
        </w:rPr>
        <w:pict>
          <v:shape id="_x0000_s1638" type="#_x0000_t32" style="position:absolute;margin-left:200.25pt;margin-top:7.1pt;width:0;height:38.25pt;z-index:251941888" o:connectortype="straight">
            <v:stroke endarrow="block"/>
          </v:shape>
        </w:pict>
      </w:r>
      <w:r w:rsidRPr="00EB10FA">
        <w:rPr>
          <w:rFonts w:ascii="Calibri" w:eastAsia="Calibri" w:hAnsi="Calibri" w:cs="Times New Roman"/>
          <w:noProof/>
        </w:rPr>
        <w:pict>
          <v:shape id="_x0000_s1626" type="#_x0000_t32" style="position:absolute;margin-left:413.25pt;margin-top:11.6pt;width:.05pt;height:40.5pt;z-index:251929600" o:connectortype="straight"/>
        </w:pict>
      </w:r>
      <w:r w:rsidRPr="00EB10FA">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EB10FA" w:rsidP="00EB10FA">
      <w:pPr>
        <w:spacing w:after="200" w:line="276" w:lineRule="auto"/>
        <w:ind w:firstLine="720"/>
        <w:rPr>
          <w:rFonts w:ascii="Calibri" w:eastAsia="Calibri" w:hAnsi="Calibri" w:cs="Times New Roman"/>
        </w:rPr>
      </w:pPr>
      <w:r w:rsidRPr="00EB10FA">
        <w:rPr>
          <w:rFonts w:ascii="Calibri" w:eastAsia="Calibri" w:hAnsi="Calibri" w:cs="Times New Roman"/>
          <w:noProof/>
        </w:rPr>
        <w:pict>
          <v:shape id="_x0000_s1742" type="#_x0000_t32" style="position:absolute;left:0;text-align:left;margin-left:525.8pt;margin-top:3.4pt;width:0;height:113.25pt;z-index:252048384" o:connectortype="straight"/>
        </w:pict>
      </w:r>
      <w:r w:rsidRPr="00EB10FA">
        <w:rPr>
          <w:rFonts w:ascii="Calibri" w:eastAsia="Calibri" w:hAnsi="Calibri" w:cs="Times New Roman"/>
          <w:noProof/>
        </w:rPr>
        <w:pict>
          <v:shape id="_x0000_s1741" type="#_x0000_t32" style="position:absolute;left:0;text-align:left;margin-left:501.75pt;margin-top:3.4pt;width:24.05pt;height:0;z-index:252047360" o:connectortype="straight"/>
        </w:pict>
      </w:r>
      <w:r w:rsidRPr="00EB10FA">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EB10FA" w:rsidRPr="00BD6539" w:rsidRDefault="00EB10FA" w:rsidP="00EB10FA">
                  <w:pPr>
                    <w:rPr>
                      <w:sz w:val="18"/>
                      <w:szCs w:val="18"/>
                    </w:rPr>
                  </w:pPr>
                  <w:r>
                    <w:rPr>
                      <w:sz w:val="18"/>
                      <w:szCs w:val="18"/>
                    </w:rPr>
                    <w:t>Update attendance</w:t>
                  </w:r>
                </w:p>
              </w:txbxContent>
            </v:textbox>
          </v:shape>
        </w:pict>
      </w:r>
      <w:r w:rsidRPr="00EB10FA">
        <w:rPr>
          <w:rFonts w:ascii="Calibri" w:eastAsia="Calibri" w:hAnsi="Calibri" w:cs="Times New Roman"/>
          <w:noProof/>
        </w:rPr>
        <w:pict>
          <v:roundrect id="_x0000_s1597" style="position:absolute;left:0;text-align:left;margin-left:130.5pt;margin-top:19.9pt;width:111pt;height:43.5pt;z-index:251899904" arcsize="10923f">
            <v:textbox>
              <w:txbxContent>
                <w:p w:rsidR="00EB10FA" w:rsidRDefault="00EB10FA" w:rsidP="00EB10FA">
                  <w:pPr>
                    <w:jc w:val="center"/>
                  </w:pPr>
                  <w:r>
                    <w:t xml:space="preserve"> Take or modify attendance</w:t>
                  </w:r>
                </w:p>
                <w:p w:rsidR="00EB10FA" w:rsidRDefault="00EB10FA" w:rsidP="00EB10FA"/>
              </w:txbxContent>
            </v:textbox>
          </v:roundrect>
        </w:pict>
      </w:r>
      <w:r w:rsidRPr="00EB10FA">
        <w:rPr>
          <w:rFonts w:ascii="Calibri" w:eastAsia="Calibri" w:hAnsi="Calibri" w:cs="Times New Roman"/>
          <w:noProof/>
        </w:rPr>
        <w:pict>
          <v:shape id="_x0000_s1645" type="#_x0000_t32" style="position:absolute;left:0;text-align:left;margin-left:110.95pt;margin-top:19.9pt;width:.05pt;height:75.75pt;z-index:251949056" o:connectortype="straight"/>
        </w:pict>
      </w:r>
      <w:r w:rsidRPr="00EB10FA">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61" type="#_x0000_t32" style="position:absolute;margin-left:341.25pt;margin-top:10.2pt;width:0;height:27.75pt;z-index:251965440" o:connectortype="straight"/>
        </w:pict>
      </w:r>
      <w:r w:rsidRPr="00EB10FA">
        <w:rPr>
          <w:rFonts w:ascii="Calibri" w:eastAsia="Calibri" w:hAnsi="Calibri" w:cs="Times New Roman"/>
          <w:noProof/>
        </w:rPr>
        <w:pict>
          <v:shape id="_x0000_s1660" type="#_x0000_t32" style="position:absolute;margin-left:241.5pt;margin-top:10.2pt;width:99.75pt;height:0;z-index:251964416" o:connectortype="straight"/>
        </w:pict>
      </w:r>
      <w:r w:rsidRPr="00EB10FA">
        <w:rPr>
          <w:rFonts w:ascii="Calibri" w:eastAsia="Calibri" w:hAnsi="Calibri" w:cs="Times New Roman"/>
          <w:noProof/>
        </w:rPr>
        <w:pict>
          <v:shape id="_x0000_s1650" type="#_x0000_t32" style="position:absolute;margin-left:94.5pt;margin-top:10.2pt;width:0;height:185.25pt;z-index:251954176" o:connectortype="straight"/>
        </w:pict>
      </w:r>
      <w:r w:rsidRPr="00EB10FA">
        <w:rPr>
          <w:rFonts w:ascii="Calibri" w:eastAsia="Calibri" w:hAnsi="Calibri" w:cs="Times New Roman"/>
          <w:noProof/>
        </w:rPr>
        <w:pict>
          <v:shape id="_x0000_s1649" type="#_x0000_t32" style="position:absolute;margin-left:14.25pt;margin-top:10.2pt;width:80.25pt;height:0;z-index:251953152" o:connectortype="straight"/>
        </w:pict>
      </w:r>
      <w:r w:rsidRPr="00EB10FA">
        <w:rPr>
          <w:rFonts w:ascii="Calibri" w:eastAsia="Calibri" w:hAnsi="Calibri" w:cs="Times New Roman"/>
          <w:noProof/>
        </w:rPr>
        <w:pict>
          <v:shape id="_x0000_s1630" type="#_x0000_t32" style="position:absolute;margin-left:370.5pt;margin-top:19.2pt;width:93pt;height:0;flip:x;z-index:251933696" o:connectortype="straight"/>
        </w:pict>
      </w:r>
      <w:r w:rsidRPr="00EB10FA">
        <w:rPr>
          <w:rFonts w:ascii="Calibri" w:eastAsia="Calibri" w:hAnsi="Calibri" w:cs="Times New Roman"/>
          <w:noProof/>
        </w:rPr>
        <w:pict>
          <v:shape id="_x0000_s1629" type="#_x0000_t32" style="position:absolute;margin-left:463.5pt;margin-top:19.2pt;width:0;height:18.75pt;flip:y;z-index:251932672" o:connectortype="straight"/>
        </w:pict>
      </w:r>
      <w:r w:rsidRPr="00EB10FA">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sidRPr="00EB10FA">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v:textbox style="mso-next-textbox:#_x0000_s1588">
              <w:txbxContent>
                <w:p w:rsidR="00EB10FA" w:rsidRDefault="00EB10FA" w:rsidP="00EB10FA">
                  <w:pPr>
                    <w:jc w:val="center"/>
                  </w:pPr>
                  <w:r>
                    <w:t>School Accounts</w:t>
                  </w:r>
                </w:p>
              </w:txbxContent>
            </v:textbox>
          </v:shape>
        </w:pict>
      </w:r>
      <w:r w:rsidRPr="00EB10FA">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EB10FA" w:rsidRPr="00BD6539" w:rsidRDefault="00EB10FA" w:rsidP="00EB10FA">
                  <w:pPr>
                    <w:rPr>
                      <w:sz w:val="18"/>
                      <w:szCs w:val="18"/>
                    </w:rPr>
                  </w:pPr>
                  <w:r>
                    <w:rPr>
                      <w:sz w:val="18"/>
                      <w:szCs w:val="18"/>
                    </w:rPr>
                    <w:t>View student info</w:t>
                  </w:r>
                </w:p>
              </w:txbxContent>
            </v:textbox>
          </v:shape>
        </w:pict>
      </w:r>
      <w:r w:rsidRPr="00EB10FA">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sidRPr="00EB10FA">
        <w:rPr>
          <w:rFonts w:ascii="Calibri" w:eastAsia="Calibri" w:hAnsi="Calibri" w:cs="Times New Roman"/>
          <w:noProof/>
        </w:rPr>
        <w:pict>
          <v:shape id="_x0000_s1662" type="#_x0000_t32" style="position:absolute;margin-left:341.25pt;margin-top:12.5pt;width:55.5pt;height:0;z-index:251966464" o:connectortype="straight"/>
        </w:pict>
      </w:r>
      <w:r w:rsidRPr="00EB10FA">
        <w:rPr>
          <w:rFonts w:ascii="Calibri" w:eastAsia="Calibri" w:hAnsi="Calibri" w:cs="Times New Roman"/>
          <w:noProof/>
        </w:rPr>
        <w:pict>
          <v:rect id="_x0000_s1600" style="position:absolute;margin-left:-50.25pt;margin-top:21.5pt;width:103.5pt;height:56.25pt;z-index:251902976">
            <v:textbox>
              <w:txbxContent>
                <w:p w:rsidR="00EB10FA" w:rsidRDefault="00EB10FA" w:rsidP="00EB10FA">
                  <w:pPr>
                    <w:jc w:val="center"/>
                  </w:pPr>
                  <w:r>
                    <w:t>Principal</w:t>
                  </w:r>
                </w:p>
              </w:txbxContent>
            </v:textbox>
          </v:rec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EB10FA" w:rsidRPr="00BD6539" w:rsidRDefault="00EB10FA" w:rsidP="00EB10FA">
                  <w:pPr>
                    <w:rPr>
                      <w:sz w:val="18"/>
                      <w:szCs w:val="18"/>
                    </w:rPr>
                  </w:pPr>
                  <w:r>
                    <w:rPr>
                      <w:sz w:val="18"/>
                      <w:szCs w:val="18"/>
                    </w:rPr>
                    <w:t>assignments</w:t>
                  </w:r>
                </w:p>
              </w:txbxContent>
            </v:textbox>
          </v:shape>
        </w:pict>
      </w:r>
      <w:r w:rsidRPr="00EB10FA">
        <w:rPr>
          <w:rFonts w:ascii="Calibri" w:eastAsia="Calibri" w:hAnsi="Calibri" w:cs="Times New Roman"/>
          <w:noProof/>
        </w:rPr>
        <w:pict>
          <v:rect id="_x0000_s1703" style="position:absolute;margin-left:261pt;margin-top:19.35pt;width:84.75pt;height:42.75pt;z-index:252008448">
            <v:textbox>
              <w:txbxContent>
                <w:p w:rsidR="00EB10FA" w:rsidRDefault="00EB10FA" w:rsidP="00EB10FA">
                  <w:pPr>
                    <w:jc w:val="center"/>
                  </w:pPr>
                  <w:r>
                    <w:t>Teacher</w:t>
                  </w:r>
                </w:p>
              </w:txbxContent>
            </v:textbox>
          </v:rect>
        </w:pict>
      </w:r>
      <w:r w:rsidRPr="00EB10FA">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sidRPr="00EB10FA">
        <w:rPr>
          <w:rFonts w:ascii="Calibri" w:eastAsia="Calibri" w:hAnsi="Calibri" w:cs="Times New Roman"/>
          <w:noProof/>
        </w:rPr>
        <w:pict>
          <v:shape id="_x0000_s1700" type="#_x0000_t32" style="position:absolute;margin-left:376.5pt;margin-top:5.1pt;width:.05pt;height:127.55pt;flip:x y;z-index:252005376" o:connectortype="straight"/>
        </w:pict>
      </w:r>
      <w:r w:rsidRPr="00EB10FA">
        <w:rPr>
          <w:rFonts w:ascii="Calibri" w:eastAsia="Calibri" w:hAnsi="Calibri" w:cs="Times New Roman"/>
          <w:noProof/>
        </w:rPr>
        <w:pict>
          <v:shape id="_x0000_s1654" type="#_x0000_t32" style="position:absolute;margin-left:72.75pt;margin-top:14.1pt;width:0;height:59.25pt;z-index:251958272" o:connectortype="straight"/>
        </w:pict>
      </w:r>
      <w:r w:rsidRPr="00EB10FA">
        <w:rPr>
          <w:rFonts w:ascii="Calibri" w:eastAsia="Calibri" w:hAnsi="Calibri" w:cs="Times New Roman"/>
          <w:noProof/>
        </w:rPr>
        <w:pict>
          <v:shape id="_x0000_s1653" type="#_x0000_t32" style="position:absolute;margin-left:53.25pt;margin-top:14.1pt;width:19.5pt;height:0;z-index:251957248" o:connectortype="straight"/>
        </w:pict>
      </w:r>
      <w:r w:rsidRPr="00EB10FA">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sidRPr="00EB10FA">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sidRPr="00EB10FA">
        <w:rPr>
          <w:rFonts w:ascii="Calibri" w:eastAsia="Calibri" w:hAnsi="Calibri" w:cs="Times New Roman"/>
          <w:noProof/>
        </w:rPr>
        <w:pict>
          <v:shape id="_x0000_s1743" type="#_x0000_t32" style="position:absolute;margin-left:479.25pt;margin-top:14.9pt;width:46.55pt;height:0;flip:x;z-index:252049408" o:connectortype="straight"/>
        </w:pict>
      </w:r>
      <w:r w:rsidRPr="00EB10FA">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sidRPr="00EB10FA">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589" type="#_x0000_t133" style="position:absolute;margin-left:413.3pt;margin-top:14.95pt;width:112.5pt;height:43.5pt;flip:x;z-index:251891712">
            <v:textbox style="mso-next-textbox:#_x0000_s1589">
              <w:txbxContent>
                <w:p w:rsidR="00EB10FA" w:rsidRDefault="00EB10FA" w:rsidP="00EB10FA">
                  <w:pPr>
                    <w:jc w:val="center"/>
                  </w:pPr>
                  <w:r>
                    <w:t>Student Accounts</w:t>
                  </w:r>
                </w:p>
              </w:txbxContent>
            </v:textbox>
          </v:shape>
        </w:pict>
      </w:r>
      <w:r w:rsidRPr="00EB10FA">
        <w:rPr>
          <w:rFonts w:ascii="Calibri" w:eastAsia="Calibri" w:hAnsi="Calibri" w:cs="Times New Roman"/>
          <w:noProof/>
        </w:rPr>
        <w:pict>
          <v:roundrect id="_x0000_s1602" style="position:absolute;margin-left:137.25pt;margin-top:1.45pt;width:111pt;height:70.5pt;z-index:251905024" arcsize="10923f">
            <v:textbox>
              <w:txbxContent>
                <w:p w:rsidR="00EB10FA" w:rsidRPr="00427A4B" w:rsidRDefault="00EB10FA" w:rsidP="00EB10FA">
                  <w:pPr>
                    <w:jc w:val="center"/>
                  </w:pPr>
                  <w:r>
                    <w:t>Create or modify  Assignments /</w:t>
                  </w:r>
                  <w:r w:rsidRPr="00427A4B">
                    <w:t>Resource Websites</w:t>
                  </w:r>
                </w:p>
              </w:txbxContent>
            </v:textbox>
          </v:roundrect>
        </w:pict>
      </w:r>
      <w:r w:rsidRPr="00EB10FA">
        <w:rPr>
          <w:rFonts w:ascii="Calibri" w:eastAsia="Calibri" w:hAnsi="Calibri" w:cs="Times New Roman"/>
          <w:noProof/>
        </w:rPr>
        <w:pict>
          <v:shape id="_x0000_s1656" type="#_x0000_t32" style="position:absolute;margin-left:42.75pt;margin-top:1.45pt;width:0;height:30.75pt;z-index:251960320" o:connectortype="straight"/>
        </w:pict>
      </w:r>
      <w:r w:rsidRPr="00EB10FA">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EB10FA" w:rsidRPr="00BD6539" w:rsidRDefault="00EB10FA" w:rsidP="00EB10FA">
                  <w:pPr>
                    <w:rPr>
                      <w:sz w:val="18"/>
                      <w:szCs w:val="18"/>
                    </w:rPr>
                  </w:pPr>
                  <w:r>
                    <w:rPr>
                      <w:sz w:val="18"/>
                      <w:szCs w:val="18"/>
                    </w:rPr>
                    <w:t>assignments</w:t>
                  </w:r>
                </w:p>
              </w:txbxContent>
            </v:textbox>
          </v:shape>
        </w:pict>
      </w:r>
      <w:r w:rsidRPr="00EB10FA">
        <w:rPr>
          <w:rFonts w:ascii="Calibri" w:eastAsia="Calibri" w:hAnsi="Calibri" w:cs="Times New Roman"/>
          <w:noProof/>
        </w:rPr>
        <w:pict>
          <v:shape id="_x0000_s1666" type="#_x0000_t32" style="position:absolute;margin-left:248.25pt;margin-top:18.75pt;width:101.25pt;height:0;z-index:251970560" o:connectortype="straight"/>
        </w:pict>
      </w:r>
      <w:r w:rsidRPr="00EB10FA">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sidRPr="00EB10FA">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sidRPr="00EB10FA">
        <w:rPr>
          <w:rFonts w:ascii="Calibri" w:eastAsia="Calibri" w:hAnsi="Calibri" w:cs="Times New Roman"/>
          <w:noProof/>
        </w:rPr>
        <w:pict>
          <v:shape id="_x0000_s1698" type="#_x0000_t32" style="position:absolute;margin-left:-61.5pt;margin-top:6.75pt;width:40.5pt;height:0;z-index:252003328" o:connectortype="straight"/>
        </w:pict>
      </w:r>
      <w:r w:rsidRPr="00EB10FA">
        <w:rPr>
          <w:rFonts w:ascii="Calibri" w:eastAsia="Calibri" w:hAnsi="Calibri" w:cs="Times New Roman"/>
          <w:noProof/>
        </w:rPr>
        <w:pict>
          <v:shape id="_x0000_s1658" type="#_x0000_t32" style="position:absolute;margin-left:81pt;margin-top:6.75pt;width:0;height:97.5pt;z-index:251962368" o:connectortype="straight"/>
        </w:pict>
      </w:r>
      <w:r w:rsidRPr="00EB10FA">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3" type="#_x0000_t32" style="position:absolute;margin-left:525.8pt;margin-top:21.05pt;width:10.45pt;height:0;z-index:252028928" o:connectortype="straight"/>
        </w:pict>
      </w:r>
      <w:r w:rsidRPr="00EB10FA">
        <w:rPr>
          <w:rFonts w:ascii="Calibri" w:eastAsia="Calibri" w:hAnsi="Calibri" w:cs="Times New Roman"/>
          <w:noProof/>
        </w:rPr>
        <w:pict>
          <v:shape id="_x0000_s1722" type="#_x0000_t32" style="position:absolute;margin-left:525.8pt;margin-top:21.05pt;width:0;height:114pt;flip:y;z-index:252027904" o:connectortype="straight"/>
        </w:pict>
      </w:r>
      <w:r w:rsidRPr="00EB10FA">
        <w:rPr>
          <w:rFonts w:ascii="Calibri" w:eastAsia="Calibri" w:hAnsi="Calibri" w:cs="Times New Roman"/>
          <w:noProof/>
        </w:rPr>
        <w:pict>
          <v:shape id="_x0000_s1670" type="#_x0000_t32" style="position:absolute;margin-left:501.75pt;margin-top:7.55pt;width:0;height:53.25pt;z-index:251974656" o:connectortype="straight"/>
        </w:pict>
      </w:r>
      <w:r w:rsidRPr="00EB10FA">
        <w:rPr>
          <w:rFonts w:ascii="Calibri" w:eastAsia="Calibri" w:hAnsi="Calibri" w:cs="Times New Roman"/>
          <w:noProof/>
        </w:rPr>
        <w:pict>
          <v:roundrect id="_x0000_s1672" style="position:absolute;margin-left:-61.5pt;margin-top:21.05pt;width:111pt;height:71.25pt;z-index:251976704" arcsize="10923f">
            <v:textbox>
              <w:txbxContent>
                <w:p w:rsidR="00EB10FA" w:rsidRPr="00DD36F2" w:rsidRDefault="00EB10FA" w:rsidP="00EB10FA">
                  <w:pPr>
                    <w:jc w:val="center"/>
                  </w:pPr>
                  <w:r>
                    <w:t>Parents, Students  and other Teachers collaborating with Teachers</w:t>
                  </w:r>
                </w:p>
              </w:txbxContent>
            </v:textbox>
          </v:roundrect>
        </w:pict>
      </w:r>
      <w:r w:rsidRPr="00EB10FA">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68" type="#_x0000_t32" style="position:absolute;margin-left:452.25pt;margin-top:23.35pt;width:27pt;height:.75pt;flip:y;z-index:251972608" o:connectortype="straight"/>
        </w:pict>
      </w:r>
      <w:r w:rsidRPr="00EB10FA">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sidRPr="00EB10FA">
        <w:rPr>
          <w:rFonts w:ascii="Calibri" w:eastAsia="Calibri" w:hAnsi="Calibri" w:cs="Times New Roman"/>
          <w:noProof/>
        </w:rPr>
        <w:pict>
          <v:roundrect id="_x0000_s1599" style="position:absolute;margin-left:341.25pt;margin-top:5.4pt;width:111pt;height:48pt;z-index:251901952" arcsize="10923f">
            <v:textbox>
              <w:txbxContent>
                <w:p w:rsidR="00EB10FA" w:rsidRDefault="00EB10FA" w:rsidP="00EB10FA">
                  <w:pPr>
                    <w:jc w:val="center"/>
                  </w:pPr>
                  <w:r>
                    <w:t>Update/Updated student Information</w:t>
                  </w:r>
                </w:p>
              </w:txbxContent>
            </v:textbox>
          </v:roundrect>
        </w:pict>
      </w:r>
      <w:r w:rsidRPr="00EB10FA">
        <w:rPr>
          <w:rFonts w:ascii="Calibri" w:eastAsia="Calibri" w:hAnsi="Calibri" w:cs="Times New Roman"/>
          <w:noProof/>
        </w:rPr>
        <w:pict>
          <v:shape id="_x0000_s1664" type="#_x0000_t32" style="position:absolute;margin-left:234pt;margin-top:17.4pt;width:0;height:25.45pt;flip:y;z-index:251968512" o:connectortype="straight"/>
        </w:pict>
      </w:r>
      <w:r w:rsidRPr="00EB10FA">
        <w:rPr>
          <w:rFonts w:ascii="Calibri" w:eastAsia="Calibri" w:hAnsi="Calibri" w:cs="Times New Roman"/>
          <w:noProof/>
        </w:rPr>
        <w:pict>
          <v:shape id="_x0000_s1651" type="#_x0000_t32" style="position:absolute;margin-left:94.5pt;margin-top:17.35pt;width:118.5pt;height:.05pt;z-index:251955200" o:connectortype="straight"/>
        </w:pict>
      </w:r>
      <w:r w:rsidRPr="00EB10FA">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sidRPr="00EB10FA">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sidRPr="00EB10FA">
        <w:rPr>
          <w:rFonts w:ascii="Calibri" w:eastAsia="Calibri" w:hAnsi="Calibri" w:cs="Times New Roman"/>
          <w:noProof/>
        </w:rPr>
        <w:pict>
          <v:shape id="_x0000_s1694" type="#_x0000_t32" style="position:absolute;margin-left:317.25pt;margin-top:17.45pt;width:0;height:53.25pt;flip:y;z-index:251999232" o:connectortype="straight"/>
        </w:pict>
      </w:r>
      <w:r w:rsidRPr="00EB10FA">
        <w:rPr>
          <w:rFonts w:ascii="Calibri" w:eastAsia="Calibri" w:hAnsi="Calibri" w:cs="Times New Roman"/>
          <w:noProof/>
        </w:rPr>
        <w:pict>
          <v:roundrect id="_x0000_s1603" style="position:absolute;margin-left:142.5pt;margin-top:17.45pt;width:111pt;height:41.25pt;z-index:251906048" arcsize="10923f">
            <v:textbox>
              <w:txbxContent>
                <w:p w:rsidR="00EB10FA" w:rsidRPr="00427A4B" w:rsidRDefault="00EB10FA" w:rsidP="00EB10FA">
                  <w:pPr>
                    <w:jc w:val="center"/>
                  </w:pPr>
                  <w:r>
                    <w:t xml:space="preserve"> Input or modify grades</w:t>
                  </w:r>
                </w:p>
              </w:txbxContent>
            </v:textbox>
          </v:roundrec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692" type="#_x0000_t32" style="position:absolute;margin-left:3pt;margin-top:16pt;width:0;height:29.25pt;z-index:251997184" o:connectortype="straight"/>
        </w:pict>
      </w:r>
      <w:r w:rsidRPr="00EB10FA">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sidRPr="00EB10FA">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sidRPr="00EB10FA">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sidRPr="00EB10FA">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sidRPr="00EB10FA">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sidRPr="00EB10FA">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sidRPr="00EB10FA">
        <w:rPr>
          <w:rFonts w:ascii="Calibri" w:eastAsia="Calibri" w:hAnsi="Calibri" w:cs="Times New Roman"/>
          <w:noProof/>
        </w:rPr>
        <w:pict>
          <v:shape id="_x0000_s1673" type="#_x0000_t32" style="position:absolute;margin-left:354pt;margin-top:2.5pt;width:0;height:63.75pt;z-index:251977728" o:connectortype="straight"/>
        </w:pict>
      </w:r>
      <w:r w:rsidRPr="00EB10FA">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EB10FA" w:rsidP="00EB10FA">
      <w:pPr>
        <w:tabs>
          <w:tab w:val="left" w:pos="3180"/>
          <w:tab w:val="right" w:pos="9360"/>
        </w:tabs>
        <w:spacing w:after="200" w:line="276" w:lineRule="auto"/>
        <w:rPr>
          <w:rFonts w:ascii="Calibri" w:eastAsia="Calibri" w:hAnsi="Calibri" w:cs="Times New Roman"/>
        </w:rPr>
      </w:pPr>
      <w:r w:rsidRPr="00EB10FA">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693" type="#_x0000_t32" style="position:absolute;margin-left:3pt;margin-top:19.8pt;width:314.25pt;height:0;z-index:251998208" o:connectortype="straight"/>
        </w:pict>
      </w:r>
      <w:r w:rsidRPr="00EB10FA">
        <w:rPr>
          <w:rFonts w:ascii="Calibri" w:eastAsia="Calibri" w:hAnsi="Calibri" w:cs="Times New Roman"/>
        </w:rPr>
        <w:tab/>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EB10FA" w:rsidRDefault="00EB10FA">
                  <w:pPr>
                    <w:rPr>
                      <w:color w:val="FF0000"/>
                      <w:sz w:val="28"/>
                      <w:szCs w:val="28"/>
                    </w:rPr>
                  </w:pPr>
                  <w:r>
                    <w:rPr>
                      <w:color w:val="FF0000"/>
                      <w:sz w:val="28"/>
                      <w:szCs w:val="28"/>
                    </w:rPr>
                    <w:t xml:space="preserve">Logical Design </w:t>
                  </w:r>
                </w:p>
                <w:p w:rsidR="00EB10FA" w:rsidRDefault="00EB10FA">
                  <w:r>
                    <w:rPr>
                      <w:color w:val="FF0000"/>
                      <w:sz w:val="28"/>
                      <w:szCs w:val="28"/>
                    </w:rPr>
                    <w:t>(FAST Phase 4</w:t>
                  </w:r>
                  <w:r w:rsidRPr="001373BF">
                    <w:rPr>
                      <w:color w:val="FF0000"/>
                      <w:sz w:val="28"/>
                      <w:szCs w:val="28"/>
                    </w:rPr>
                    <w:t>)</w:t>
                  </w:r>
                </w:p>
              </w:txbxContent>
            </v:textbox>
          </v:shape>
        </w:pict>
      </w:r>
      <w:r w:rsidRPr="00EB10FA">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EB10FA" w:rsidRPr="00BD6539" w:rsidRDefault="00EB10FA" w:rsidP="00EB10FA">
                  <w:pPr>
                    <w:rPr>
                      <w:sz w:val="18"/>
                      <w:szCs w:val="18"/>
                    </w:rPr>
                  </w:pPr>
                  <w:r>
                    <w:rPr>
                      <w:sz w:val="18"/>
                      <w:szCs w:val="18"/>
                    </w:rPr>
                    <w:t>View info</w:t>
                  </w:r>
                </w:p>
              </w:txbxContent>
            </v:textbox>
          </v:shape>
        </w:pict>
      </w:r>
      <w:r w:rsidRPr="00EB10FA">
        <w:rPr>
          <w:rFonts w:ascii="Calibri" w:eastAsia="Calibri" w:hAnsi="Calibri" w:cs="Times New Roman"/>
          <w:noProof/>
        </w:rPr>
        <w:pict>
          <v:roundrect id="_x0000_s1721" style="position:absolute;margin-left:456.75pt;margin-top:7.85pt;width:79.5pt;height:29.25pt;z-index:252026880" arcsize="10923f">
            <v:textbox>
              <w:txbxContent>
                <w:p w:rsidR="00EB10FA" w:rsidRPr="00DD36F2" w:rsidRDefault="00EB10FA" w:rsidP="00EB10FA">
                  <w:pPr>
                    <w:jc w:val="center"/>
                  </w:pPr>
                  <w:r w:rsidRPr="00DD36F2">
                    <w:t>Login counter</w:t>
                  </w:r>
                </w:p>
              </w:txbxContent>
            </v:textbox>
          </v:roundrect>
        </w:pict>
      </w:r>
      <w:r w:rsidRPr="00EB10FA">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sidRPr="00EB10FA">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EB10FA" w:rsidP="00EB10FA">
      <w:pPr>
        <w:tabs>
          <w:tab w:val="left" w:pos="2355"/>
        </w:tabs>
        <w:spacing w:after="200" w:line="276" w:lineRule="auto"/>
        <w:rPr>
          <w:rFonts w:ascii="Calibri" w:eastAsia="Calibri" w:hAnsi="Calibri" w:cs="Times New Roman"/>
        </w:rPr>
      </w:pPr>
      <w:r w:rsidRPr="00EB10FA">
        <w:rPr>
          <w:rFonts w:ascii="Calibri" w:eastAsia="Calibri" w:hAnsi="Calibri" w:cs="Times New Roman"/>
          <w:noProof/>
        </w:rPr>
        <w:pict>
          <v:shape id="_x0000_s1749" type="#_x0000_t32" style="position:absolute;margin-left:511.5pt;margin-top:11.65pt;width:0;height:142.5pt;flip:y;z-index:252055552" o:connectortype="straight">
            <v:stroke endarrow="block"/>
          </v:shape>
        </w:pict>
      </w:r>
      <w:r w:rsidRPr="00EB10FA">
        <w:rPr>
          <w:rFonts w:ascii="Calibri" w:eastAsia="Calibri" w:hAnsi="Calibri" w:cs="Times New Roman"/>
          <w:noProof/>
        </w:rPr>
        <w:pict>
          <v:shape id="_x0000_s1747" type="#_x0000_t32" style="position:absolute;margin-left:525.8pt;margin-top:11.65pt;width:0;height:186pt;flip:y;z-index:252053504" o:connectortype="straight">
            <v:stroke endarrow="block"/>
          </v:shape>
        </w:pict>
      </w:r>
      <w:r w:rsidRPr="00EB10FA">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EB10FA" w:rsidRPr="00BD6539" w:rsidRDefault="00EB10FA" w:rsidP="00EB10FA">
                  <w:pPr>
                    <w:rPr>
                      <w:sz w:val="18"/>
                      <w:szCs w:val="18"/>
                    </w:rPr>
                  </w:pPr>
                  <w:r>
                    <w:rPr>
                      <w:sz w:val="18"/>
                      <w:szCs w:val="18"/>
                    </w:rPr>
                    <w:t>login requested</w:t>
                  </w:r>
                </w:p>
              </w:txbxContent>
            </v:textbox>
          </v:shape>
        </w:pict>
      </w:r>
      <w:r w:rsidRPr="00EB10FA">
        <w:rPr>
          <w:rFonts w:ascii="Calibri" w:eastAsia="Calibri" w:hAnsi="Calibri" w:cs="Times New Roman"/>
          <w:noProof/>
        </w:rPr>
        <w:pict>
          <v:shape id="_x0000_s1678" type="#_x0000_t32" style="position:absolute;margin-left:171pt;margin-top:21.4pt;width:199.5pt;height:0;z-index:251982848" o:connectortype="straight"/>
        </w:pict>
      </w:r>
      <w:r w:rsidRPr="00EB10FA">
        <w:rPr>
          <w:rFonts w:ascii="Calibri" w:eastAsia="Calibri" w:hAnsi="Calibri" w:cs="Times New Roman"/>
          <w:noProof/>
        </w:rPr>
        <w:pict>
          <v:shape id="_x0000_s1677" type="#_x0000_t32" style="position:absolute;margin-left:171pt;margin-top:21.4pt;width:0;height:76.5pt;flip:y;z-index:251981824" o:connectortype="straight"/>
        </w:pict>
      </w:r>
      <w:r w:rsidRPr="00EB10FA">
        <w:rPr>
          <w:rFonts w:ascii="Calibri" w:eastAsia="Calibri" w:hAnsi="Calibri" w:cs="Times New Roman"/>
        </w:rPr>
        <w:tab/>
      </w:r>
    </w:p>
    <w:p w:rsidR="00EB10FA" w:rsidRPr="00EB10FA" w:rsidRDefault="00EB10FA" w:rsidP="00EB10FA">
      <w:pPr>
        <w:tabs>
          <w:tab w:val="left" w:pos="2355"/>
          <w:tab w:val="left" w:pos="8205"/>
        </w:tabs>
        <w:spacing w:after="200" w:line="276" w:lineRule="auto"/>
        <w:rPr>
          <w:rFonts w:ascii="Calibri" w:eastAsia="Calibri" w:hAnsi="Calibri" w:cs="Times New Roman"/>
        </w:rPr>
      </w:pPr>
      <w:r w:rsidRPr="00EB10FA">
        <w:rPr>
          <w:rFonts w:ascii="Calibri" w:eastAsia="Calibri" w:hAnsi="Calibri" w:cs="Times New Roman"/>
          <w:noProof/>
        </w:rPr>
        <w:pict>
          <v:shape id="_x0000_s1748" type="#_x0000_t32" style="position:absolute;margin-left:489.75pt;margin-top:128.7pt;width:21.75pt;height:0;z-index:252054528" o:connectortype="straight"/>
        </w:pict>
      </w:r>
      <w:r w:rsidRPr="00EB10FA">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EB10FA" w:rsidRPr="00BD6539" w:rsidRDefault="00EB10FA" w:rsidP="00EB10FA">
                  <w:pPr>
                    <w:rPr>
                      <w:sz w:val="18"/>
                      <w:szCs w:val="18"/>
                    </w:rPr>
                  </w:pPr>
                  <w:r>
                    <w:rPr>
                      <w:sz w:val="18"/>
                      <w:szCs w:val="18"/>
                    </w:rPr>
                    <w:t>counter</w:t>
                  </w:r>
                </w:p>
              </w:txbxContent>
            </v:textbox>
          </v:shape>
        </w:pict>
      </w:r>
      <w:r w:rsidRPr="00EB10FA">
        <w:rPr>
          <w:rFonts w:ascii="Calibri" w:eastAsia="Calibri" w:hAnsi="Calibri" w:cs="Times New Roman"/>
          <w:noProof/>
        </w:rPr>
        <w:pict>
          <v:shape id="_x0000_s1746" type="#_x0000_t32" style="position:absolute;margin-left:62.25pt;margin-top:172.2pt;width:463.55pt;height:0;z-index:252052480" o:connectortype="straight"/>
        </w:pict>
      </w:r>
      <w:r w:rsidRPr="00EB10FA">
        <w:rPr>
          <w:rFonts w:ascii="Calibri" w:eastAsia="Calibri" w:hAnsi="Calibri" w:cs="Times New Roman"/>
          <w:noProof/>
        </w:rPr>
        <w:pict>
          <v:shape id="_x0000_s1745" type="#_x0000_t32" style="position:absolute;margin-left:62.25pt;margin-top:103.2pt;width:0;height:69pt;z-index:252051456" o:connectortype="straight"/>
        </w:pict>
      </w:r>
      <w:r w:rsidRPr="00EB10FA">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EB10FA" w:rsidRPr="00BD6539" w:rsidRDefault="00EB10FA" w:rsidP="00EB10FA">
                  <w:pPr>
                    <w:rPr>
                      <w:sz w:val="18"/>
                      <w:szCs w:val="18"/>
                    </w:rPr>
                  </w:pPr>
                  <w:r>
                    <w:rPr>
                      <w:sz w:val="18"/>
                      <w:szCs w:val="18"/>
                    </w:rPr>
                    <w:t>View info</w:t>
                  </w:r>
                </w:p>
              </w:txbxContent>
            </v:textbox>
          </v:shape>
        </w:pict>
      </w:r>
      <w:r w:rsidRPr="00EB10FA">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EB10FA" w:rsidRPr="00BD6539" w:rsidRDefault="00EB10FA" w:rsidP="00EB10FA">
                  <w:pPr>
                    <w:rPr>
                      <w:sz w:val="18"/>
                      <w:szCs w:val="18"/>
                    </w:rPr>
                  </w:pPr>
                  <w:r>
                    <w:rPr>
                      <w:sz w:val="18"/>
                      <w:szCs w:val="18"/>
                    </w:rPr>
                    <w:t>feedback</w:t>
                  </w:r>
                </w:p>
              </w:txbxContent>
            </v:textbox>
          </v:shape>
        </w:pict>
      </w:r>
      <w:r w:rsidRPr="00EB10FA">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690" type="#_x0000_t32" style="position:absolute;margin-left:-42.75pt;margin-top:77.7pt;width:85.5pt;height:0;flip:x;z-index:251995136" o:connectortype="straight"/>
        </w:pict>
      </w:r>
      <w:r w:rsidRPr="00EB10FA">
        <w:rPr>
          <w:rFonts w:ascii="Calibri" w:eastAsia="Calibri" w:hAnsi="Calibri" w:cs="Times New Roman"/>
          <w:noProof/>
        </w:rPr>
        <w:pict>
          <v:shape id="_x0000_s1688" type="#_x0000_t32" style="position:absolute;margin-left:-56.25pt;margin-top:151.95pt;width:442.5pt;height:.75pt;flip:x;z-index:251993088" o:connectortype="straight"/>
        </w:pict>
      </w:r>
      <w:r w:rsidRPr="00EB10FA">
        <w:rPr>
          <w:rFonts w:ascii="Calibri" w:eastAsia="Calibri" w:hAnsi="Calibri" w:cs="Times New Roman"/>
          <w:noProof/>
        </w:rPr>
        <w:pict>
          <v:shape id="_x0000_s1684" type="#_x0000_t32" style="position:absolute;margin-left:268.5pt;margin-top:28.2pt;width:123pt;height:.05pt;z-index:251988992" o:connectortype="straight"/>
        </w:pict>
      </w:r>
      <w:r w:rsidRPr="00EB10FA">
        <w:rPr>
          <w:rFonts w:ascii="Calibri" w:eastAsia="Calibri" w:hAnsi="Calibri" w:cs="Times New Roman"/>
          <w:noProof/>
        </w:rPr>
        <w:pict>
          <v:shape id="_x0000_s1683" type="#_x0000_t32" style="position:absolute;margin-left:268.5pt;margin-top:28.2pt;width:0;height:49.5pt;flip:y;z-index:251987968" o:connectortype="straight"/>
        </w:pict>
      </w:r>
      <w:r w:rsidRPr="00EB10FA">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sidRPr="00EB10FA">
        <w:rPr>
          <w:rFonts w:ascii="Calibri" w:eastAsia="Calibri" w:hAnsi="Calibri" w:cs="Times New Roman"/>
          <w:noProof/>
        </w:rPr>
        <w:pict>
          <v:shape id="_x0000_s1681" type="#_x0000_t32" style="position:absolute;margin-left:405pt;margin-top:85.2pt;width:0;height:18pt;flip:y;z-index:251985920" o:connectortype="straight"/>
        </w:pict>
      </w:r>
      <w:r w:rsidRPr="00EB10FA">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sidRPr="00EB10FA">
        <w:rPr>
          <w:rFonts w:ascii="Calibri" w:eastAsia="Calibri" w:hAnsi="Calibri" w:cs="Times New Roman"/>
          <w:noProof/>
        </w:rPr>
        <w:pict>
          <v:roundrect id="_x0000_s1601" style="position:absolute;margin-left:213pt;margin-top:77.7pt;width:111pt;height:25.5pt;z-index:251904000" arcsize="10923f">
            <v:textbox>
              <w:txbxContent>
                <w:p w:rsidR="00EB10FA" w:rsidRPr="00DD36F2" w:rsidRDefault="00EB10FA" w:rsidP="00EB10FA">
                  <w:pPr>
                    <w:jc w:val="center"/>
                  </w:pPr>
                  <w:r>
                    <w:t xml:space="preserve">Provide </w:t>
                  </w:r>
                  <w:r w:rsidRPr="00DD36F2">
                    <w:t>Feedback</w:t>
                  </w:r>
                </w:p>
              </w:txbxContent>
            </v:textbox>
          </v:roundrect>
        </w:pict>
      </w:r>
      <w:r w:rsidRPr="00EB10FA">
        <w:rPr>
          <w:rFonts w:ascii="Calibri" w:eastAsia="Calibri" w:hAnsi="Calibri" w:cs="Times New Roman"/>
          <w:noProof/>
        </w:rPr>
        <w:pict>
          <v:shape id="_x0000_s1676" type="#_x0000_t32" style="position:absolute;margin-left:146.25pt;margin-top:72.45pt;width:24.75pt;height:0;z-index:251980800" o:connectortype="straight"/>
        </w:pict>
      </w:r>
      <w:r w:rsidRPr="00EB10FA">
        <w:rPr>
          <w:rFonts w:ascii="Calibri" w:eastAsia="Calibri" w:hAnsi="Calibri" w:cs="Times New Roman"/>
          <w:noProof/>
        </w:rPr>
        <w:pict>
          <v:rect id="_x0000_s1594" style="position:absolute;margin-left:42.75pt;margin-top:46.95pt;width:103.5pt;height:56.25pt;z-index:251896832">
            <v:textbox>
              <w:txbxContent>
                <w:p w:rsidR="00EB10FA" w:rsidRDefault="00EB10FA" w:rsidP="00EB10FA">
                  <w:pPr>
                    <w:jc w:val="center"/>
                  </w:pPr>
                  <w:r>
                    <w:t>Students</w:t>
                  </w:r>
                </w:p>
              </w:txbxContent>
            </v:textbox>
          </v:rect>
        </w:pict>
      </w:r>
      <w:r w:rsidRPr="00EB10FA">
        <w:rPr>
          <w:rFonts w:ascii="Calibri" w:eastAsia="Calibri" w:hAnsi="Calibri" w:cs="Times New Roman"/>
          <w:noProof/>
        </w:rPr>
        <w:pict>
          <v:rect id="_x0000_s1593" style="position:absolute;margin-left:386.25pt;margin-top:103.2pt;width:103.5pt;height:56.25pt;z-index:251895808">
            <v:textbox>
              <w:txbxContent>
                <w:p w:rsidR="00EB10FA" w:rsidRDefault="00EB10FA" w:rsidP="00EB10FA">
                  <w:pPr>
                    <w:jc w:val="center"/>
                  </w:pPr>
                  <w:r>
                    <w:t>Parents</w:t>
                  </w:r>
                </w:p>
              </w:txbxContent>
            </v:textbox>
          </v:rect>
        </w:pict>
      </w:r>
      <w:r w:rsidRPr="00EB10FA">
        <w:rPr>
          <w:rFonts w:ascii="Calibri" w:eastAsia="Calibri" w:hAnsi="Calibri" w:cs="Times New Roman"/>
        </w:rPr>
        <w:tab/>
      </w:r>
      <w:r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094704" w:rsidRDefault="00094704" w:rsidP="008D21BF">
      <w:pPr>
        <w:rPr>
          <w:sz w:val="24"/>
          <w:szCs w:val="24"/>
          <w:u w:val="single"/>
        </w:rPr>
      </w:pPr>
    </w:p>
    <w:p w:rsidR="00A66EC5" w:rsidRDefault="00A66EC5" w:rsidP="008D21BF">
      <w:pPr>
        <w:rPr>
          <w:color w:val="FF0000"/>
          <w:sz w:val="28"/>
          <w:szCs w:val="28"/>
        </w:rPr>
      </w:pPr>
      <w:r>
        <w:rPr>
          <w:color w:val="FF0000"/>
          <w:sz w:val="28"/>
          <w:szCs w:val="28"/>
        </w:rPr>
        <w:lastRenderedPageBreak/>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094704" w:rsidRDefault="00094704" w:rsidP="008D21BF">
      <w:pPr>
        <w:rPr>
          <w:color w:val="FF0000"/>
          <w:sz w:val="28"/>
          <w:szCs w:val="28"/>
        </w:rPr>
      </w:pPr>
    </w:p>
    <w:p w:rsidR="005A66D1" w:rsidRDefault="00737464" w:rsidP="008D21BF">
      <w:pPr>
        <w:rPr>
          <w:color w:val="FF0000"/>
          <w:sz w:val="28"/>
          <w:szCs w:val="28"/>
        </w:rPr>
      </w:pPr>
      <w:r>
        <w:rPr>
          <w:color w:val="FF0000"/>
          <w:sz w:val="28"/>
          <w:szCs w:val="28"/>
        </w:rPr>
        <w:lastRenderedPageBreak/>
        <w:t>Physical Design and Integration (FAST Phase 6</w:t>
      </w:r>
      <w:r w:rsidR="005A66D1" w:rsidRPr="001373BF">
        <w:rPr>
          <w:color w:val="FF0000"/>
          <w:sz w:val="28"/>
          <w:szCs w:val="28"/>
        </w:rPr>
        <w:t>)</w:t>
      </w:r>
    </w:p>
    <w:p w:rsidR="00737464" w:rsidRDefault="002753C2" w:rsidP="008D21BF">
      <w:pPr>
        <w:rPr>
          <w:b/>
        </w:rPr>
      </w:pPr>
      <w:r w:rsidRPr="002753C2">
        <w:rPr>
          <w:b/>
        </w:rPr>
        <w:t>ERD</w:t>
      </w:r>
    </w:p>
    <w:p w:rsidR="002753C2" w:rsidRDefault="00252079" w:rsidP="008D21BF">
      <w:pPr>
        <w:rPr>
          <w:b/>
        </w:rPr>
      </w:pPr>
      <w:r>
        <w:rPr>
          <w:b/>
          <w:noProof/>
        </w:rPr>
        <w:pict>
          <v:rect id="_x0000_s1038" style="position:absolute;margin-left:305.25pt;margin-top:18.55pt;width:137.25pt;height:1in;z-index:251666432">
            <v:textbox>
              <w:txbxContent>
                <w:p w:rsidR="00697075" w:rsidRDefault="00697075" w:rsidP="0006269C">
                  <w:pPr>
                    <w:jc w:val="center"/>
                  </w:pPr>
                  <w:r>
                    <w:t>Principals</w:t>
                  </w:r>
                </w:p>
              </w:txbxContent>
            </v:textbox>
          </v:rect>
        </w:pict>
      </w:r>
      <w:r>
        <w:rPr>
          <w:b/>
          <w:noProof/>
        </w:rPr>
        <w:pict>
          <v:rect id="_x0000_s1037" style="position:absolute;margin-left:-5.25pt;margin-top:18.55pt;width:137.25pt;height:1in;z-index:251665408">
            <v:textbox>
              <w:txbxContent>
                <w:p w:rsidR="00697075" w:rsidRDefault="00697075" w:rsidP="0006269C">
                  <w:pPr>
                    <w:jc w:val="center"/>
                  </w:pPr>
                  <w:r>
                    <w:t>Administrative</w:t>
                  </w:r>
                </w:p>
              </w:txbxContent>
            </v:textbox>
          </v:rect>
        </w:pict>
      </w:r>
    </w:p>
    <w:p w:rsidR="002753C2" w:rsidRDefault="00252079" w:rsidP="008D21BF">
      <w:pPr>
        <w:rPr>
          <w:b/>
        </w:rPr>
      </w:pPr>
      <w:r>
        <w:rPr>
          <w:b/>
          <w:noProof/>
        </w:rPr>
        <w:pict>
          <v:shape id="_x0000_s1044" type="#_x0000_t32" style="position:absolute;margin-left:261.75pt;margin-top:10.35pt;width:43.5pt;height:18pt;flip:x;z-index:251671552" o:connectortype="straight"/>
        </w:pict>
      </w:r>
    </w:p>
    <w:p w:rsidR="002753C2" w:rsidRDefault="00252079"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252079"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2079"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252079"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697075" w:rsidRDefault="00697075" w:rsidP="0006269C">
                  <w:pPr>
                    <w:jc w:val="center"/>
                  </w:pPr>
                  <w:r>
                    <w:t>Teachers</w:t>
                  </w:r>
                </w:p>
              </w:txbxContent>
            </v:textbox>
          </v:rect>
        </w:pict>
      </w:r>
      <w:r>
        <w:rPr>
          <w:b/>
          <w:noProof/>
        </w:rPr>
        <w:pict>
          <v:rect id="_x0000_s1039" style="position:absolute;margin-left:-5.25pt;margin-top:3.65pt;width:137.25pt;height:1in;z-index:251667456">
            <v:textbox>
              <w:txbxContent>
                <w:p w:rsidR="00697075" w:rsidRDefault="00697075" w:rsidP="0006269C">
                  <w:pPr>
                    <w:jc w:val="center"/>
                  </w:pPr>
                  <w:r>
                    <w:t>Parents</w:t>
                  </w:r>
                </w:p>
              </w:txbxContent>
            </v:textbox>
          </v:rect>
        </w:pict>
      </w:r>
    </w:p>
    <w:p w:rsidR="002753C2" w:rsidRDefault="00252079"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252079"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2079"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252079" w:rsidP="008D21BF">
      <w:pPr>
        <w:rPr>
          <w:b/>
        </w:rPr>
      </w:pPr>
      <w:r>
        <w:rPr>
          <w:b/>
          <w:noProof/>
        </w:rPr>
        <w:pict>
          <v:rect id="_x0000_s1040" style="position:absolute;margin-left:-5.25pt;margin-top:9pt;width:137.25pt;height:1in;z-index:251668480">
            <v:textbox>
              <w:txbxContent>
                <w:p w:rsidR="00697075" w:rsidRDefault="00697075" w:rsidP="0006269C">
                  <w:pPr>
                    <w:jc w:val="center"/>
                  </w:pPr>
                  <w:r>
                    <w:t>Students</w:t>
                  </w:r>
                </w:p>
              </w:txbxContent>
            </v:textbox>
          </v:rect>
        </w:pict>
      </w:r>
    </w:p>
    <w:p w:rsidR="002753C2" w:rsidRDefault="002753C2" w:rsidP="008D21BF">
      <w:pPr>
        <w:rPr>
          <w:b/>
        </w:rPr>
      </w:pPr>
    </w:p>
    <w:p w:rsidR="002753C2" w:rsidRDefault="00252079"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252079" w:rsidP="008D21BF">
      <w:pPr>
        <w:rPr>
          <w:b/>
        </w:rPr>
      </w:pPr>
      <w:r w:rsidRPr="00252079">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697075" w:rsidRPr="0094204B" w:rsidRDefault="00697075">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252079" w:rsidP="008D21BF">
      <w:pPr>
        <w:rPr>
          <w:b/>
          <w:u w:val="single"/>
        </w:rPr>
      </w:pPr>
      <w:r>
        <w:rPr>
          <w:b/>
          <w:noProof/>
          <w:u w:val="single"/>
        </w:rPr>
        <w:pict>
          <v:shape id="_x0000_s1062" type="#_x0000_t202" style="position:absolute;margin-left:89.25pt;margin-top:21.15pt;width:324pt;height:211.5pt;z-index:251688960">
            <v:textbox>
              <w:txbxContent>
                <w:p w:rsidR="00697075" w:rsidRDefault="00697075">
                  <w:pPr>
                    <w:rPr>
                      <w:color w:val="5B9BD5" w:themeColor="accent1"/>
                      <w:sz w:val="40"/>
                      <w:szCs w:val="40"/>
                    </w:rPr>
                  </w:pPr>
                  <w:r w:rsidRPr="0094204B">
                    <w:rPr>
                      <w:color w:val="5B9BD5" w:themeColor="accent1"/>
                      <w:sz w:val="40"/>
                      <w:szCs w:val="40"/>
                    </w:rPr>
                    <w:t>Stucess Login</w:t>
                  </w:r>
                </w:p>
                <w:p w:rsidR="00697075" w:rsidRDefault="00697075">
                  <w:pPr>
                    <w:rPr>
                      <w:color w:val="5B9BD5" w:themeColor="accent1"/>
                    </w:rPr>
                  </w:pPr>
                </w:p>
                <w:p w:rsidR="00697075" w:rsidRDefault="00697075">
                  <w:pPr>
                    <w:rPr>
                      <w:color w:val="5B9BD5" w:themeColor="accent1"/>
                    </w:rPr>
                  </w:pPr>
                  <w:r>
                    <w:rPr>
                      <w:color w:val="5B9BD5" w:themeColor="accent1"/>
                    </w:rPr>
                    <w:t>Username</w:t>
                  </w:r>
                </w:p>
                <w:p w:rsidR="00697075" w:rsidRDefault="00697075" w:rsidP="0094204B">
                  <w:pPr>
                    <w:spacing w:line="240" w:lineRule="auto"/>
                    <w:rPr>
                      <w:color w:val="5B9BD5" w:themeColor="accent1"/>
                    </w:rPr>
                  </w:pPr>
                </w:p>
                <w:p w:rsidR="00697075" w:rsidRDefault="00697075" w:rsidP="0094204B">
                  <w:pPr>
                    <w:spacing w:line="240" w:lineRule="auto"/>
                    <w:rPr>
                      <w:color w:val="5B9BD5" w:themeColor="accent1"/>
                    </w:rPr>
                  </w:pPr>
                  <w:r>
                    <w:rPr>
                      <w:color w:val="5B9BD5" w:themeColor="accent1"/>
                    </w:rPr>
                    <w:t>Password</w:t>
                  </w:r>
                  <w:r>
                    <w:rPr>
                      <w:color w:val="5B9BD5" w:themeColor="accent1"/>
                    </w:rPr>
                    <w:tab/>
                  </w:r>
                </w:p>
                <w:p w:rsidR="00697075" w:rsidRDefault="00697075" w:rsidP="0094204B">
                  <w:pPr>
                    <w:spacing w:line="240" w:lineRule="auto"/>
                    <w:rPr>
                      <w:color w:val="5B9BD5" w:themeColor="accent1"/>
                    </w:rPr>
                  </w:pPr>
                </w:p>
                <w:p w:rsidR="00697075" w:rsidRPr="0094204B" w:rsidRDefault="00697075"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252079" w:rsidP="008D21BF">
      <w:pPr>
        <w:rPr>
          <w:b/>
          <w:u w:val="single"/>
        </w:rPr>
      </w:pPr>
      <w:r>
        <w:rPr>
          <w:b/>
          <w:noProof/>
          <w:u w:val="single"/>
        </w:rPr>
        <w:pict>
          <v:shape id="_x0000_s1064" type="#_x0000_t202" style="position:absolute;margin-left:157.5pt;margin-top:13.7pt;width:213.75pt;height:18pt;z-index:251691008">
            <v:textbox>
              <w:txbxContent>
                <w:p w:rsidR="00697075" w:rsidRDefault="00697075"/>
              </w:txbxContent>
            </v:textbox>
          </v:shape>
        </w:pict>
      </w:r>
    </w:p>
    <w:p w:rsidR="00DF17D4" w:rsidRDefault="00DF17D4" w:rsidP="008D21BF">
      <w:pPr>
        <w:rPr>
          <w:b/>
          <w:u w:val="single"/>
        </w:rPr>
      </w:pPr>
    </w:p>
    <w:p w:rsidR="00DF17D4" w:rsidRDefault="00252079" w:rsidP="008D21BF">
      <w:pPr>
        <w:rPr>
          <w:b/>
          <w:u w:val="single"/>
        </w:rPr>
      </w:pPr>
      <w:r w:rsidRPr="00252079">
        <w:rPr>
          <w:noProof/>
        </w:rPr>
        <w:pict>
          <v:shape id="_x0000_s1066" type="#_x0000_t202" style="position:absolute;margin-left:157.5pt;margin-top:9.95pt;width:213.75pt;height:18pt;z-index:251692032">
            <v:textbox>
              <w:txbxContent>
                <w:p w:rsidR="00697075" w:rsidRDefault="00697075" w:rsidP="0094204B"/>
              </w:txbxContent>
            </v:textbox>
          </v:shape>
        </w:pict>
      </w:r>
    </w:p>
    <w:p w:rsidR="00DF17D4" w:rsidRDefault="00DF17D4" w:rsidP="008D21BF">
      <w:pPr>
        <w:rPr>
          <w:b/>
          <w:u w:val="single"/>
        </w:rPr>
      </w:pPr>
    </w:p>
    <w:p w:rsidR="00DF17D4" w:rsidRDefault="00252079" w:rsidP="008D21BF">
      <w:pPr>
        <w:rPr>
          <w:b/>
          <w:u w:val="single"/>
        </w:rPr>
      </w:pPr>
      <w:r w:rsidRPr="00252079">
        <w:rPr>
          <w:noProof/>
        </w:rPr>
        <w:pict>
          <v:shape id="_x0000_s1067" type="#_x0000_t202" style="position:absolute;margin-left:157.5pt;margin-top:13.7pt;width:8.25pt;height:9pt;z-index:251693056" fillcolor="#e7e6e6 [3214]" strokecolor="#e7e6e6 [3214]">
            <v:textbox>
              <w:txbxContent>
                <w:p w:rsidR="00697075" w:rsidRPr="0094204B" w:rsidRDefault="00697075" w:rsidP="0094204B">
                  <w:pPr>
                    <w:rPr>
                      <w:color w:val="E7E6E6" w:themeColor="background2"/>
                    </w:rPr>
                  </w:pPr>
                </w:p>
              </w:txbxContent>
            </v:textbox>
          </v:shape>
        </w:pict>
      </w:r>
    </w:p>
    <w:p w:rsidR="00DF17D4" w:rsidRDefault="00252079"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697075" w:rsidRDefault="00697075">
                  <w:r>
                    <w:t>Submit</w:t>
                  </w:r>
                </w:p>
              </w:txbxContent>
            </v:textbox>
          </v:rect>
        </w:pict>
      </w:r>
    </w:p>
    <w:p w:rsidR="00DF17D4" w:rsidRDefault="00DF17D4" w:rsidP="008D21BF">
      <w:pPr>
        <w:rPr>
          <w:b/>
          <w:u w:val="single"/>
        </w:rPr>
      </w:pPr>
    </w:p>
    <w:p w:rsidR="00DF17D4" w:rsidRDefault="00252079" w:rsidP="008D21BF">
      <w:pPr>
        <w:rPr>
          <w:b/>
          <w:u w:val="single"/>
        </w:rPr>
      </w:pPr>
      <w:r>
        <w:rPr>
          <w:b/>
          <w:noProof/>
          <w:u w:val="single"/>
        </w:rPr>
        <w:pict>
          <v:shape id="_x0000_s1063" type="#_x0000_t202" style="position:absolute;margin-left:89.25pt;margin-top:15.25pt;width:324pt;height:33pt;z-index:251689984">
            <v:textbox>
              <w:txbxContent>
                <w:p w:rsidR="00697075" w:rsidRDefault="00697075"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252079"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697075" w:rsidRPr="00B60FB5" w:rsidRDefault="00697075">
                  <w:pPr>
                    <w:rPr>
                      <w:color w:val="FFFFFF" w:themeColor="background1"/>
                      <w:sz w:val="48"/>
                      <w:szCs w:val="48"/>
                    </w:rPr>
                  </w:pPr>
                  <w:r w:rsidRPr="00B60FB5">
                    <w:rPr>
                      <w:color w:val="FFFFFF" w:themeColor="background1"/>
                      <w:sz w:val="48"/>
                      <w:szCs w:val="48"/>
                    </w:rPr>
                    <w:t>Stucess</w:t>
                  </w:r>
                </w:p>
              </w:txbxContent>
            </v:textbox>
          </v:rect>
        </w:pict>
      </w:r>
    </w:p>
    <w:p w:rsidR="00A64111" w:rsidRDefault="00252079" w:rsidP="008D21BF">
      <w:pPr>
        <w:rPr>
          <w:b/>
          <w:u w:val="single"/>
        </w:rPr>
      </w:pPr>
      <w:r>
        <w:rPr>
          <w:b/>
          <w:noProof/>
          <w:u w:val="single"/>
        </w:rPr>
        <w:pict>
          <v:shape id="_x0000_s1072" type="#_x0000_t202" style="position:absolute;margin-left:8.25pt;margin-top:7.5pt;width:79.5pt;height:20.25pt;z-index:251697152">
            <v:textbox style="mso-next-textbox:#_x0000_s1072">
              <w:txbxContent>
                <w:p w:rsidR="00697075" w:rsidRDefault="00697075">
                  <w:r>
                    <w:t>Gradebook</w:t>
                  </w:r>
                </w:p>
              </w:txbxContent>
            </v:textbox>
          </v:shape>
        </w:pict>
      </w:r>
    </w:p>
    <w:p w:rsidR="00A64111" w:rsidRDefault="00252079" w:rsidP="008D21BF">
      <w:pPr>
        <w:rPr>
          <w:b/>
          <w:u w:val="single"/>
        </w:rPr>
      </w:pPr>
      <w:r>
        <w:rPr>
          <w:b/>
          <w:noProof/>
          <w:u w:val="single"/>
        </w:rPr>
        <w:pict>
          <v:shape id="_x0000_s1073" type="#_x0000_t202" style="position:absolute;margin-left:8.25pt;margin-top:21.75pt;width:79.5pt;height:20.25pt;z-index:251698176">
            <v:textbox style="mso-next-textbox:#_x0000_s1073">
              <w:txbxContent>
                <w:p w:rsidR="00697075" w:rsidRDefault="00697075" w:rsidP="00B60FB5">
                  <w:r>
                    <w:t>Attendance</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4" type="#_x0000_t202" style="position:absolute;margin-left:8.25pt;margin-top:13.55pt;width:79.5pt;height:20.25pt;z-index:251699200">
            <v:textbox>
              <w:txbxContent>
                <w:p w:rsidR="00697075" w:rsidRDefault="00697075" w:rsidP="00B60FB5">
                  <w:r>
                    <w:t>Assignments</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5" type="#_x0000_t202" style="position:absolute;margin-left:8.25pt;margin-top:4.55pt;width:79.5pt;height:20.25pt;z-index:251700224">
            <v:textbox>
              <w:txbxContent>
                <w:p w:rsidR="00697075" w:rsidRDefault="00697075" w:rsidP="00B60FB5">
                  <w:r>
                    <w:t>Students</w:t>
                  </w:r>
                </w:p>
              </w:txbxContent>
            </v:textbox>
          </v:shape>
        </w:pict>
      </w:r>
    </w:p>
    <w:p w:rsidR="00A64111" w:rsidRDefault="00252079" w:rsidP="008D21BF">
      <w:pPr>
        <w:rPr>
          <w:b/>
          <w:u w:val="single"/>
        </w:rPr>
      </w:pPr>
      <w:r>
        <w:rPr>
          <w:b/>
          <w:noProof/>
          <w:u w:val="single"/>
        </w:rPr>
        <w:pict>
          <v:shape id="_x0000_s1076" type="#_x0000_t202" style="position:absolute;margin-left:8.25pt;margin-top:19.55pt;width:79.5pt;height:20.25pt;z-index:251701248">
            <v:textbox>
              <w:txbxContent>
                <w:p w:rsidR="00697075" w:rsidRDefault="00697075" w:rsidP="00B60FB5">
                  <w:r>
                    <w:t>Feedback</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7" type="#_x0000_t202" style="position:absolute;margin-left:8.25pt;margin-top:7.6pt;width:79.5pt;height:20.25pt;z-index:251702272">
            <v:textbox>
              <w:txbxContent>
                <w:p w:rsidR="00697075" w:rsidRDefault="00697075" w:rsidP="00B60FB5">
                  <w:r>
                    <w:t>Communicate</w:t>
                  </w:r>
                </w:p>
              </w:txbxContent>
            </v:textbox>
          </v:shape>
        </w:pict>
      </w:r>
    </w:p>
    <w:p w:rsidR="00A64111" w:rsidRDefault="00252079" w:rsidP="008D21BF">
      <w:pPr>
        <w:rPr>
          <w:b/>
          <w:u w:val="single"/>
        </w:rPr>
      </w:pPr>
      <w:r>
        <w:rPr>
          <w:b/>
          <w:noProof/>
          <w:u w:val="single"/>
        </w:rPr>
        <w:pict>
          <v:shape id="_x0000_s1078" type="#_x0000_t202" style="position:absolute;margin-left:8.25pt;margin-top:20.35pt;width:79.5pt;height:20.25pt;z-index:251703296">
            <v:textbox>
              <w:txbxContent>
                <w:p w:rsidR="00697075" w:rsidRDefault="00697075" w:rsidP="00B60FB5">
                  <w:r>
                    <w:t>Settings</w:t>
                  </w:r>
                </w:p>
              </w:txbxContent>
            </v:textbox>
          </v:shape>
        </w:pict>
      </w:r>
    </w:p>
    <w:p w:rsidR="00A64111" w:rsidRDefault="00A64111" w:rsidP="008D21BF">
      <w:pPr>
        <w:rPr>
          <w:b/>
          <w:u w:val="single"/>
        </w:rPr>
      </w:pPr>
    </w:p>
    <w:p w:rsidR="002347F2" w:rsidRDefault="002347F2" w:rsidP="00491AB1"/>
    <w:p w:rsidR="002347F2" w:rsidRDefault="00252079" w:rsidP="002347F2">
      <w:r>
        <w:rPr>
          <w:noProof/>
        </w:rPr>
        <w:pict>
          <v:rect id="_x0000_s1080" style="position:absolute;margin-left:-4.5pt;margin-top:18.1pt;width:511.5pt;height:348pt;z-index:251705344"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Pr="00B60FB5" w:rsidRDefault="00697075" w:rsidP="002347F2">
                  <w:pPr>
                    <w:rPr>
                      <w:color w:val="FFFFFF" w:themeColor="background1"/>
                      <w:sz w:val="48"/>
                      <w:szCs w:val="48"/>
                    </w:rPr>
                  </w:pPr>
                  <w:r>
                    <w:rPr>
                      <w:noProof/>
                      <w:color w:val="FFFFFF" w:themeColor="background1"/>
                      <w:sz w:val="48"/>
                      <w:szCs w:val="48"/>
                    </w:rPr>
                    <w:drawing>
                      <wp:inline distT="0" distB="0" distL="0" distR="0">
                        <wp:extent cx="1019175" cy="2667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19175" cy="266700"/>
                                </a:xfrm>
                                <a:prstGeom prst="rect">
                                  <a:avLst/>
                                </a:prstGeom>
                                <a:noFill/>
                                <a:ln w="9525">
                                  <a:no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697075" w:rsidTr="002347F2">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697075" w:rsidRPr="002347F2" w:rsidRDefault="00697075" w:rsidP="002347F2">
                        <w:pPr>
                          <w:jc w:val="center"/>
                          <w:rPr>
                            <w:color w:val="FFFFFF" w:themeColor="background1"/>
                            <w:sz w:val="24"/>
                            <w:szCs w:val="24"/>
                          </w:rPr>
                        </w:pPr>
                        <w:r>
                          <w:rPr>
                            <w:color w:val="FFFFFF" w:themeColor="background1"/>
                            <w:sz w:val="24"/>
                            <w:szCs w:val="24"/>
                          </w:rPr>
                          <w:t>GPA</w:t>
                        </w:r>
                      </w:p>
                    </w:tc>
                    <w:tc>
                      <w:tcPr>
                        <w:tcW w:w="1657" w:type="dxa"/>
                      </w:tcPr>
                      <w:p w:rsidR="00697075" w:rsidRPr="002347F2" w:rsidRDefault="00697075" w:rsidP="002347F2">
                        <w:pPr>
                          <w:jc w:val="center"/>
                          <w:rPr>
                            <w:color w:val="FFFFFF" w:themeColor="background1"/>
                            <w:sz w:val="24"/>
                            <w:szCs w:val="24"/>
                          </w:rPr>
                        </w:pPr>
                      </w:p>
                    </w:tc>
                  </w:tr>
                  <w:tr w:rsidR="00697075" w:rsidTr="002347F2">
                    <w:tc>
                      <w:tcPr>
                        <w:tcW w:w="1657" w:type="dxa"/>
                      </w:tcPr>
                      <w:p w:rsidR="00697075" w:rsidRDefault="00697075" w:rsidP="002347F2">
                        <w:pPr>
                          <w:jc w:val="center"/>
                          <w:rPr>
                            <w:color w:val="FFFFFF" w:themeColor="background1"/>
                            <w:sz w:val="48"/>
                            <w:szCs w:val="48"/>
                          </w:rPr>
                        </w:pPr>
                        <w:r>
                          <w:rPr>
                            <w:color w:val="FFFFFF" w:themeColor="background1"/>
                            <w:sz w:val="48"/>
                            <w:szCs w:val="48"/>
                          </w:rPr>
                          <w:t>80</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84</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77</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89</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83</w:t>
                        </w: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bl>
                <w:p w:rsidR="00697075" w:rsidRPr="00B60FB5" w:rsidRDefault="00697075"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52079" w:rsidP="002347F2">
      <w:r>
        <w:rPr>
          <w:noProof/>
        </w:rPr>
        <w:lastRenderedPageBreak/>
        <w:pict>
          <v:rect id="_x0000_s1079" style="position:absolute;margin-left:3pt;margin-top:-45pt;width:511.5pt;height:348pt;z-index:251704320"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Pr="002347F2" w:rsidRDefault="00697075"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697075" w:rsidTr="00AB6BBB">
                    <w:tc>
                      <w:tcPr>
                        <w:tcW w:w="1988" w:type="dxa"/>
                      </w:tcPr>
                      <w:p w:rsidR="00697075" w:rsidRDefault="00697075" w:rsidP="002347F2">
                        <w:pPr>
                          <w:rPr>
                            <w:color w:val="FFFFFF" w:themeColor="background1"/>
                            <w:sz w:val="24"/>
                            <w:szCs w:val="24"/>
                          </w:rPr>
                        </w:pPr>
                        <w:r>
                          <w:rPr>
                            <w:color w:val="FFFFFF" w:themeColor="background1"/>
                            <w:sz w:val="24"/>
                            <w:szCs w:val="24"/>
                          </w:rPr>
                          <w:t>10/01/2016</w:t>
                        </w:r>
                      </w:p>
                    </w:tc>
                    <w:tc>
                      <w:tcPr>
                        <w:tcW w:w="1988" w:type="dxa"/>
                      </w:tcPr>
                      <w:p w:rsidR="00697075" w:rsidRDefault="00697075" w:rsidP="002347F2">
                        <w:pPr>
                          <w:rPr>
                            <w:color w:val="FFFFFF" w:themeColor="background1"/>
                            <w:sz w:val="24"/>
                            <w:szCs w:val="24"/>
                          </w:rPr>
                        </w:pPr>
                        <w:r>
                          <w:rPr>
                            <w:color w:val="FFFFFF" w:themeColor="background1"/>
                            <w:sz w:val="24"/>
                            <w:szCs w:val="24"/>
                          </w:rPr>
                          <w:t>10/02/2016</w:t>
                        </w:r>
                      </w:p>
                    </w:tc>
                    <w:tc>
                      <w:tcPr>
                        <w:tcW w:w="1988" w:type="dxa"/>
                      </w:tcPr>
                      <w:p w:rsidR="00697075" w:rsidRDefault="00697075" w:rsidP="002347F2">
                        <w:pPr>
                          <w:rPr>
                            <w:color w:val="FFFFFF" w:themeColor="background1"/>
                            <w:sz w:val="24"/>
                            <w:szCs w:val="24"/>
                          </w:rPr>
                        </w:pPr>
                        <w:r>
                          <w:rPr>
                            <w:color w:val="FFFFFF" w:themeColor="background1"/>
                            <w:sz w:val="24"/>
                            <w:szCs w:val="24"/>
                          </w:rPr>
                          <w:t>10/03/2016</w:t>
                        </w:r>
                      </w:p>
                    </w:tc>
                    <w:tc>
                      <w:tcPr>
                        <w:tcW w:w="1989" w:type="dxa"/>
                      </w:tcPr>
                      <w:p w:rsidR="00697075" w:rsidRDefault="00697075" w:rsidP="002347F2">
                        <w:pPr>
                          <w:rPr>
                            <w:color w:val="FFFFFF" w:themeColor="background1"/>
                            <w:sz w:val="24"/>
                            <w:szCs w:val="24"/>
                          </w:rPr>
                        </w:pPr>
                        <w:r>
                          <w:rPr>
                            <w:color w:val="FFFFFF" w:themeColor="background1"/>
                            <w:sz w:val="24"/>
                            <w:szCs w:val="24"/>
                          </w:rPr>
                          <w:t>10/04/2016</w:t>
                        </w:r>
                      </w:p>
                    </w:tc>
                    <w:tc>
                      <w:tcPr>
                        <w:tcW w:w="1989" w:type="dxa"/>
                      </w:tcPr>
                      <w:p w:rsidR="00697075" w:rsidRDefault="00697075" w:rsidP="002347F2">
                        <w:pPr>
                          <w:rPr>
                            <w:color w:val="FFFFFF" w:themeColor="background1"/>
                            <w:sz w:val="24"/>
                            <w:szCs w:val="24"/>
                          </w:rPr>
                        </w:pPr>
                        <w:r>
                          <w:rPr>
                            <w:color w:val="FFFFFF" w:themeColor="background1"/>
                            <w:sz w:val="24"/>
                            <w:szCs w:val="24"/>
                          </w:rPr>
                          <w:t>10/05/2016</w:t>
                        </w:r>
                      </w:p>
                    </w:tc>
                  </w:tr>
                  <w:tr w:rsidR="00697075" w:rsidTr="00AB6BBB">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9" w:type="dxa"/>
                      </w:tcPr>
                      <w:p w:rsidR="00697075" w:rsidRDefault="00697075" w:rsidP="002347F2">
                        <w:pPr>
                          <w:rPr>
                            <w:color w:val="FFFFFF" w:themeColor="background1"/>
                            <w:sz w:val="24"/>
                            <w:szCs w:val="24"/>
                          </w:rPr>
                        </w:pPr>
                        <w:r>
                          <w:rPr>
                            <w:color w:val="FFFFFF" w:themeColor="background1"/>
                            <w:sz w:val="24"/>
                            <w:szCs w:val="24"/>
                          </w:rPr>
                          <w:t>Absent</w:t>
                        </w:r>
                      </w:p>
                    </w:tc>
                    <w:tc>
                      <w:tcPr>
                        <w:tcW w:w="1989" w:type="dxa"/>
                      </w:tcPr>
                      <w:p w:rsidR="00697075" w:rsidRDefault="00697075" w:rsidP="002347F2">
                        <w:pPr>
                          <w:rPr>
                            <w:color w:val="FFFFFF" w:themeColor="background1"/>
                            <w:sz w:val="24"/>
                            <w:szCs w:val="24"/>
                          </w:rPr>
                        </w:pPr>
                        <w:r>
                          <w:rPr>
                            <w:color w:val="FFFFFF" w:themeColor="background1"/>
                            <w:sz w:val="24"/>
                            <w:szCs w:val="24"/>
                          </w:rPr>
                          <w:t>Absent</w:t>
                        </w: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bl>
                <w:p w:rsidR="00697075" w:rsidRPr="002347F2" w:rsidRDefault="00697075" w:rsidP="002347F2">
                  <w:pPr>
                    <w:rPr>
                      <w:color w:val="FFFFFF" w:themeColor="background1"/>
                      <w:sz w:val="24"/>
                      <w:szCs w:val="24"/>
                    </w:rPr>
                  </w:pPr>
                </w:p>
                <w:p w:rsidR="00697075" w:rsidRPr="00B60FB5" w:rsidRDefault="00697075"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52079" w:rsidP="002347F2">
      <w:r>
        <w:rPr>
          <w:noProof/>
        </w:rPr>
        <w:pict>
          <v:rect id="_x0000_s1081" style="position:absolute;margin-left:3pt;margin-top:18.9pt;width:511.5pt;height:348pt;z-index:251706368"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2347F2">
                  <w:pPr>
                    <w:rPr>
                      <w:color w:val="FFFFFF" w:themeColor="background1"/>
                      <w:sz w:val="24"/>
                      <w:szCs w:val="24"/>
                    </w:rPr>
                  </w:pPr>
                  <w:r>
                    <w:rPr>
                      <w:color w:val="FFFFFF" w:themeColor="background1"/>
                      <w:sz w:val="24"/>
                      <w:szCs w:val="24"/>
                    </w:rPr>
                    <w:t>1. Do pages 16,17,18 in Math Steps</w:t>
                  </w:r>
                </w:p>
                <w:p w:rsidR="00697075" w:rsidRDefault="00697075" w:rsidP="002347F2">
                  <w:pPr>
                    <w:rPr>
                      <w:color w:val="FFFFFF" w:themeColor="background1"/>
                      <w:sz w:val="24"/>
                      <w:szCs w:val="24"/>
                    </w:rPr>
                  </w:pPr>
                  <w:r>
                    <w:rPr>
                      <w:color w:val="FFFFFF" w:themeColor="background1"/>
                      <w:sz w:val="24"/>
                      <w:szCs w:val="24"/>
                    </w:rPr>
                    <w:t>2.Read Chapters 10-11 in Moby Dick</w:t>
                  </w:r>
                </w:p>
                <w:p w:rsidR="00697075" w:rsidRPr="00AB6BBB" w:rsidRDefault="00697075"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lastRenderedPageBreak/>
        <w:pict>
          <v:rect id="_x0000_s1082" style="position:absolute;left:0;text-align:left;margin-left:3.75pt;margin-top:-49.5pt;width:511.5pt;height:358.5pt;z-index:251707392"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697075" w:rsidRDefault="00697075" w:rsidP="002347F2">
                  <w:pPr>
                    <w:rPr>
                      <w:color w:val="FFFFFF" w:themeColor="background1"/>
                      <w:sz w:val="24"/>
                      <w:szCs w:val="24"/>
                    </w:rPr>
                  </w:pPr>
                </w:p>
                <w:tbl>
                  <w:tblPr>
                    <w:tblStyle w:val="TableGrid"/>
                    <w:tblW w:w="0" w:type="auto"/>
                    <w:tblLook w:val="04A0"/>
                  </w:tblPr>
                  <w:tblGrid>
                    <w:gridCol w:w="4971"/>
                    <w:gridCol w:w="4971"/>
                  </w:tblGrid>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Mark Clark</w:t>
                        </w:r>
                      </w:p>
                    </w:tc>
                    <w:tc>
                      <w:tcPr>
                        <w:tcW w:w="4971" w:type="dxa"/>
                      </w:tcPr>
                      <w:p w:rsidR="00697075" w:rsidRDefault="00697075" w:rsidP="002347F2">
                        <w:pPr>
                          <w:rPr>
                            <w:color w:val="FFFFFF" w:themeColor="background1"/>
                            <w:sz w:val="24"/>
                            <w:szCs w:val="24"/>
                          </w:rPr>
                        </w:pPr>
                        <w:r>
                          <w:rPr>
                            <w:color w:val="FFFFFF" w:themeColor="background1"/>
                            <w:sz w:val="24"/>
                            <w:szCs w:val="24"/>
                          </w:rPr>
                          <w:t>Fred Kelly</w:t>
                        </w: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Terry Free</w:t>
                        </w:r>
                      </w:p>
                    </w:tc>
                    <w:tc>
                      <w:tcPr>
                        <w:tcW w:w="4971" w:type="dxa"/>
                      </w:tcPr>
                      <w:p w:rsidR="00697075" w:rsidRDefault="00697075" w:rsidP="002347F2">
                        <w:pPr>
                          <w:rPr>
                            <w:color w:val="FFFFFF" w:themeColor="background1"/>
                            <w:sz w:val="24"/>
                            <w:szCs w:val="24"/>
                          </w:rPr>
                        </w:pPr>
                        <w:r>
                          <w:rPr>
                            <w:color w:val="FFFFFF" w:themeColor="background1"/>
                            <w:sz w:val="24"/>
                            <w:szCs w:val="24"/>
                          </w:rPr>
                          <w:t>Brandon Real</w:t>
                        </w: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Bill See</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James Smith</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Sam Bass</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Bobby Smith</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Gary Tell</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Harry Bob</w:t>
                        </w:r>
                      </w:p>
                    </w:tc>
                    <w:tc>
                      <w:tcPr>
                        <w:tcW w:w="4971" w:type="dxa"/>
                      </w:tcPr>
                      <w:p w:rsidR="00697075" w:rsidRDefault="00697075" w:rsidP="002347F2">
                        <w:pPr>
                          <w:rPr>
                            <w:color w:val="FFFFFF" w:themeColor="background1"/>
                            <w:sz w:val="24"/>
                            <w:szCs w:val="24"/>
                          </w:rPr>
                        </w:pPr>
                      </w:p>
                    </w:tc>
                  </w:tr>
                </w:tbl>
                <w:p w:rsidR="00697075" w:rsidRDefault="00697075" w:rsidP="002347F2">
                  <w:pPr>
                    <w:rPr>
                      <w:color w:val="FFFFFF" w:themeColor="background1"/>
                      <w:sz w:val="24"/>
                      <w:szCs w:val="24"/>
                    </w:rPr>
                  </w:pPr>
                </w:p>
                <w:p w:rsidR="00697075" w:rsidRDefault="00697075" w:rsidP="002347F2">
                  <w:pPr>
                    <w:rPr>
                      <w:color w:val="FFFFFF" w:themeColor="background1"/>
                      <w:sz w:val="24"/>
                      <w:szCs w:val="24"/>
                    </w:rPr>
                  </w:pPr>
                </w:p>
                <w:p w:rsidR="00697075" w:rsidRDefault="00697075"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697075" w:rsidRPr="00AB6BBB" w:rsidRDefault="00697075"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697075" w:rsidRDefault="00697075">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697075" w:rsidRDefault="00697075">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697075" w:rsidRDefault="00697075">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83" style="position:absolute;left:0;text-align:left;margin-left:3.75pt;margin-top:18.9pt;width:511.5pt;height:348pt;z-index:251708416"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2347F2">
                  <w:pPr>
                    <w:rPr>
                      <w:color w:val="FFFFFF" w:themeColor="background1"/>
                      <w:sz w:val="24"/>
                      <w:szCs w:val="24"/>
                    </w:rPr>
                  </w:pPr>
                </w:p>
                <w:p w:rsidR="00697075" w:rsidRPr="00AB6BBB" w:rsidRDefault="00697075" w:rsidP="002347F2">
                  <w:pPr>
                    <w:rPr>
                      <w:color w:val="FFFFFF" w:themeColor="background1"/>
                      <w:sz w:val="24"/>
                      <w:szCs w:val="24"/>
                    </w:rPr>
                  </w:pPr>
                </w:p>
                <w:p w:rsidR="00697075" w:rsidRPr="00B60FB5" w:rsidRDefault="00697075"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84" type="#_x0000_t202" style="position:absolute;left:0;text-align:left;margin-left:35.25pt;margin-top:3.95pt;width:423.75pt;height:195.75pt;z-index:251709440">
            <v:textbox>
              <w:txbxContent>
                <w:p w:rsidR="00697075" w:rsidRDefault="00697075">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lastRenderedPageBreak/>
        <w:pict>
          <v:rect id="_x0000_s1085" style="position:absolute;left:0;text-align:left;margin-left:10.5pt;margin-top:-42pt;width:511.5pt;height:348pt;z-index:251710464" fillcolor="#5b9bd5 [3204]">
            <v:textbox>
              <w:txbxContent>
                <w:p w:rsidR="00697075" w:rsidRDefault="00697075" w:rsidP="00AB6BBB">
                  <w:pPr>
                    <w:rPr>
                      <w:color w:val="FFFFFF" w:themeColor="background1"/>
                      <w:sz w:val="48"/>
                      <w:szCs w:val="48"/>
                    </w:rPr>
                  </w:pPr>
                  <w:r w:rsidRPr="00B60FB5">
                    <w:rPr>
                      <w:color w:val="FFFFFF" w:themeColor="background1"/>
                      <w:sz w:val="48"/>
                      <w:szCs w:val="48"/>
                    </w:rPr>
                    <w:t>Stucess</w:t>
                  </w:r>
                </w:p>
                <w:p w:rsidR="00697075" w:rsidRPr="00AB6BBB" w:rsidRDefault="00697075"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AB6BBB">
                  <w:pPr>
                    <w:rPr>
                      <w:color w:val="FFFFFF" w:themeColor="background1"/>
                      <w:sz w:val="24"/>
                      <w:szCs w:val="24"/>
                    </w:rPr>
                  </w:pPr>
                </w:p>
                <w:p w:rsidR="00697075" w:rsidRDefault="00697075" w:rsidP="00AB6BBB">
                  <w:pPr>
                    <w:rPr>
                      <w:color w:val="FFFFFF" w:themeColor="background1"/>
                      <w:sz w:val="24"/>
                      <w:szCs w:val="24"/>
                    </w:rPr>
                  </w:pPr>
                </w:p>
                <w:p w:rsidR="00697075" w:rsidRPr="00AB6BBB" w:rsidRDefault="00697075" w:rsidP="00AB6BBB">
                  <w:pPr>
                    <w:rPr>
                      <w:color w:val="FFFFFF" w:themeColor="background1"/>
                      <w:sz w:val="24"/>
                      <w:szCs w:val="24"/>
                    </w:rPr>
                  </w:pPr>
                </w:p>
                <w:p w:rsidR="00697075" w:rsidRPr="00B60FB5" w:rsidRDefault="00697075" w:rsidP="00AB6BBB">
                  <w:pPr>
                    <w:rPr>
                      <w:color w:val="FFFFFF" w:themeColor="background1"/>
                      <w:sz w:val="48"/>
                      <w:szCs w:val="48"/>
                    </w:rPr>
                  </w:pPr>
                </w:p>
              </w:txbxContent>
            </v:textbox>
          </v:rect>
        </w:pict>
      </w:r>
    </w:p>
    <w:p w:rsidR="002347F2" w:rsidRDefault="002347F2" w:rsidP="002347F2">
      <w:pPr>
        <w:jc w:val="center"/>
      </w:pPr>
    </w:p>
    <w:p w:rsidR="002347F2" w:rsidRDefault="00252079" w:rsidP="002347F2">
      <w:pPr>
        <w:jc w:val="center"/>
      </w:pPr>
      <w:r>
        <w:rPr>
          <w:noProof/>
        </w:rPr>
        <w:pict>
          <v:shape id="_x0000_s1087" type="#_x0000_t202" style="position:absolute;left:0;text-align:left;margin-left:33.75pt;margin-top:8.25pt;width:472.5pt;height:225pt;z-index:251712512">
            <v:textbox>
              <w:txbxContent>
                <w:p w:rsidR="00697075" w:rsidRDefault="00697075">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86" style="position:absolute;left:0;text-align:left;margin-left:10.5pt;margin-top:15.9pt;width:511.5pt;height:348pt;z-index:251711488" fillcolor="#5b9bd5 [3204]">
            <v:textbox>
              <w:txbxContent>
                <w:p w:rsidR="00697075" w:rsidRDefault="00697075" w:rsidP="00AB6BBB">
                  <w:pPr>
                    <w:rPr>
                      <w:color w:val="FFFFFF" w:themeColor="background1"/>
                      <w:sz w:val="48"/>
                      <w:szCs w:val="48"/>
                    </w:rPr>
                  </w:pPr>
                  <w:r w:rsidRPr="00B60FB5">
                    <w:rPr>
                      <w:color w:val="FFFFFF" w:themeColor="background1"/>
                      <w:sz w:val="48"/>
                      <w:szCs w:val="48"/>
                    </w:rPr>
                    <w:t>Stucess</w:t>
                  </w:r>
                </w:p>
                <w:p w:rsidR="00697075" w:rsidRDefault="00697075"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AB6BBB">
                  <w:pPr>
                    <w:rPr>
                      <w:color w:val="FFFFFF" w:themeColor="background1"/>
                      <w:sz w:val="24"/>
                      <w:szCs w:val="24"/>
                    </w:rPr>
                  </w:pPr>
                </w:p>
                <w:p w:rsidR="00697075" w:rsidRPr="00AB6BBB" w:rsidRDefault="00697075" w:rsidP="00AB6BBB">
                  <w:pPr>
                    <w:rPr>
                      <w:color w:val="FFFFFF" w:themeColor="background1"/>
                      <w:sz w:val="24"/>
                      <w:szCs w:val="24"/>
                    </w:rPr>
                  </w:pPr>
                </w:p>
                <w:p w:rsidR="00697075" w:rsidRPr="00F472F6" w:rsidRDefault="00697075"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697075" w:rsidRDefault="00697075">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697075" w:rsidRDefault="00697075">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697075" w:rsidRDefault="00697075">
                  <w:r>
                    <w:t>Add privilege</w:t>
                  </w:r>
                </w:p>
              </w:txbxContent>
            </v:textbox>
          </v:shape>
        </w:pict>
      </w: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697075" w:rsidRDefault="00697075">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697075" w:rsidRDefault="00697075">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697075" w:rsidRDefault="00697075">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16DF8" w:rsidP="00CF5D21">
      <w:pPr>
        <w:rPr>
          <w:color w:val="FF0000"/>
          <w:sz w:val="28"/>
          <w:szCs w:val="28"/>
        </w:rPr>
      </w:pPr>
      <w:r>
        <w:rPr>
          <w:color w:val="FF0000"/>
          <w:sz w:val="28"/>
          <w:szCs w:val="28"/>
        </w:rPr>
        <w:lastRenderedPageBreak/>
        <w:t>Construction and Testing (FAST Phase 7</w:t>
      </w:r>
      <w:r w:rsidRPr="001373BF">
        <w:rPr>
          <w:color w:val="FF0000"/>
          <w:sz w:val="28"/>
          <w:szCs w:val="28"/>
        </w:rPr>
        <w:t>)</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Default="00B16DF8" w:rsidP="00CF5D21">
      <w:pPr>
        <w:rPr>
          <w:color w:val="FF0000"/>
          <w:sz w:val="28"/>
          <w:szCs w:val="28"/>
        </w:rPr>
      </w:pPr>
      <w:r>
        <w:rPr>
          <w:color w:val="FF0000"/>
          <w:sz w:val="28"/>
          <w:szCs w:val="28"/>
        </w:rPr>
        <w:lastRenderedPageBreak/>
        <w:t>Installation and Delivery (FAST Phase 8</w:t>
      </w:r>
      <w:r w:rsidRPr="001373BF">
        <w:rPr>
          <w:color w:val="FF0000"/>
          <w:sz w:val="28"/>
          <w:szCs w:val="28"/>
        </w:rPr>
        <w:t>)</w:t>
      </w:r>
    </w:p>
    <w:p w:rsidR="002C5502" w:rsidRDefault="002C5502" w:rsidP="00CF5D21"/>
    <w:p w:rsidR="002347F2" w:rsidRPr="007F1BAA" w:rsidRDefault="002C5502" w:rsidP="002C5502">
      <w:pPr>
        <w:rPr>
          <w:rFonts w:cstheme="minorHAnsi"/>
          <w:color w:val="000000"/>
          <w:spacing w:val="8"/>
          <w:shd w:val="clear" w:color="auto" w:fill="FFFFFF"/>
        </w:rPr>
      </w:pPr>
      <w:r>
        <w:rPr>
          <w:rFonts w:ascii="Arial" w:hAnsi="Arial" w:cs="Arial"/>
          <w:color w:val="000000"/>
          <w:spacing w:val="8"/>
          <w:shd w:val="clear" w:color="auto" w:fill="FFFFFF"/>
        </w:rPr>
        <w:tab/>
      </w:r>
      <w:r w:rsidR="00087899" w:rsidRPr="007F1BAA">
        <w:rPr>
          <w:rFonts w:cstheme="minorHAnsi"/>
          <w:color w:val="000000"/>
          <w:spacing w:val="8"/>
          <w:shd w:val="clear" w:color="auto" w:fill="FFFFFF"/>
        </w:rPr>
        <w:t>Stucess'</w:t>
      </w:r>
      <w:r w:rsidR="003F12FA"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is</w:t>
      </w:r>
      <w:r w:rsidR="003F12FA" w:rsidRPr="007F1BAA">
        <w:rPr>
          <w:rFonts w:cstheme="minorHAnsi"/>
          <w:color w:val="000000"/>
          <w:spacing w:val="8"/>
          <w:shd w:val="clear" w:color="auto" w:fill="FFFFFF"/>
        </w:rPr>
        <w:t xml:space="preserve"> customizable to your school's</w:t>
      </w:r>
      <w:r w:rsidRPr="007F1BAA">
        <w:rPr>
          <w:rFonts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7F1BAA">
        <w:rPr>
          <w:rFonts w:cstheme="minorHAnsi"/>
          <w:color w:val="000000"/>
          <w:spacing w:val="8"/>
          <w:shd w:val="clear" w:color="auto" w:fill="FFFFFF"/>
        </w:rPr>
        <w:t xml:space="preserve">Stucess' </w:t>
      </w:r>
      <w:r w:rsidRPr="007F1BAA">
        <w:rPr>
          <w:rFonts w:cstheme="minorHAnsi"/>
          <w:color w:val="000000"/>
          <w:spacing w:val="8"/>
          <w:shd w:val="clear" w:color="auto" w:fill="FFFFFF"/>
        </w:rPr>
        <w:t>online help center where you can reach the support team for assistance.</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t xml:space="preserve">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 is designed to keep testing and assessment aligned with </w:t>
      </w:r>
      <w:r w:rsidR="006E0678" w:rsidRPr="007F1BAA">
        <w:rPr>
          <w:rFonts w:cstheme="minorHAnsi"/>
          <w:color w:val="000000"/>
          <w:spacing w:val="8"/>
          <w:shd w:val="clear" w:color="auto" w:fill="FFFFFF"/>
        </w:rPr>
        <w:t>school</w:t>
      </w:r>
      <w:r w:rsidRPr="007F1BAA">
        <w:rPr>
          <w:rFonts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7F1BAA">
        <w:rPr>
          <w:rFonts w:cstheme="minorHAnsi"/>
          <w:color w:val="000000"/>
          <w:spacing w:val="8"/>
          <w:shd w:val="clear" w:color="auto" w:fill="FFFFFF"/>
        </w:rPr>
        <w:t xml:space="preserve"> the district as a whole. Administrators</w:t>
      </w:r>
      <w:r w:rsidRPr="007F1BAA">
        <w:rPr>
          <w:rFonts w:cstheme="minorHAnsi"/>
          <w:color w:val="000000"/>
          <w:spacing w:val="8"/>
          <w:shd w:val="clear" w:color="auto" w:fill="FFFFFF"/>
        </w:rPr>
        <w:t xml:space="preserve"> can also create larger district-wide curriculum directives and share those with all the teachers.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integrates with a wide variety of curriculum content providers and also student information systems.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 xml:space="preserve">An account with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empowers parents to become more involved in their child’s education, and they can </w:t>
      </w:r>
      <w:r w:rsidR="006E0678" w:rsidRPr="007F1BAA">
        <w:rPr>
          <w:rFonts w:cstheme="minorHAnsi"/>
          <w:color w:val="000000"/>
          <w:spacing w:val="8"/>
          <w:shd w:val="clear" w:color="auto" w:fill="FFFFFF"/>
        </w:rPr>
        <w:t xml:space="preserve">even opt-in to receive </w:t>
      </w:r>
      <w:r w:rsidRPr="007F1BAA">
        <w:rPr>
          <w:rFonts w:cstheme="minorHAnsi"/>
          <w:color w:val="000000"/>
          <w:spacing w:val="8"/>
          <w:shd w:val="clear" w:color="auto" w:fill="FFFFFF"/>
        </w:rPr>
        <w:t xml:space="preserve">email alerts regarding their student. </w:t>
      </w:r>
      <w:r w:rsidR="006E0678" w:rsidRPr="007F1BAA">
        <w:rPr>
          <w:rFonts w:cstheme="minorHAnsi"/>
          <w:color w:val="000000"/>
          <w:spacing w:val="8"/>
          <w:shd w:val="clear" w:color="auto" w:fill="FFFFFF"/>
        </w:rPr>
        <w:t xml:space="preserve">The option to receive text a text message will be available in the near future. </w:t>
      </w:r>
      <w:r w:rsidRPr="007F1BAA">
        <w:rPr>
          <w:rFonts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will have greater access to </w:t>
      </w:r>
      <w:r w:rsidRPr="007F1BAA">
        <w:rPr>
          <w:rFonts w:cstheme="minorHAnsi"/>
          <w:color w:val="000000"/>
          <w:spacing w:val="8"/>
          <w:shd w:val="clear" w:color="auto" w:fill="FFFFFF"/>
        </w:rPr>
        <w:lastRenderedPageBreak/>
        <w:t>everything they need to succeed, from accessing assignments and additional course materials, to communicating and collaborating with their teachers and other students.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dashboard utility, which allows administrators to review testing results, evaluate the effectiveness of the district or school’s programs, and ensure that the education being provided is keeping up with necessary standards.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Teachers and administrators</w:t>
      </w:r>
      <w:r w:rsidRPr="007F1BAA">
        <w:rPr>
          <w:rFonts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7F1BAA">
        <w:rPr>
          <w:rFonts w:cstheme="minorHAnsi"/>
          <w:color w:val="000000"/>
          <w:spacing w:val="8"/>
          <w:shd w:val="clear" w:color="auto" w:fill="FFFFFF"/>
        </w:rPr>
        <w:t xml:space="preserve">d grades and progress </w:t>
      </w:r>
      <w:r w:rsidR="00502057" w:rsidRPr="007F1BAA">
        <w:rPr>
          <w:rFonts w:cstheme="minorHAnsi"/>
          <w:color w:val="000000"/>
          <w:spacing w:val="8"/>
          <w:shd w:val="clear" w:color="auto" w:fill="FFFFFF"/>
        </w:rPr>
        <w:t>reporting. That</w:t>
      </w:r>
      <w:r w:rsidRPr="007F1BAA">
        <w:rPr>
          <w:rFonts w:cstheme="minorHAnsi"/>
          <w:color w:val="000000"/>
          <w:spacing w:val="8"/>
          <w:shd w:val="clear" w:color="auto" w:fill="FFFFFF"/>
        </w:rPr>
        <w:t xml:space="preserve"> is why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offers implementation that is intentionally user friendly.</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087899" w:rsidRDefault="00087899" w:rsidP="00087899">
      <w:pPr>
        <w:rPr>
          <w:rFonts w:ascii="Arial" w:hAnsi="Arial" w:cs="Arial"/>
          <w:color w:val="000000"/>
          <w:spacing w:val="8"/>
          <w:shd w:val="clear" w:color="auto" w:fill="FFFFFF"/>
        </w:rPr>
      </w:pPr>
      <w:r w:rsidRPr="007F1BAA">
        <w:rPr>
          <w:rFonts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7F1BAA">
        <w:rPr>
          <w:rFonts w:cstheme="minorHAnsi"/>
          <w:color w:val="000000"/>
          <w:spacing w:val="8"/>
          <w:shd w:val="clear" w:color="auto" w:fill="FFFFFF"/>
        </w:rPr>
        <w:t>,</w:t>
      </w:r>
      <w:r w:rsidRPr="007F1BAA">
        <w:rPr>
          <w:rFonts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7F1BAA">
        <w:rPr>
          <w:rFonts w:cstheme="minorHAnsi"/>
          <w:color w:val="000000"/>
          <w:spacing w:val="8"/>
          <w:shd w:val="clear" w:color="auto" w:fill="FFFFFF"/>
        </w:rPr>
        <w:t>t they will then export school</w:t>
      </w:r>
      <w:r w:rsidRPr="007F1BAA">
        <w:rPr>
          <w:rFonts w:cstheme="minorHAnsi"/>
          <w:color w:val="000000"/>
          <w:spacing w:val="8"/>
          <w:shd w:val="clear" w:color="auto" w:fill="FFFFFF"/>
        </w:rPr>
        <w:t>-wide to the rest of the faculty</w:t>
      </w:r>
      <w:r w:rsidR="00986449"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This creates an easy, sharable way to stay on top</w:t>
      </w:r>
      <w:r w:rsidR="00986449" w:rsidRPr="007F1BAA">
        <w:rPr>
          <w:rFonts w:cstheme="minorHAnsi"/>
          <w:color w:val="000000"/>
          <w:spacing w:val="8"/>
          <w:shd w:val="clear" w:color="auto" w:fill="FFFFFF"/>
        </w:rPr>
        <w:t xml:space="preserve"> of current status and progress a</w:t>
      </w:r>
      <w:r w:rsidRPr="007F1BAA">
        <w:rPr>
          <w:rFonts w:cstheme="minorHAnsi"/>
          <w:color w:val="000000"/>
          <w:spacing w:val="8"/>
          <w:shd w:val="clear" w:color="auto" w:fill="FFFFFF"/>
        </w:rPr>
        <w:t xml:space="preserve">nd with customizable management </w:t>
      </w:r>
      <w:r w:rsidR="00502057" w:rsidRPr="007F1BAA">
        <w:rPr>
          <w:rFonts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556" w:rsidRDefault="00F14556" w:rsidP="000E2765">
      <w:pPr>
        <w:spacing w:after="0" w:line="240" w:lineRule="auto"/>
      </w:pPr>
      <w:r>
        <w:separator/>
      </w:r>
    </w:p>
  </w:endnote>
  <w:endnote w:type="continuationSeparator" w:id="1">
    <w:p w:rsidR="00F14556" w:rsidRDefault="00F14556"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556" w:rsidRDefault="00F14556" w:rsidP="000E2765">
      <w:pPr>
        <w:spacing w:after="0" w:line="240" w:lineRule="auto"/>
      </w:pPr>
      <w:r>
        <w:separator/>
      </w:r>
    </w:p>
  </w:footnote>
  <w:footnote w:type="continuationSeparator" w:id="1">
    <w:p w:rsidR="00F14556" w:rsidRDefault="00F14556"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F191D"/>
    <w:rsid w:val="00210C42"/>
    <w:rsid w:val="00225867"/>
    <w:rsid w:val="002347F2"/>
    <w:rsid w:val="00252079"/>
    <w:rsid w:val="002533DF"/>
    <w:rsid w:val="002753C2"/>
    <w:rsid w:val="002C5502"/>
    <w:rsid w:val="002E1A32"/>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708A"/>
    <w:rsid w:val="0058165A"/>
    <w:rsid w:val="005A66D1"/>
    <w:rsid w:val="005D2D6E"/>
    <w:rsid w:val="005F0C52"/>
    <w:rsid w:val="006279B7"/>
    <w:rsid w:val="00655FCC"/>
    <w:rsid w:val="00697075"/>
    <w:rsid w:val="006A0E58"/>
    <w:rsid w:val="006A49C6"/>
    <w:rsid w:val="006E0678"/>
    <w:rsid w:val="00701711"/>
    <w:rsid w:val="00706103"/>
    <w:rsid w:val="00721E7F"/>
    <w:rsid w:val="00737464"/>
    <w:rsid w:val="00757CC8"/>
    <w:rsid w:val="007A1220"/>
    <w:rsid w:val="007A1E35"/>
    <w:rsid w:val="007F1BAA"/>
    <w:rsid w:val="00832E30"/>
    <w:rsid w:val="00843591"/>
    <w:rsid w:val="00843E47"/>
    <w:rsid w:val="0086643D"/>
    <w:rsid w:val="008D21BF"/>
    <w:rsid w:val="008E478A"/>
    <w:rsid w:val="00902CC7"/>
    <w:rsid w:val="0091059C"/>
    <w:rsid w:val="009219E1"/>
    <w:rsid w:val="0094204B"/>
    <w:rsid w:val="009425ED"/>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F4360"/>
    <w:rsid w:val="00CC7458"/>
    <w:rsid w:val="00CD7AE4"/>
    <w:rsid w:val="00CE0A34"/>
    <w:rsid w:val="00CF5D21"/>
    <w:rsid w:val="00D12378"/>
    <w:rsid w:val="00D1512F"/>
    <w:rsid w:val="00D418C3"/>
    <w:rsid w:val="00D46DDC"/>
    <w:rsid w:val="00D812B9"/>
    <w:rsid w:val="00DA5F4C"/>
    <w:rsid w:val="00DF17D4"/>
    <w:rsid w:val="00E02C41"/>
    <w:rsid w:val="00E046CC"/>
    <w:rsid w:val="00E2669B"/>
    <w:rsid w:val="00E60840"/>
    <w:rsid w:val="00EA0D57"/>
    <w:rsid w:val="00EB10FA"/>
    <w:rsid w:val="00ED0735"/>
    <w:rsid w:val="00ED4407"/>
    <w:rsid w:val="00EE2DA6"/>
    <w:rsid w:val="00F14556"/>
    <w:rsid w:val="00F33BEE"/>
    <w:rsid w:val="00F472F6"/>
    <w:rsid w:val="00F52D54"/>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49"/>
        <o:r id="V:Rule18" type="connector" idref="#_x0000_s1058"/>
        <o:r id="V:Rule19" type="connector" idref="#_x0000_s1048"/>
        <o:r id="V:Rule20" type="connector" idref="#_x0000_s1043"/>
        <o:r id="V:Rule21" type="connector" idref="#_x0000_s1052"/>
        <o:r id="V:Rule22" type="connector" idref="#_x0000_s1053"/>
        <o:r id="V:Rule23" type="connector" idref="#_x0000_s1051"/>
        <o:r id="V:Rule24" type="connector" idref="#_x0000_s1044"/>
        <o:r id="V:Rule25" type="connector" idref="#_x0000_s1059"/>
        <o:r id="V:Rule26" type="connector" idref="#_x0000_s1055"/>
        <o:r id="V:Rule27" type="connector" idref="#_x0000_s1054"/>
        <o:r id="V:Rule28" type="connector" idref="#_x0000_s1046"/>
        <o:r id="V:Rule29" type="connector" idref="#_x0000_s1060"/>
        <o:r id="V:Rule30" type="connector" idref="#_x0000_s1056"/>
        <o:r id="V:Rule31" type="connector" idref="#_x0000_s1047"/>
        <o:r id="V:Rule32" type="connector" idref="#_x0000_s1045"/>
        <o:r id="V:Rule387" type="connector" idref="#_x0000_s1630"/>
        <o:r id="V:Rule388" type="connector" idref="#_x0000_s1680"/>
        <o:r id="V:Rule389" type="connector" idref="#_x0000_s1613"/>
        <o:r id="V:Rule390" type="connector" idref="#_x0000_s1687"/>
        <o:r id="V:Rule391" type="connector" idref="#_x0000_s1626"/>
        <o:r id="V:Rule392" type="connector" idref="#_x0000_s1639"/>
        <o:r id="V:Rule393" type="connector" idref="#_x0000_s1668"/>
        <o:r id="V:Rule394" type="connector" idref="#_x0000_s1658"/>
        <o:r id="V:Rule395" type="connector" idref="#_x0000_s1654"/>
        <o:r id="V:Rule396" type="connector" idref="#_x0000_s1738"/>
        <o:r id="V:Rule397" type="connector" idref="#_x0000_s1612"/>
        <o:r id="V:Rule398" type="connector" idref="#_x0000_s1653"/>
        <o:r id="V:Rule399" type="connector" idref="#_x0000_s1663"/>
        <o:r id="V:Rule400" type="connector" idref="#_x0000_s1700"/>
        <o:r id="V:Rule401" type="connector" idref="#_x0000_s1667"/>
        <o:r id="V:Rule402" type="connector" idref="#_x0000_s1604"/>
        <o:r id="V:Rule403" type="connector" idref="#_x0000_s1739"/>
        <o:r id="V:Rule404" type="connector" idref="#_x0000_s1644"/>
        <o:r id="V:Rule405" type="connector" idref="#_x0000_s1692"/>
        <o:r id="V:Rule406" type="connector" idref="#_x0000_s1622"/>
        <o:r id="V:Rule407" type="connector" idref="#_x0000_s1651"/>
        <o:r id="V:Rule408" type="connector" idref="#_x0000_s1634"/>
        <o:r id="V:Rule409" type="connector" idref="#_x0000_s1632"/>
        <o:r id="V:Rule410" type="connector" idref="#_x0000_s1674"/>
        <o:r id="V:Rule411" type="connector" idref="#_x0000_s1669"/>
        <o:r id="V:Rule412" type="connector" idref="#_x0000_s1650"/>
        <o:r id="V:Rule413" type="connector" idref="#_x0000_s1643"/>
        <o:r id="V:Rule414" type="connector" idref="#_x0000_s1631"/>
        <o:r id="V:Rule415" type="connector" idref="#_x0000_s1741"/>
        <o:r id="V:Rule416" type="connector" idref="#_x0000_s1614"/>
        <o:r id="V:Rule417" type="connector" idref="#_x0000_s1627"/>
        <o:r id="V:Rule418" type="connector" idref="#_x0000_s1724"/>
        <o:r id="V:Rule419" type="connector" idref="#_x0000_s1725"/>
        <o:r id="V:Rule420" type="connector" idref="#_x0000_s1736"/>
        <o:r id="V:Rule421" type="connector" idref="#_x0000_s1686"/>
        <o:r id="V:Rule422" type="connector" idref="#_x0000_s1636"/>
        <o:r id="V:Rule423" type="connector" idref="#_x0000_s1660"/>
        <o:r id="V:Rule424" type="connector" idref="#_x0000_s1628"/>
        <o:r id="V:Rule425" type="connector" idref="#_x0000_s1677"/>
        <o:r id="V:Rule426" type="connector" idref="#_x0000_s1689"/>
        <o:r id="V:Rule427" type="connector" idref="#_x0000_s1620"/>
        <o:r id="V:Rule428" type="connector" idref="#_x0000_s1735"/>
        <o:r id="V:Rule429" type="connector" idref="#_x0000_s1671"/>
        <o:r id="V:Rule430" type="connector" idref="#_x0000_s1607"/>
        <o:r id="V:Rule431" type="connector" idref="#_x0000_s1656"/>
        <o:r id="V:Rule432" type="connector" idref="#_x0000_s1624"/>
        <o:r id="V:Rule433" type="connector" idref="#_x0000_s1646"/>
        <o:r id="V:Rule434" type="connector" idref="#_x0000_s1740"/>
        <o:r id="V:Rule435" type="connector" idref="#_x0000_s1662"/>
        <o:r id="V:Rule436" type="connector" idref="#_x0000_s1642"/>
        <o:r id="V:Rule437" type="connector" idref="#_x0000_s1679"/>
        <o:r id="V:Rule438" type="connector" idref="#_x0000_s1605"/>
        <o:r id="V:Rule439" type="connector" idref="#_x0000_s1685"/>
        <o:r id="V:Rule440" type="connector" idref="#_x0000_s1682"/>
        <o:r id="V:Rule441" type="connector" idref="#_x0000_s1723"/>
        <o:r id="V:Rule442" type="connector" idref="#_x0000_s1645"/>
        <o:r id="V:Rule443" type="connector" idref="#_x0000_s1691"/>
        <o:r id="V:Rule444" type="connector" idref="#_x0000_s1619"/>
        <o:r id="V:Rule445" type="connector" idref="#_x0000_s1608"/>
        <o:r id="V:Rule446" type="connector" idref="#_x0000_s1704"/>
        <o:r id="V:Rule447" type="connector" idref="#_x0000_s1657"/>
        <o:r id="V:Rule448" type="connector" idref="#_x0000_s1688"/>
        <o:r id="V:Rule449" type="connector" idref="#_x0000_s1618"/>
        <o:r id="V:Rule450" type="connector" idref="#_x0000_s1742"/>
        <o:r id="V:Rule451" type="connector" idref="#_x0000_s1611"/>
        <o:r id="V:Rule452" type="connector" idref="#_x0000_s1641"/>
        <o:r id="V:Rule453" type="connector" idref="#_x0000_s1690"/>
        <o:r id="V:Rule454" type="connector" idref="#_x0000_s1678"/>
        <o:r id="V:Rule455" type="connector" idref="#_x0000_s1676"/>
        <o:r id="V:Rule456" type="connector" idref="#_x0000_s1652"/>
        <o:r id="V:Rule457" type="connector" idref="#_x0000_s1625"/>
        <o:r id="V:Rule458" type="connector" idref="#_x0000_s1633"/>
        <o:r id="V:Rule459" type="connector" idref="#_x0000_s1606"/>
        <o:r id="V:Rule460" type="connector" idref="#_x0000_s1621"/>
        <o:r id="V:Rule461" type="connector" idref="#_x0000_s1655"/>
        <o:r id="V:Rule462" type="connector" idref="#_x0000_s1666"/>
        <o:r id="V:Rule463" type="connector" idref="#_x0000_s1635"/>
        <o:r id="V:Rule464" type="connector" idref="#_x0000_s1638"/>
        <o:r id="V:Rule465" type="connector" idref="#_x0000_s1659"/>
        <o:r id="V:Rule466" type="connector" idref="#_x0000_s1743"/>
        <o:r id="V:Rule467" type="connector" idref="#_x0000_s1694"/>
        <o:r id="V:Rule468" type="connector" idref="#_x0000_s1697"/>
        <o:r id="V:Rule469" type="connector" idref="#_x0000_s1637"/>
        <o:r id="V:Rule470" type="connector" idref="#_x0000_s1684"/>
        <o:r id="V:Rule471" type="connector" idref="#_x0000_s1737"/>
        <o:r id="V:Rule472" type="connector" idref="#_x0000_s1665"/>
        <o:r id="V:Rule473" type="connector" idref="#_x0000_s1698"/>
        <o:r id="V:Rule474" type="connector" idref="#_x0000_s1609"/>
        <o:r id="V:Rule475" type="connector" idref="#_x0000_s1615"/>
        <o:r id="V:Rule476" type="connector" idref="#_x0000_s1683"/>
        <o:r id="V:Rule477" type="connector" idref="#_x0000_s1629"/>
        <o:r id="V:Rule478" type="connector" idref="#_x0000_s1702"/>
        <o:r id="V:Rule479" type="connector" idref="#_x0000_s1722"/>
        <o:r id="V:Rule480" type="connector" idref="#_x0000_s1664"/>
        <o:r id="V:Rule481" type="connector" idref="#_x0000_s1701"/>
        <o:r id="V:Rule482" type="connector" idref="#_x0000_s1693"/>
        <o:r id="V:Rule483" type="connector" idref="#_x0000_s1616"/>
        <o:r id="V:Rule484" type="connector" idref="#_x0000_s1647"/>
        <o:r id="V:Rule485" type="connector" idref="#_x0000_s1617"/>
        <o:r id="V:Rule486" type="connector" idref="#_x0000_s1675"/>
        <o:r id="V:Rule487" type="connector" idref="#_x0000_s1696"/>
        <o:r id="V:Rule488" type="connector" idref="#_x0000_s1695"/>
        <o:r id="V:Rule489" type="connector" idref="#_x0000_s1673"/>
        <o:r id="V:Rule490" type="connector" idref="#_x0000_s1610"/>
        <o:r id="V:Rule491" type="connector" idref="#_x0000_s1640"/>
        <o:r id="V:Rule492" type="connector" idref="#_x0000_s1649"/>
        <o:r id="V:Rule493" type="connector" idref="#_x0000_s1744"/>
        <o:r id="V:Rule494" type="connector" idref="#_x0000_s1681"/>
        <o:r id="V:Rule495" type="connector" idref="#_x0000_s1699"/>
        <o:r id="V:Rule496" type="connector" idref="#_x0000_s1670"/>
        <o:r id="V:Rule497" type="connector" idref="#_x0000_s1623"/>
        <o:r id="V:Rule498" type="connector" idref="#_x0000_s1661"/>
        <o:r id="V:Rule499" type="connector" idref="#_x0000_s1648"/>
        <o:r id="V:Rule500" type="connector" idref="#_x0000_s1745"/>
        <o:r id="V:Rule501" type="connector" idref="#_x0000_s1746"/>
        <o:r id="V:Rule502" type="connector" idref="#_x0000_s1747"/>
        <o:r id="V:Rule503" type="connector" idref="#_x0000_s1748"/>
        <o:r id="V:Rule504" type="connector" idref="#_x0000_s17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2016-05-22T20:02:00Z</dcterms:created>
  <dcterms:modified xsi:type="dcterms:W3CDTF">2016-05-22T20:02:00Z</dcterms:modified>
</cp:coreProperties>
</file>