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238D" w14:textId="03FDF246" w:rsidR="00496F13" w:rsidRPr="00496F13" w:rsidRDefault="00356458" w:rsidP="00496F13">
      <w:r>
        <w:t>Walter</w:t>
      </w:r>
      <w:r w:rsidR="00496F13" w:rsidRPr="00496F13">
        <w:t xml:space="preserve"> Duncan</w:t>
      </w:r>
      <w:r w:rsidR="00496F13" w:rsidRPr="00496F13">
        <w:br/>
        <w:t>lee@</w:t>
      </w:r>
      <w:r w:rsidR="00496F13">
        <w:t>smartxltools.com</w:t>
      </w:r>
      <w:r w:rsidR="00496F13" w:rsidRPr="00496F13">
        <w:t xml:space="preserve"> | </w:t>
      </w:r>
      <w:hyperlink r:id="rId4" w:tgtFrame="_new" w:history="1">
        <w:r w:rsidR="00496F13" w:rsidRPr="00496F13">
          <w:rPr>
            <w:rStyle w:val="Hyperlink"/>
          </w:rPr>
          <w:t>www.linkedin.com/in/leeduncanstat</w:t>
        </w:r>
      </w:hyperlink>
    </w:p>
    <w:p w14:paraId="3DC39823" w14:textId="6E8F2880" w:rsidR="00496F13" w:rsidRPr="00496F13" w:rsidRDefault="00496F13" w:rsidP="00496F13">
      <w:r>
        <w:t>June 30, 2025</w:t>
      </w:r>
    </w:p>
    <w:p w14:paraId="13B04E3C" w14:textId="05119B22" w:rsidR="00496F13" w:rsidRPr="00496F13" w:rsidRDefault="00496F13" w:rsidP="00496F13">
      <w:r w:rsidRPr="00496F13">
        <w:t>Hiring Committee</w:t>
      </w:r>
      <w:r w:rsidRPr="00496F13">
        <w:br/>
        <w:t>Overjet</w:t>
      </w:r>
      <w:r w:rsidRPr="00496F13">
        <w:br/>
      </w:r>
    </w:p>
    <w:p w14:paraId="6DB60D44" w14:textId="77777777" w:rsidR="00496F13" w:rsidRPr="00496F13" w:rsidRDefault="00496F13" w:rsidP="00496F13">
      <w:r w:rsidRPr="00496F13">
        <w:t>Dear Overjet Hiring Team,</w:t>
      </w:r>
    </w:p>
    <w:p w14:paraId="7C27CFC1" w14:textId="164E2F45" w:rsidR="00496F13" w:rsidRPr="00496F13" w:rsidRDefault="00496F13" w:rsidP="00496F13">
      <w:r w:rsidRPr="00496F13">
        <w:t xml:space="preserve">I’m writing to express strong interest in the Head of Analytics role at Overjet. With </w:t>
      </w:r>
      <w:r w:rsidR="00FD2401">
        <w:t>18</w:t>
      </w:r>
      <w:r w:rsidRPr="00496F13">
        <w:t xml:space="preserve"> years of experience leading data science, analytics, and AI transformation</w:t>
      </w:r>
      <w:r w:rsidR="00E64515">
        <w:t>s</w:t>
      </w:r>
      <w:r w:rsidRPr="00496F13">
        <w:t>, I’m energized by the opportunity to help shape the future of dental health through world-class analytics and data infrastructure.</w:t>
      </w:r>
    </w:p>
    <w:p w14:paraId="1E5A083D" w14:textId="008F7E94" w:rsidR="00496F13" w:rsidRPr="00496F13" w:rsidRDefault="00496F13" w:rsidP="00496F13">
      <w:r w:rsidRPr="00496F13">
        <w:t>What draws me to Overjet is your mission to improve oral health for all</w:t>
      </w:r>
      <w:r w:rsidR="000307BC">
        <w:t xml:space="preserve">, </w:t>
      </w:r>
      <w:r w:rsidRPr="00496F13">
        <w:t xml:space="preserve">and the critical role analytics </w:t>
      </w:r>
      <w:proofErr w:type="gramStart"/>
      <w:r w:rsidRPr="00496F13">
        <w:t>plays</w:t>
      </w:r>
      <w:proofErr w:type="gramEnd"/>
      <w:r w:rsidRPr="00496F13">
        <w:t xml:space="preserve"> in making that vision real. As a former AVP of Advanced Analytics at AT&amp;T, I built and scaled analytics and AI functions from the ground up: leading multi-disciplinary teams, building cloud-native infrastructure, developing governance frameworks, and driving enterprise adoption of machine learning and generative AI. I've led end-to-end delivery of advanced analytics tools used by thousands of internal users, and helped shape product strategy by embedding experimentation, segmentation, and predictive modeling into decision-making</w:t>
      </w:r>
      <w:r w:rsidR="005D3290">
        <w:t xml:space="preserve"> and automated processes</w:t>
      </w:r>
      <w:r w:rsidRPr="00496F13">
        <w:t>.</w:t>
      </w:r>
    </w:p>
    <w:p w14:paraId="7EFAE000" w14:textId="225EC66C" w:rsidR="00496F13" w:rsidRPr="00496F13" w:rsidRDefault="00496F13" w:rsidP="00496F13">
      <w:r w:rsidRPr="00496F13">
        <w:t xml:space="preserve">I thrive in roles where hands-on data work, infrastructure vision, and executive strategy intersect. At Overjet, I’m especially excited by the opportunity to lead a talented team of analysts, scientists, and engineers to empower product innovation, customer outcomes, and internal performance. With deep experience in </w:t>
      </w:r>
      <w:r w:rsidR="005D3290">
        <w:t xml:space="preserve">leading </w:t>
      </w:r>
      <w:r w:rsidRPr="00496F13">
        <w:t xml:space="preserve">data architecture, KPI development, compliance frameworks, and </w:t>
      </w:r>
      <w:r w:rsidR="00B77FCF">
        <w:t xml:space="preserve">many </w:t>
      </w:r>
      <w:r w:rsidRPr="00496F13">
        <w:t>analytics contexts, I’m confident I can help scale Overjet’s data capability while fostering a culture of clarity, rigor, and creativity.</w:t>
      </w:r>
    </w:p>
    <w:p w14:paraId="79706A04" w14:textId="529D66AB" w:rsidR="00496F13" w:rsidRPr="00496F13" w:rsidRDefault="00496F13" w:rsidP="00496F13">
      <w:r w:rsidRPr="00496F13">
        <w:t>Thank you for considering my application. I would welcome the chance to discuss how I can help Overjet grow and deliver impact at scale</w:t>
      </w:r>
      <w:r w:rsidR="00356458">
        <w:t xml:space="preserve">, </w:t>
      </w:r>
      <w:r w:rsidRPr="00496F13">
        <w:t>both for your customers and for the future of dental care.</w:t>
      </w:r>
    </w:p>
    <w:p w14:paraId="65E3ED18" w14:textId="50FC6512" w:rsidR="00F32D34" w:rsidRPr="00496F13" w:rsidRDefault="00496F13" w:rsidP="00496F13">
      <w:r w:rsidRPr="00496F13">
        <w:t>Warm regards,</w:t>
      </w:r>
      <w:r w:rsidRPr="00496F13">
        <w:br/>
      </w:r>
      <w:r w:rsidR="00356458">
        <w:t>Walter</w:t>
      </w:r>
      <w:r w:rsidRPr="00496F13">
        <w:t xml:space="preserve"> Duncan</w:t>
      </w:r>
    </w:p>
    <w:sectPr w:rsidR="00F32D34" w:rsidRPr="0049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C"/>
    <w:rsid w:val="000307BC"/>
    <w:rsid w:val="000455E2"/>
    <w:rsid w:val="000D69BC"/>
    <w:rsid w:val="000E101A"/>
    <w:rsid w:val="00135410"/>
    <w:rsid w:val="001F62EC"/>
    <w:rsid w:val="0021354A"/>
    <w:rsid w:val="00243351"/>
    <w:rsid w:val="00255D23"/>
    <w:rsid w:val="00356458"/>
    <w:rsid w:val="00406987"/>
    <w:rsid w:val="00436F78"/>
    <w:rsid w:val="00496F13"/>
    <w:rsid w:val="004D2A80"/>
    <w:rsid w:val="005D3290"/>
    <w:rsid w:val="0063035C"/>
    <w:rsid w:val="00790C23"/>
    <w:rsid w:val="00877CB7"/>
    <w:rsid w:val="009258AA"/>
    <w:rsid w:val="0095309F"/>
    <w:rsid w:val="00A73B2A"/>
    <w:rsid w:val="00AE1D45"/>
    <w:rsid w:val="00AF5338"/>
    <w:rsid w:val="00B56B38"/>
    <w:rsid w:val="00B77FCF"/>
    <w:rsid w:val="00BC60B2"/>
    <w:rsid w:val="00C119E9"/>
    <w:rsid w:val="00C125DA"/>
    <w:rsid w:val="00CA1190"/>
    <w:rsid w:val="00DF371C"/>
    <w:rsid w:val="00E64515"/>
    <w:rsid w:val="00E96073"/>
    <w:rsid w:val="00F21204"/>
    <w:rsid w:val="00F32D34"/>
    <w:rsid w:val="00F94ED9"/>
    <w:rsid w:val="00FA154D"/>
    <w:rsid w:val="00F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970"/>
  <w15:chartTrackingRefBased/>
  <w15:docId w15:val="{87ABA683-F04E-4A86-9888-E572AB3F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leeduncan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9</cp:revision>
  <dcterms:created xsi:type="dcterms:W3CDTF">2025-06-30T16:33:00Z</dcterms:created>
  <dcterms:modified xsi:type="dcterms:W3CDTF">2025-06-30T16:39:00Z</dcterms:modified>
</cp:coreProperties>
</file>