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JavaScript</w:t>
      </w:r>
    </w:p>
    <w:p>
      <w:pPr>
        <w:pStyle w:val="3"/>
        <w:bidi w:val="0"/>
      </w:pPr>
      <w:r>
        <w:t>谈谈JavaScript中的数据类型，以及存储上的差别？</w:t>
      </w:r>
    </w:p>
    <w:p>
      <w:pPr>
        <w:pStyle w:val="4"/>
        <w:bidi w:val="0"/>
      </w:pPr>
      <w:r>
        <w:t>基本类型</w:t>
      </w:r>
    </w:p>
    <w:p>
      <w:pPr>
        <w:bidi w:val="0"/>
      </w:pPr>
      <w:r>
        <w:t>Number</w:t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2" name="Picture 2" descr="numb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umber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3" name="Picture 3" descr="fl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lo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4" name="Picture 4" descr="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Undefined</w:t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5" name="Picture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defin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String</w:t>
      </w:r>
    </w:p>
    <w:p>
      <w:pPr>
        <w:rPr>
          <w:rFonts w:hint="default"/>
        </w:rPr>
      </w:pPr>
      <w:r>
        <w:t>字符串可以用双引号（</w:t>
      </w:r>
      <w:r>
        <w:rPr>
          <w:rFonts w:hint="default"/>
        </w:rPr>
        <w:t>"）、单引号（'）或反引号（`）表示。</w:t>
      </w:r>
    </w:p>
    <w:p>
      <w:pPr>
        <w:rPr>
          <w:rFonts w:hint="default"/>
        </w:rPr>
      </w:pPr>
      <w:r>
        <w:rPr>
          <w:rFonts w:hint="default"/>
        </w:rPr>
        <w:t>字符串是不可变的，一旦创建，不可更改。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03730"/>
            <wp:effectExtent l="0" t="0" r="14605" b="1270"/>
            <wp:docPr id="6" name="Picture 6" descr="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Null</w:t>
      </w:r>
    </w:p>
    <w:p>
      <w:pPr>
        <w:rPr>
          <w:rFonts w:hint="default"/>
        </w:rPr>
      </w:pPr>
      <w:r>
        <w:rPr>
          <w:rFonts w:hint="default"/>
        </w:rPr>
        <w:t>逻辑上讲，null值表示一个空对象指针。</w:t>
      </w:r>
    </w:p>
    <w:p>
      <w:pPr>
        <w:rPr>
          <w:rFonts w:hint="default"/>
        </w:rPr>
      </w:pPr>
      <w:r>
        <w:rPr>
          <w:rFonts w:hint="default"/>
        </w:rPr>
        <w:t>undefined由null派生而来。</w:t>
      </w:r>
    </w:p>
    <w:p>
      <w:pPr>
        <w:rPr>
          <w:rFonts w:hint="default"/>
        </w:rPr>
      </w:pPr>
      <w:r>
        <w:rPr>
          <w:rFonts w:hint="default"/>
        </w:rPr>
        <w:t>null可作为变量填充值。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1709420"/>
            <wp:effectExtent l="0" t="0" r="10160" b="17780"/>
            <wp:docPr id="10" name="Picture 10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u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Boolean</w:t>
      </w:r>
    </w:p>
    <w:p>
      <w:pPr>
        <w:rPr>
          <w:rFonts w:hint="default"/>
        </w:rPr>
      </w:pPr>
      <w:r>
        <w:rPr>
          <w:rFonts w:hint="default"/>
        </w:rPr>
        <w:t>Boolean有true和false两个字面值。</w:t>
      </w:r>
    </w:p>
    <w:p>
      <w:pPr>
        <w:rPr>
          <w:rFonts w:hint="default"/>
        </w:rPr>
      </w:pPr>
      <w:r>
        <w:rPr>
          <w:rFonts w:hint="default"/>
        </w:rPr>
        <w:t>通过Boolean可以将其他类型的数据转化为布尔值。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1703705"/>
            <wp:effectExtent l="0" t="0" r="22225" b="23495"/>
            <wp:docPr id="12" name="Picture 12" descr="boo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oole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Symbol</w:t>
      </w:r>
    </w:p>
    <w:p>
      <w:pPr>
        <w:rPr>
          <w:rFonts w:hint="default"/>
        </w:rPr>
      </w:pPr>
      <w:r>
        <w:rPr>
          <w:rFonts w:hint="default"/>
        </w:rPr>
        <w:t>Symbol是原始值，且符号实例是唯一、不可变的。Symbol的用途是确保对象属性使用唯一标识符，不会发生属性冲突的危险。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990" cy="1743075"/>
            <wp:effectExtent l="0" t="0" r="3810" b="9525"/>
            <wp:docPr id="13" name="Picture 13" descr="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ymb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Object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079500"/>
            <wp:effectExtent l="0" t="0" r="15875" b="12700"/>
            <wp:docPr id="14" name="Picture 14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Array</w:t>
      </w:r>
    </w:p>
    <w:p>
      <w:pPr>
        <w:rPr>
          <w:rFonts w:hint="default"/>
        </w:rPr>
      </w:pPr>
      <w:r>
        <w:rPr>
          <w:rFonts w:hint="default"/>
        </w:rPr>
        <w:t>在JavaScript中，数组是一组有序的数据。</w:t>
      </w:r>
    </w:p>
    <w:p>
      <w:pPr>
        <w:rPr>
          <w:rFonts w:hint="default"/>
        </w:rPr>
      </w:pPr>
      <w:r>
        <w:rPr>
          <w:rFonts w:hint="default"/>
        </w:rPr>
        <w:t>数组可以存储任意类型的数据。</w:t>
      </w:r>
    </w:p>
    <w:p>
      <w:pPr>
        <w:rPr>
          <w:rFonts w:hint="default"/>
        </w:rPr>
      </w:pPr>
      <w:r>
        <w:rPr>
          <w:rFonts w:hint="default"/>
        </w:rPr>
        <w:t>数组会随着数据的添加而动态扩容。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426210"/>
            <wp:effectExtent l="0" t="0" r="13970" b="21590"/>
            <wp:docPr id="15" name="Picture 15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rr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Function</w:t>
      </w:r>
    </w:p>
    <w:p>
      <w:pPr>
        <w:rPr>
          <w:rFonts w:hint="default"/>
        </w:rPr>
      </w:pPr>
      <w:r>
        <w:rPr>
          <w:rFonts w:hint="default"/>
        </w:rPr>
        <w:t>函数是对象，每个函数都是Function类型的实例。</w:t>
      </w:r>
    </w:p>
    <w:p>
      <w:pPr>
        <w:rPr>
          <w:rFonts w:hint="default"/>
        </w:rPr>
      </w:pPr>
      <w:r>
        <w:rPr>
          <w:rFonts w:hint="default"/>
        </w:rPr>
        <w:t>Function也有属性和方法。</w:t>
      </w:r>
    </w:p>
    <w:p>
      <w:pPr>
        <w:rPr>
          <w:rFonts w:hint="default"/>
        </w:rPr>
      </w:pPr>
      <w:r>
        <w:rPr>
          <w:rFonts w:hint="default"/>
        </w:rPr>
        <w:t>函数存在三种常见的表达式：函数声明，函数表达式，以及箭头函数。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3295650"/>
            <wp:effectExtent l="0" t="0" r="22225" b="6350"/>
            <wp:docPr id="16" name="Picture 16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unc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其他引用类型</w:t>
      </w:r>
    </w:p>
    <w:p>
      <w:pPr>
        <w:rPr>
          <w:rFonts w:hint="default"/>
        </w:rPr>
      </w:pPr>
      <w:r>
        <w:rPr>
          <w:rFonts w:hint="default"/>
        </w:rPr>
        <w:t>Date、RegExp、Map、Set等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存储区别</w:t>
      </w:r>
    </w:p>
    <w:p>
      <w:pPr>
        <w:rPr>
          <w:rFonts w:hint="default"/>
        </w:rPr>
      </w:pPr>
      <w:r>
        <w:rPr>
          <w:rFonts w:hint="default"/>
        </w:rPr>
        <w:t>基本类型</w:t>
      </w:r>
    </w:p>
    <w:p>
      <w:pPr>
        <w:rPr>
          <w:rFonts w:hint="default"/>
        </w:rPr>
      </w:pPr>
      <w:r>
        <w:rPr>
          <w:rFonts w:hint="default"/>
        </w:rPr>
        <w:t>基本类型数据存储在栈中，引用类型数据存储在堆中。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19" name="Picture 19" descr="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091690"/>
            <wp:effectExtent l="0" t="0" r="17145" b="16510"/>
            <wp:docPr id="18" name="Picture 18" descr="sto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tor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引用类型数据存储在堆内存中，每个堆内存中有一个引用地址，该引用地址存储在栈中。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21" name="Picture 21" descr="reference-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ference-sto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732655"/>
            <wp:effectExtent l="0" t="0" r="12065" b="17145"/>
            <wp:docPr id="22" name="Picture 22" descr="h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ea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CSS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谈谈你对盒子模型的理解</w:t>
      </w:r>
    </w:p>
    <w:p>
      <w:pPr>
        <w:rPr>
          <w:rFonts w:hint="default"/>
        </w:rPr>
      </w:pPr>
      <w:r>
        <w:rPr>
          <w:rFonts w:hint="default"/>
        </w:rPr>
        <w:t>盒子由content（实际内容）、padding（内边距）、border（边框）、margin（外边距）</w:t>
      </w:r>
      <w:r>
        <w:rPr>
          <w:rFonts w:hint="default"/>
        </w:rPr>
        <w:t>四个部分组成</w:t>
      </w:r>
      <w:r>
        <w:rPr>
          <w:rFonts w:hint="default"/>
        </w:rPr>
        <w:t>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2370"/>
            <wp:effectExtent l="0" t="0" r="12700" b="11430"/>
            <wp:docPr id="23" name="Picture 23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ox-mode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盒子总宽度 = width + padding + border + margin</w:t>
      </w:r>
    </w:p>
    <w:p>
      <w:pPr>
        <w:rPr>
          <w:rFonts w:hint="default"/>
        </w:rPr>
      </w:pPr>
      <w:r>
        <w:rPr>
          <w:rFonts w:hint="default"/>
        </w:rPr>
        <w:t>盒子总</w:t>
      </w:r>
      <w:r>
        <w:rPr>
          <w:rFonts w:hint="default"/>
        </w:rPr>
        <w:t>高度</w:t>
      </w:r>
      <w:r>
        <w:rPr>
          <w:rFonts w:hint="default"/>
        </w:rPr>
        <w:t xml:space="preserve"> = </w:t>
      </w:r>
      <w:r>
        <w:rPr>
          <w:rFonts w:hint="default"/>
        </w:rPr>
        <w:t>height</w:t>
      </w:r>
      <w:r>
        <w:rPr>
          <w:rFonts w:hint="default"/>
        </w:rPr>
        <w:t xml:space="preserve"> + padding + border + margin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Box-sizing</w:t>
      </w:r>
    </w:p>
    <w:p>
      <w:pPr>
        <w:rPr>
          <w:rFonts w:hint="default"/>
        </w:rPr>
      </w:pPr>
      <w:r>
        <w:rPr>
          <w:rFonts w:hint="default"/>
        </w:rPr>
        <w:t>CSS中的box-sizing属性定义了引擎应该如何计算一个元素的总宽度和总高度。</w:t>
      </w:r>
    </w:p>
    <w:p>
      <w:pPr>
        <w:rPr>
          <w:rFonts w:hint="default"/>
        </w:rPr>
      </w:pPr>
      <w:r>
        <w:rPr>
          <w:rFonts w:hint="default"/>
        </w:rPr>
        <w:t>content-box（默认值）: 元素的width/height不包含padding，border。</w:t>
      </w:r>
    </w:p>
    <w:p>
      <w:pPr>
        <w:rPr>
          <w:rFonts w:hint="default"/>
        </w:rPr>
      </w:pPr>
      <w:r>
        <w:rPr>
          <w:rFonts w:hint="default"/>
        </w:rPr>
        <w:t>border-box：元素的 width/height 包含 padding，border。</w:t>
      </w:r>
    </w:p>
    <w:p>
      <w:pPr>
        <w:rPr>
          <w:rFonts w:hint="default"/>
        </w:rPr>
      </w:pPr>
      <w:r>
        <w:rPr>
          <w:rFonts w:hint="default"/>
        </w:rPr>
        <w:t>inherit：指定 box-sizing 属性的值，应该从父元素继承。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667635"/>
            <wp:effectExtent l="0" t="0" r="20320" b="24765"/>
            <wp:docPr id="24" name="Picture 24" descr="box-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ox-model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由于box-sizing为border-box，因此盒子所占据的高度为100px，宽度为200px。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HTTP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什么是HTTP，HTTP和HTTPS的区别</w:t>
      </w:r>
    </w:p>
    <w:p>
      <w:pPr>
        <w:rPr>
          <w:rFonts w:hint="default"/>
        </w:rPr>
      </w:pPr>
      <w:r>
        <w:rPr>
          <w:rFonts w:hint="default"/>
        </w:rPr>
        <w:t>HTTP指超文本传输协议，是实现网络通信的一种规范。</w:t>
      </w:r>
    </w:p>
    <w:p>
      <w:pPr>
        <w:rPr>
          <w:rFonts w:hint="default"/>
        </w:rPr>
      </w:pPr>
      <w:r>
        <w:rPr>
          <w:rFonts w:hint="default"/>
        </w:rPr>
        <w:t>HTTP与HTTPS区别如下：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HTTPS是HTTP协议的安全版本，HTTP协议的数据传输是明文的，不安全的，而HTTPS使用了SSL/TLS协议进行了加密处理，相对更安全。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HTTP和HTTPS使用连接方式不同，默认端口也不一样，HTTP是80，HTTPS是443。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HTTP由于需要设计加密以及多次握手，性能方面不如HTTP。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操作系统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什么是操作系统</w:t>
      </w:r>
    </w:p>
    <w:p>
      <w:pPr>
        <w:rPr>
          <w:rFonts w:hint="default"/>
        </w:rPr>
      </w:pPr>
      <w:r>
        <w:rPr>
          <w:rFonts w:hint="default"/>
        </w:rPr>
        <w:t>操作系统是运行在计算机上的软件程序，用于管理计算机硬件和软件资源。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什么是进程？什么是线程？两者区别？</w:t>
      </w:r>
    </w:p>
    <w:p>
      <w:pPr>
        <w:rPr>
          <w:rFonts w:hint="default"/>
        </w:rPr>
      </w:pPr>
      <w:r>
        <w:rPr>
          <w:rFonts w:hint="default"/>
        </w:rPr>
        <w:t>进程是程序的实例，是系统进行</w:t>
      </w:r>
      <w:r>
        <w:rPr>
          <w:rFonts w:hint="default"/>
          <w:b/>
          <w:bCs/>
        </w:rPr>
        <w:t>资源分配</w:t>
      </w:r>
      <w:r>
        <w:rPr>
          <w:rFonts w:hint="default"/>
        </w:rPr>
        <w:t>和调度的基本单位。</w:t>
      </w:r>
    </w:p>
    <w:p>
      <w:pPr>
        <w:rPr>
          <w:rFonts w:hint="default"/>
        </w:rPr>
      </w:pPr>
      <w:r>
        <w:rPr>
          <w:rFonts w:hint="default"/>
        </w:rPr>
        <w:t>进程由程序、数据集合和进程控制块三部分组成：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程序用于进程要完成的功能，是控制进程执行的指令集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数据集合是程序在执行时所需要的数据和工作区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程序控制块包含进程的描述信息和控制信息，是进程存在的唯一标志</w:t>
      </w:r>
    </w:p>
    <w:p>
      <w:pPr>
        <w:rPr>
          <w:rFonts w:hint="default"/>
        </w:rPr>
      </w:pPr>
      <w:r>
        <w:rPr>
          <w:rFonts w:hint="default"/>
        </w:rPr>
        <w:t>线程是操作系统能够进行</w:t>
      </w:r>
      <w:r>
        <w:rPr>
          <w:rFonts w:hint="default"/>
          <w:b/>
          <w:bCs/>
        </w:rPr>
        <w:t>任务</w:t>
      </w:r>
      <w:r>
        <w:rPr>
          <w:rFonts w:hint="default"/>
          <w:b/>
          <w:bCs/>
        </w:rPr>
        <w:t>运算调度</w:t>
      </w:r>
      <w:r>
        <w:rPr>
          <w:rFonts w:hint="default"/>
        </w:rPr>
        <w:t>的最小单位，是进程中的一个执行单元。</w:t>
      </w:r>
    </w:p>
    <w:p>
      <w:pPr>
        <w:rPr>
          <w:rFonts w:hint="default"/>
        </w:rPr>
      </w:pPr>
      <w:r>
        <w:rPr>
          <w:rFonts w:hint="default"/>
        </w:rPr>
        <w:t>进程</w:t>
      </w:r>
      <w:r>
        <w:rPr>
          <w:rFonts w:hint="default"/>
        </w:rPr>
        <w:t>可以只</w:t>
      </w:r>
      <w:r>
        <w:rPr>
          <w:rFonts w:hint="default"/>
        </w:rPr>
        <w:t>有一个线程，</w:t>
      </w:r>
      <w:r>
        <w:rPr>
          <w:rFonts w:hint="default"/>
        </w:rPr>
        <w:t>也</w:t>
      </w:r>
      <w:r>
        <w:rPr>
          <w:rFonts w:hint="default"/>
        </w:rPr>
        <w:t>可以运行多个线程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092450"/>
            <wp:effectExtent l="0" t="0" r="11430" b="6350"/>
            <wp:docPr id="25" name="Picture 25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hre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React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React是什么？有哪些特性？</w:t>
      </w:r>
    </w:p>
    <w:p>
      <w:pPr>
        <w:rPr>
          <w:rFonts w:hint="default"/>
        </w:rPr>
      </w:pPr>
      <w:r>
        <w:rPr>
          <w:rFonts w:hint="default"/>
        </w:rPr>
        <w:t>React是用于构建用户界面的JavaScript库，只提供了UI层面的解决方案。</w:t>
      </w:r>
    </w:p>
    <w:p>
      <w:pPr>
        <w:rPr>
          <w:rFonts w:hint="default"/>
        </w:rPr>
      </w:pPr>
      <w:r>
        <w:rPr>
          <w:rFonts w:hint="default"/>
        </w:rPr>
        <w:t>React特性：JSX语法、单向数据绑定，虚拟DOM、声明式编程、Component。</w:t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F1384"/>
    <w:multiLevelType w:val="singleLevel"/>
    <w:tmpl w:val="61BF138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1BF1A13"/>
    <w:multiLevelType w:val="singleLevel"/>
    <w:tmpl w:val="61BF1A1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7316D"/>
    <w:rsid w:val="2EFB6CC1"/>
    <w:rsid w:val="4FF7316D"/>
    <w:rsid w:val="CFBBE97C"/>
    <w:rsid w:val="D7E47687"/>
    <w:rsid w:val="FB7DB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8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Style1"/>
    <w:basedOn w:val="8"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GI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2021-12-19T16:33:00Z</dcterms:created>
  <dc:creator>signalfish</dc:creator>
  <cp:lastModifiedBy>signalfish</cp:lastModifiedBy>
  <dcterms:modified xsi:type="dcterms:W3CDTF">2021-12-19T22:46:57Z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