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8573" w14:textId="4ACABCCB" w:rsidR="00612D77" w:rsidRPr="009A266B" w:rsidRDefault="00A047FE" w:rsidP="009A266B">
      <w:pPr>
        <w:pStyle w:val="Heading1"/>
      </w:pPr>
      <w:r>
        <w:t>cpe2stix Enrichment</w:t>
      </w:r>
      <w:r w:rsidR="009A266B" w:rsidRPr="009A266B">
        <w:t xml:space="preserve"> Property Extension</w:t>
      </w:r>
    </w:p>
    <w:p w14:paraId="527B0C2D" w14:textId="77777777" w:rsidR="009A266B" w:rsidRPr="009A266B" w:rsidRDefault="009A266B" w:rsidP="009A266B"/>
    <w:p w14:paraId="44AE65FE" w14:textId="46D86B4A" w:rsidR="009A266B" w:rsidRPr="009A266B" w:rsidRDefault="009A266B" w:rsidP="009A266B">
      <w:pPr>
        <w:rPr>
          <w:rFonts w:ascii="Consolas" w:hAnsi="Consolas" w:cs="Consolas"/>
        </w:rPr>
      </w:pPr>
      <w:r w:rsidRPr="009A266B">
        <w:rPr>
          <w:b/>
          <w:bCs/>
        </w:rPr>
        <w:t>Type name:</w:t>
      </w:r>
      <w:r>
        <w:t xml:space="preserve"> </w:t>
      </w:r>
      <w:r w:rsidRPr="009A266B">
        <w:rPr>
          <w:rFonts w:ascii="Consolas" w:hAnsi="Consolas" w:cs="Consolas"/>
        </w:rPr>
        <w:t>extension-definition--b463c449-d022-48b7-b464-3e9c7ec5cf16</w:t>
      </w:r>
    </w:p>
    <w:p w14:paraId="11047927" w14:textId="77777777" w:rsidR="009A266B" w:rsidRDefault="009A266B" w:rsidP="009A266B"/>
    <w:p w14:paraId="405EC986" w14:textId="7610C54A" w:rsidR="009A266B" w:rsidRDefault="00A047FE" w:rsidP="009A266B">
      <w:r w:rsidRPr="00A047FE">
        <w:t>This extension extends Indicator SDOs to support cpe2stix enrichments.</w:t>
      </w:r>
    </w:p>
    <w:p w14:paraId="7C6DA4B6" w14:textId="77777777" w:rsidR="00A047FE" w:rsidRPr="009A266B" w:rsidRDefault="00A047FE" w:rsidP="009A266B"/>
    <w:p w14:paraId="3BB90E63" w14:textId="60EE8F87" w:rsidR="00612D77" w:rsidRPr="009A266B" w:rsidRDefault="00612D77" w:rsidP="009A266B">
      <w:bookmarkStart w:id="0" w:name="_ta83c412bfsc" w:colFirst="0" w:colLast="0"/>
      <w:bookmarkStart w:id="1" w:name="_Toc13663150"/>
      <w:bookmarkStart w:id="2" w:name="_Toc16070715"/>
      <w:bookmarkEnd w:id="0"/>
      <w:r w:rsidRPr="009A266B">
        <w:t>​</w:t>
      </w:r>
      <w:r w:rsidRPr="009A266B">
        <w:rPr>
          <w:rStyle w:val="Heading2Char"/>
        </w:rPr>
        <w:t>Properties</w:t>
      </w:r>
      <w:bookmarkEnd w:id="1"/>
      <w:bookmarkEnd w:id="2"/>
    </w:p>
    <w:p w14:paraId="3B0513CC" w14:textId="77777777" w:rsidR="00612D77" w:rsidRPr="009A266B" w:rsidRDefault="00612D77" w:rsidP="009A266B"/>
    <w:tbl>
      <w:tblPr>
        <w:tblW w:w="9255" w:type="dxa"/>
        <w:tblInd w:w="-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350"/>
        <w:gridCol w:w="5865"/>
      </w:tblGrid>
      <w:tr w:rsidR="00612D77" w:rsidRPr="009A266B" w14:paraId="12B61CE7" w14:textId="77777777" w:rsidTr="009A266B">
        <w:tc>
          <w:tcPr>
            <w:tcW w:w="204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F358" w14:textId="77777777" w:rsidR="00612D77" w:rsidRPr="009A266B" w:rsidRDefault="00612D77" w:rsidP="009A266B">
            <w:r w:rsidRPr="009A266B">
              <w:t>Property Name</w:t>
            </w:r>
          </w:p>
        </w:tc>
        <w:tc>
          <w:tcPr>
            <w:tcW w:w="135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499E" w14:textId="77777777" w:rsidR="00612D77" w:rsidRPr="009A266B" w:rsidRDefault="00612D77" w:rsidP="009A266B">
            <w:r w:rsidRPr="009A266B">
              <w:t>Type</w:t>
            </w:r>
          </w:p>
        </w:tc>
        <w:tc>
          <w:tcPr>
            <w:tcW w:w="586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F34A" w14:textId="77777777" w:rsidR="00612D77" w:rsidRPr="009A266B" w:rsidRDefault="00612D77" w:rsidP="009A266B">
            <w:r w:rsidRPr="009A266B">
              <w:t>Description</w:t>
            </w:r>
          </w:p>
        </w:tc>
      </w:tr>
      <w:tr w:rsidR="00612D77" w:rsidRPr="009A266B" w14:paraId="1E38ED81" w14:textId="77777777" w:rsidTr="009A266B">
        <w:tc>
          <w:tcPr>
            <w:tcW w:w="20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742D" w14:textId="324A6C26" w:rsidR="00612D77" w:rsidRPr="009A266B" w:rsidRDefault="009A266B" w:rsidP="009A266B">
            <w:proofErr w:type="spellStart"/>
            <w:r w:rsidRPr="009A266B">
              <w:rPr>
                <w:rFonts w:eastAsia="Consolas"/>
              </w:rPr>
              <w:t>extension_type</w:t>
            </w:r>
            <w:proofErr w:type="spellEnd"/>
            <w:r w:rsidR="00612D77" w:rsidRPr="009A266B">
              <w:t xml:space="preserve"> (required)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CD46" w14:textId="77777777" w:rsidR="00612D77" w:rsidRPr="009A266B" w:rsidRDefault="00612D77" w:rsidP="009A266B">
            <w:pPr>
              <w:rPr>
                <w:rFonts w:eastAsia="Consolas"/>
              </w:rPr>
            </w:pPr>
            <w:r w:rsidRPr="009A266B"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B1B4" w14:textId="1C3F2103" w:rsidR="00612D77" w:rsidRPr="009A266B" w:rsidRDefault="00612D77" w:rsidP="009A266B">
            <w:r w:rsidRPr="009A266B">
              <w:t xml:space="preserve">The value of this property MUST be </w:t>
            </w:r>
            <w:r w:rsidR="009A266B" w:rsidRPr="009A266B">
              <w:rPr>
                <w:rFonts w:eastAsia="Consolas"/>
              </w:rPr>
              <w:t>property-extension</w:t>
            </w:r>
            <w:r w:rsidRPr="009A266B">
              <w:t>.</w:t>
            </w:r>
          </w:p>
        </w:tc>
      </w:tr>
      <w:tr w:rsidR="00612D77" w:rsidRPr="009A266B" w14:paraId="20112DA4" w14:textId="77777777" w:rsidTr="009A266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ABD6" w14:textId="6F88E621" w:rsidR="00612D77" w:rsidRPr="009A266B" w:rsidRDefault="009A266B" w:rsidP="009A266B">
            <w:r w:rsidRPr="009A266B">
              <w:rPr>
                <w:rFonts w:eastAsia="Consolas"/>
              </w:rPr>
              <w:t>all_cpe23uris</w:t>
            </w:r>
            <w:r w:rsidR="00612D77" w:rsidRPr="009A266B">
              <w:rPr>
                <w:rFonts w:eastAsia="Consolas"/>
              </w:rPr>
              <w:t xml:space="preserve"> </w:t>
            </w:r>
            <w:r w:rsidR="00612D77"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FA66" w14:textId="1A594496" w:rsidR="00612D77" w:rsidRPr="009A266B" w:rsidRDefault="009A266B" w:rsidP="009A266B">
            <w:pPr>
              <w:rPr>
                <w:rFonts w:eastAsia="Consolas"/>
              </w:rPr>
            </w:pPr>
            <w:r w:rsidRPr="009A266B"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2CB6" w14:textId="3F8FBB46" w:rsidR="00612D77" w:rsidRPr="009A266B" w:rsidRDefault="00A17A9E" w:rsidP="009A266B">
            <w:r w:rsidRPr="006A4493">
              <w:t xml:space="preserve">Specifies </w:t>
            </w:r>
            <w:r>
              <w:t xml:space="preserve">all </w:t>
            </w:r>
            <w:r w:rsidRPr="006A4493">
              <w:t xml:space="preserve">the </w:t>
            </w:r>
            <w:r>
              <w:t xml:space="preserve">CPE 2.3 </w:t>
            </w:r>
            <w:proofErr w:type="gramStart"/>
            <w:r>
              <w:t>URI’s</w:t>
            </w:r>
            <w:proofErr w:type="gramEnd"/>
            <w:r>
              <w:t xml:space="preserve"> referenced </w:t>
            </w:r>
            <w:r w:rsidRPr="006A4493">
              <w:t xml:space="preserve">in the </w:t>
            </w:r>
            <w:r>
              <w:t xml:space="preserve">parent STIX Indicator SDO’s </w:t>
            </w:r>
            <w:r w:rsidRPr="006A4493">
              <w:rPr>
                <w:rFonts w:ascii="Consolas" w:hAnsi="Consolas" w:cs="Consolas"/>
              </w:rPr>
              <w:t>pattern</w:t>
            </w:r>
            <w:r>
              <w:t xml:space="preserve"> property.</w:t>
            </w:r>
            <w:r w:rsidR="001A5AF7">
              <w:t xml:space="preserve"> Example: </w:t>
            </w:r>
            <w:r w:rsidR="001A5AF7" w:rsidRPr="001A5AF7">
              <w:t>cpe:2.3</w:t>
            </w:r>
            <w:proofErr w:type="gramStart"/>
            <w:r w:rsidR="001A5AF7" w:rsidRPr="001A5AF7">
              <w:t>:o:ruijie</w:t>
            </w:r>
            <w:proofErr w:type="gramEnd"/>
            <w:r w:rsidR="001A5AF7" w:rsidRPr="001A5AF7">
              <w:t>:rg-uac_firmware:-:*:*:*:*:*:*:*</w:t>
            </w:r>
          </w:p>
        </w:tc>
      </w:tr>
      <w:tr w:rsidR="00612D77" w:rsidRPr="009A266B" w14:paraId="6D9FF79F" w14:textId="77777777" w:rsidTr="009A266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B928" w14:textId="636AEA15" w:rsidR="00612D77" w:rsidRPr="009A266B" w:rsidRDefault="009A266B" w:rsidP="009A266B">
            <w:r w:rsidRPr="009A266B">
              <w:rPr>
                <w:rFonts w:eastAsia="Consolas"/>
              </w:rPr>
              <w:t>all_cpe23uris</w:t>
            </w:r>
            <w:r>
              <w:rPr>
                <w:rFonts w:eastAsia="Consolas"/>
              </w:rPr>
              <w:t>_refs</w:t>
            </w:r>
            <w:r w:rsidRPr="009A266B">
              <w:rPr>
                <w:rFonts w:eastAsia="Consolas"/>
              </w:rPr>
              <w:t xml:space="preserve"> </w:t>
            </w:r>
            <w:r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FF6E" w14:textId="634BA82D" w:rsidR="00612D77" w:rsidRPr="009A266B" w:rsidRDefault="00762245" w:rsidP="009A266B">
            <w:pPr>
              <w:rPr>
                <w:rFonts w:eastAsia="Consolas"/>
              </w:rPr>
            </w:pPr>
            <w:r w:rsidRPr="00762245">
              <w:rPr>
                <w:rFonts w:eastAsia="Consolas"/>
              </w:rPr>
              <w:t>list of type identifier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70BF" w14:textId="2EE9B1DA" w:rsidR="00612D77" w:rsidRPr="009A266B" w:rsidRDefault="006A4493" w:rsidP="009A266B">
            <w:r w:rsidRPr="006A4493">
              <w:t xml:space="preserve">Specifies </w:t>
            </w:r>
            <w:r>
              <w:t xml:space="preserve">all </w:t>
            </w:r>
            <w:r w:rsidRPr="006A4493">
              <w:t xml:space="preserve">the </w:t>
            </w:r>
            <w:r w:rsidR="00060D39">
              <w:t xml:space="preserve">cpe2stix </w:t>
            </w:r>
            <w:r w:rsidRPr="006A4493">
              <w:t xml:space="preserve">STIX </w:t>
            </w:r>
            <w:r>
              <w:t xml:space="preserve">SCO’s (Software) for each CPE 2.3 URI referenced </w:t>
            </w:r>
            <w:r w:rsidRPr="006A4493">
              <w:t xml:space="preserve">in the </w:t>
            </w:r>
            <w:r>
              <w:t xml:space="preserve">parent STIX Indicator SDO’s </w:t>
            </w:r>
            <w:r w:rsidRPr="006A4493">
              <w:rPr>
                <w:rFonts w:ascii="Consolas" w:hAnsi="Consolas" w:cs="Consolas"/>
              </w:rPr>
              <w:t>pattern</w:t>
            </w:r>
            <w:r>
              <w:t xml:space="preserve"> property.</w:t>
            </w:r>
            <w:r w:rsidR="001A5AF7">
              <w:t xml:space="preserve"> Example: </w:t>
            </w:r>
            <w:r w:rsidR="001A5AF7" w:rsidRPr="001A5AF7">
              <w:t>software--65aacb87-0921-4f49-9bc6-f9943bf38d5e</w:t>
            </w:r>
          </w:p>
        </w:tc>
      </w:tr>
      <w:tr w:rsidR="00D6271C" w:rsidRPr="009A266B" w14:paraId="6EF3AA65" w14:textId="77777777" w:rsidTr="009A266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F0693" w14:textId="765400A0" w:rsidR="00D6271C" w:rsidRPr="009A266B" w:rsidRDefault="00540E19" w:rsidP="009A266B">
            <w:pPr>
              <w:rPr>
                <w:rFonts w:eastAsia="Consolas"/>
              </w:rPr>
            </w:pPr>
            <w:r w:rsidRPr="00540E19">
              <w:rPr>
                <w:rFonts w:eastAsia="Consolas"/>
              </w:rPr>
              <w:t xml:space="preserve">vulnerable_cpe23uris </w:t>
            </w:r>
            <w:r w:rsidR="00D6271C"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177C" w14:textId="755932E7" w:rsidR="00D6271C" w:rsidRPr="009A266B" w:rsidRDefault="00D6271C" w:rsidP="009A266B">
            <w:pPr>
              <w:rPr>
                <w:rFonts w:eastAsia="Consolas"/>
              </w:rPr>
            </w:pPr>
            <w:r w:rsidRPr="009A266B"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C10C" w14:textId="0DDAFFF5" w:rsidR="00D6271C" w:rsidRPr="009A266B" w:rsidRDefault="00A17A9E" w:rsidP="009A266B">
            <w:r w:rsidRPr="006A4493">
              <w:t>Specifies</w:t>
            </w:r>
            <w:r>
              <w:t xml:space="preserve"> all the CPE 2.3 URI’s references </w:t>
            </w:r>
            <w:r w:rsidRPr="006A4493">
              <w:t xml:space="preserve">in the </w:t>
            </w:r>
            <w:r>
              <w:t xml:space="preserve">parent STIX Indicator SDO’s </w:t>
            </w:r>
            <w:r w:rsidRPr="006A4493">
              <w:rPr>
                <w:rFonts w:ascii="Consolas" w:hAnsi="Consolas" w:cs="Consolas"/>
              </w:rPr>
              <w:t>pattern</w:t>
            </w:r>
            <w:r>
              <w:t xml:space="preserve"> property that are vulnerable</w:t>
            </w:r>
            <w:r w:rsidR="001A5AF7">
              <w:t xml:space="preserve">. Example: </w:t>
            </w:r>
            <w:r w:rsidR="001A5AF7" w:rsidRPr="001A5AF7">
              <w:t>cpe:2.3:o:ruijie:rg-uac_firmware:-:*:*:*:*:*:*:*</w:t>
            </w:r>
          </w:p>
        </w:tc>
      </w:tr>
      <w:tr w:rsidR="00D6271C" w:rsidRPr="009A266B" w14:paraId="7F5A338B" w14:textId="77777777" w:rsidTr="009A266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7506" w14:textId="4B19C533" w:rsidR="00D6271C" w:rsidRPr="009A266B" w:rsidRDefault="00540E19" w:rsidP="009A266B">
            <w:pPr>
              <w:rPr>
                <w:rFonts w:eastAsia="Consolas"/>
              </w:rPr>
            </w:pPr>
            <w:r w:rsidRPr="00540E19">
              <w:rPr>
                <w:rFonts w:eastAsia="Consolas"/>
              </w:rPr>
              <w:t>vulnerable_cpe23uris</w:t>
            </w:r>
            <w:r>
              <w:rPr>
                <w:rFonts w:eastAsia="Consolas"/>
              </w:rPr>
              <w:t xml:space="preserve">_refs </w:t>
            </w:r>
            <w:r w:rsidR="00D6271C"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3B07" w14:textId="74209CA1" w:rsidR="00D6271C" w:rsidRPr="009A266B" w:rsidRDefault="00762245" w:rsidP="009A266B">
            <w:pPr>
              <w:rPr>
                <w:rFonts w:eastAsia="Consolas"/>
              </w:rPr>
            </w:pPr>
            <w:r w:rsidRPr="00762245">
              <w:rPr>
                <w:rFonts w:eastAsia="Consolas"/>
              </w:rPr>
              <w:t>list of type identifier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38D5" w14:textId="5366E4FB" w:rsidR="00D6271C" w:rsidRPr="009A266B" w:rsidRDefault="006A4493" w:rsidP="009A266B">
            <w:r w:rsidRPr="006A4493">
              <w:t xml:space="preserve">Specifies the </w:t>
            </w:r>
            <w:r w:rsidR="00060D39">
              <w:t xml:space="preserve">cpe2stix </w:t>
            </w:r>
            <w:r w:rsidRPr="006A4493">
              <w:t xml:space="preserve">STIX </w:t>
            </w:r>
            <w:r>
              <w:t>SCO’s (Software) for each CPE 2.3 URI reference</w:t>
            </w:r>
            <w:r w:rsidR="00A17A9E">
              <w:t>d</w:t>
            </w:r>
            <w:r>
              <w:t xml:space="preserve"> </w:t>
            </w:r>
            <w:r w:rsidRPr="006A4493">
              <w:t xml:space="preserve">in the </w:t>
            </w:r>
            <w:r>
              <w:t xml:space="preserve">parent STIX Indicator SDO’s </w:t>
            </w:r>
            <w:r w:rsidRPr="006A4493">
              <w:rPr>
                <w:rFonts w:ascii="Consolas" w:hAnsi="Consolas" w:cs="Consolas"/>
              </w:rPr>
              <w:t>pattern</w:t>
            </w:r>
            <w:r>
              <w:t xml:space="preserve"> property that are vulnerable</w:t>
            </w:r>
            <w:r w:rsidR="001A5AF7">
              <w:t xml:space="preserve">. Example: </w:t>
            </w:r>
            <w:r w:rsidR="001A5AF7" w:rsidRPr="001A5AF7">
              <w:t>software--65aacb87-0921-4f49-9bc6-f9943bf38d5e</w:t>
            </w:r>
          </w:p>
        </w:tc>
      </w:tr>
    </w:tbl>
    <w:p w14:paraId="26445409" w14:textId="77777777" w:rsidR="0079673B" w:rsidRDefault="0079673B" w:rsidP="0079673B">
      <w:pPr>
        <w:pStyle w:val="Heading2"/>
      </w:pPr>
    </w:p>
    <w:p w14:paraId="464E24D2" w14:textId="388D7813" w:rsidR="0079673B" w:rsidRDefault="0079673B" w:rsidP="0079673B">
      <w:pPr>
        <w:pStyle w:val="Heading2"/>
      </w:pPr>
      <w:r>
        <w:t>Example</w:t>
      </w:r>
    </w:p>
    <w:p w14:paraId="3EE75AF7" w14:textId="77777777" w:rsidR="0079673B" w:rsidRDefault="0079673B" w:rsidP="0079673B"/>
    <w:p w14:paraId="4C9984EE" w14:textId="0E25174E" w:rsidR="0079673B" w:rsidRDefault="0079673B" w:rsidP="0079673B">
      <w:r w:rsidRPr="00963FC3">
        <w:t>https://raw.githubusercontent.com/signalscorps/stix2-objects/main/schemas/</w:t>
      </w:r>
      <w:r>
        <w:t>property-extension</w:t>
      </w:r>
      <w:r w:rsidRPr="00963FC3">
        <w:t>/</w:t>
      </w:r>
      <w:r w:rsidRPr="0079673B">
        <w:t>cpe2stix-enrichment-extension</w:t>
      </w:r>
      <w:r w:rsidRPr="00963FC3">
        <w:t>/example.json</w:t>
      </w:r>
    </w:p>
    <w:p w14:paraId="4FEBBBCE" w14:textId="5A74C54B" w:rsidR="00CC009E" w:rsidRPr="009A266B" w:rsidRDefault="00CC009E" w:rsidP="009A266B"/>
    <w:sectPr w:rsidR="00CC009E" w:rsidRPr="009A2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C3"/>
    <w:rsid w:val="000312A9"/>
    <w:rsid w:val="00060D39"/>
    <w:rsid w:val="00172E01"/>
    <w:rsid w:val="001A5AF7"/>
    <w:rsid w:val="003B1CA5"/>
    <w:rsid w:val="0048314B"/>
    <w:rsid w:val="00540E19"/>
    <w:rsid w:val="00545EB6"/>
    <w:rsid w:val="00612D77"/>
    <w:rsid w:val="006A4493"/>
    <w:rsid w:val="00762245"/>
    <w:rsid w:val="0079673B"/>
    <w:rsid w:val="008272C3"/>
    <w:rsid w:val="009A266B"/>
    <w:rsid w:val="00A047FE"/>
    <w:rsid w:val="00A17A9E"/>
    <w:rsid w:val="00B42F09"/>
    <w:rsid w:val="00CC009E"/>
    <w:rsid w:val="00D6271C"/>
    <w:rsid w:val="00E2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FEE3"/>
  <w15:chartTrackingRefBased/>
  <w15:docId w15:val="{5BD73C1B-B2EC-C746-A0CF-012A8AB7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2C3"/>
    <w:rPr>
      <w:rFonts w:ascii="Times New Roman" w:eastAsia="Times New Roman" w:hAnsi="Times New Roman" w:cs="Times New Roman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2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72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7"/>
    <w:rPr>
      <w:rFonts w:asciiTheme="majorHAnsi" w:eastAsiaTheme="majorEastAsia" w:hAnsiTheme="majorHAnsi" w:cstheme="majorBidi"/>
      <w:color w:val="1F3763" w:themeColor="accent1" w:themeShade="7F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12D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170</Words>
  <Characters>1208</Characters>
  <Application>Microsoft Office Word</Application>
  <DocSecurity>0</DocSecurity>
  <Lines>63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Greenwood</dc:creator>
  <cp:keywords/>
  <dc:description/>
  <cp:lastModifiedBy>David Greenwood</cp:lastModifiedBy>
  <cp:revision>15</cp:revision>
  <dcterms:created xsi:type="dcterms:W3CDTF">2022-10-29T18:42:00Z</dcterms:created>
  <dcterms:modified xsi:type="dcterms:W3CDTF">2022-11-10T20:49:00Z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1b3d62-22ba-421f-8dc3-a364f542795f_Enabled">
    <vt:lpwstr>true</vt:lpwstr>
  </property>
  <property fmtid="{D5CDD505-2E9C-101B-9397-08002B2CF9AE}" pid="3" name="MSIP_Label_801b3d62-22ba-421f-8dc3-a364f542795f_SetDate">
    <vt:lpwstr>2022-10-29T18:43:51Z</vt:lpwstr>
  </property>
  <property fmtid="{D5CDD505-2E9C-101B-9397-08002B2CF9AE}" pid="4" name="MSIP_Label_801b3d62-22ba-421f-8dc3-a364f542795f_Method">
    <vt:lpwstr>Standard</vt:lpwstr>
  </property>
  <property fmtid="{D5CDD505-2E9C-101B-9397-08002B2CF9AE}" pid="5" name="MSIP_Label_801b3d62-22ba-421f-8dc3-a364f542795f_Name">
    <vt:lpwstr>EIQ Public</vt:lpwstr>
  </property>
  <property fmtid="{D5CDD505-2E9C-101B-9397-08002B2CF9AE}" pid="6" name="MSIP_Label_801b3d62-22ba-421f-8dc3-a364f542795f_SiteId">
    <vt:lpwstr>ecb77ab5-57ff-4003-9fc9-ba918d6748e6</vt:lpwstr>
  </property>
  <property fmtid="{D5CDD505-2E9C-101B-9397-08002B2CF9AE}" pid="7" name="MSIP_Label_801b3d62-22ba-421f-8dc3-a364f542795f_ActionId">
    <vt:lpwstr>6803f6a3-0503-4cbb-b1bf-884712646351</vt:lpwstr>
  </property>
  <property fmtid="{D5CDD505-2E9C-101B-9397-08002B2CF9AE}" pid="8" name="MSIP_Label_801b3d62-22ba-421f-8dc3-a364f542795f_ContentBits">
    <vt:lpwstr>0</vt:lpwstr>
  </property>
</Properties>
</file>