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r w:rsidR="00A261F7" w:rsidRPr="006F6E43">
        <w:rPr>
          <w:lang w:val="en-US"/>
        </w:rPr>
        <w:t>MutableItem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Activator.CreateInstance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RequiredBy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>or each Mutable</w:t>
      </w:r>
      <w:r w:rsidRPr="006F6E43">
        <w:rPr>
          <w:lang w:val="en-US"/>
        </w:rPr>
        <w:t xml:space="preserve">Item,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>are resolved to their associated MutableItem.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>to sort the MutableItems.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>This currently uses the fact that the DependencySorter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>If we want Ambient Properties to participate in dependency order they must be resolved earlier, before the sort but after the MutableItems binding: between 2.a and 2.b.</w:t>
      </w:r>
      <w:r>
        <w:rPr>
          <w:lang w:val="en-US"/>
        </w:rPr>
        <w:br/>
        <w:t xml:space="preserve">The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DependencySorter.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All MutableItem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Creation of the Structured Object instance (the leaf type of the path), by Activator.CreateInstance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>Information at type level is applied (attributes). Container, Generalization, Requires, RequiredBy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Typed dependencies (container, requires, etc.) are resolved to their associated MutableItem.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>to sort the MutableItems.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MutableItem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>As of start of December, this has changed with the introduction of StObjProperties.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AssemblyRegisterer</w:t>
      </w:r>
    </w:p>
    <w:p w:rsidR="00AA173F" w:rsidRDefault="004762D2" w:rsidP="00DF3DD8">
      <w:pPr>
        <w:pStyle w:val="Paragraphedeliste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StObjCollector</w:t>
      </w:r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>Starts from registered types and produces an ordered list of IStObj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StObjSetupBuilder</w:t>
      </w:r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IStObj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>and produces a collection of ISetupItem.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7D2E66">
      <w:pPr>
        <w:pStyle w:val="Paragraphedeliste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SetupCenter</w:t>
      </w:r>
    </w:p>
    <w:p w:rsidR="00AA173F" w:rsidRPr="00DF3DD8" w:rsidRDefault="00333B25" w:rsidP="00DF3DD8">
      <w:pPr>
        <w:pStyle w:val="Paragraphedeliste"/>
        <w:rPr>
          <w:lang w:val="en-US"/>
        </w:rPr>
      </w:pPr>
      <w:r w:rsidRPr="00DF3DD8">
        <w:rPr>
          <w:lang w:val="en-US"/>
        </w:rPr>
        <w:t>Starts from multiple sets of IDependentItem,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SetupDriver to each of them </w:t>
      </w:r>
      <w:r w:rsidRPr="00DF3DD8">
        <w:rPr>
          <w:lang w:val="en-US"/>
        </w:rPr>
        <w:t>and executes the Init/Install/Settle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CycleExplainedElement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>Start of list.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contains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Eventually on November 17, 2012, projection from objects participating to setup into dependency FullName namespace seems on the right way… Its name is “ContextLoc”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r>
        <w:rPr>
          <w:rFonts w:ascii="Arial Unicode MS" w:eastAsia="Arial Unicode MS" w:hAnsi="Arial Unicode MS" w:cs="Arial Unicode MS"/>
          <w:lang w:val="en-US"/>
        </w:rPr>
        <w:t>and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A projected dependent item FullName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Context: is the object scope for Dependecy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IAmbientContract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 xml:space="preserve">It describes a “container” for the object; this is typically the logical name of a database (“db”, “dbHisto”,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a IContextLocNaming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IContextLocNaming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ContextLocNaming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[Context]loc-subloc-subloc2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“[NamedContext]”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“[“ nor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[X]loc^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Unknwon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curContext and curLoc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r>
        <w:rPr>
          <w:rFonts w:ascii="Arial Unicode MS" w:eastAsia="Arial Unicode MS" w:hAnsi="Arial Unicode MS" w:cs="Arial Unicode MS"/>
          <w:lang w:val="en-US"/>
        </w:rPr>
        <w:t>Resolve(input, curContext, curLoc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“-“ goes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sys-srv-db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Of course, when curLoc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Going up the 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StObjProperties are not like AmbientProperties</w:t>
      </w:r>
      <w:r w:rsidR="000B2E68">
        <w:rPr>
          <w:rFonts w:ascii="Arial Unicode MS" w:eastAsia="Arial Unicode MS" w:hAnsi="Arial Unicode MS" w:cs="Arial Unicode MS"/>
          <w:lang w:val="en-US"/>
        </w:rPr>
        <w:t xml:space="preserve"> and AmbientContracts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>StObjProperties are bound to a StObj</w:t>
      </w:r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 the property.</w:t>
      </w:r>
    </w:p>
    <w:p w:rsidR="004E0FBD" w:rsidRPr="004E0FBD" w:rsidRDefault="003B1293" w:rsidP="00185D62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When not locally declared (explicitly on the StObj), the value is searched on Containers first and then on Generalization.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AmbientProperties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AmbientContracts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StObj),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r>
        <w:rPr>
          <w:rFonts w:ascii="Arial Unicode MS" w:eastAsia="Arial Unicode MS" w:hAnsi="Arial Unicode MS" w:cs="Arial Unicode MS"/>
          <w:lang w:val="en-US"/>
        </w:rPr>
        <w:t>AmbientProperties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651B58" w:rsidRDefault="00651B58" w:rsidP="00651B58">
      <w:pPr>
        <w:pStyle w:val="Paragraphedeliste"/>
        <w:ind w:left="1440"/>
        <w:rPr>
          <w:rFonts w:ascii="Consolas" w:hAnsi="Consolas" w:cs="Consolas"/>
          <w:sz w:val="14"/>
          <w:szCs w:val="14"/>
        </w:rPr>
      </w:pPr>
      <w:r w:rsidRPr="00651B58">
        <w:rPr>
          <w:rFonts w:ascii="Consolas" w:hAnsi="Consolas" w:cs="Consolas"/>
          <w:sz w:val="14"/>
          <w:szCs w:val="14"/>
        </w:rPr>
        <w:t>[</w:t>
      </w:r>
      <w:r w:rsidRPr="00651B58">
        <w:rPr>
          <w:rFonts w:ascii="Consolas" w:hAnsi="Consolas" w:cs="Consolas"/>
          <w:color w:val="2B91AF"/>
          <w:sz w:val="14"/>
          <w:szCs w:val="14"/>
        </w:rPr>
        <w:t>AmbientProperty</w:t>
      </w:r>
      <w:r w:rsidRPr="00651B58">
        <w:rPr>
          <w:rFonts w:ascii="Consolas" w:hAnsi="Consolas" w:cs="Consolas"/>
          <w:sz w:val="14"/>
          <w:szCs w:val="14"/>
        </w:rPr>
        <w:t xml:space="preserve">( ResolutionSource = </w:t>
      </w:r>
      <w:r w:rsidRPr="00651B58">
        <w:rPr>
          <w:rFonts w:ascii="Consolas" w:hAnsi="Consolas" w:cs="Consolas"/>
          <w:color w:val="2B91AF"/>
          <w:sz w:val="14"/>
          <w:szCs w:val="14"/>
        </w:rPr>
        <w:t>PropertyResolutionSource</w:t>
      </w:r>
      <w:r w:rsidRPr="00651B58">
        <w:rPr>
          <w:rFonts w:ascii="Consolas" w:hAnsi="Consolas" w:cs="Consolas"/>
          <w:sz w:val="14"/>
          <w:szCs w:val="14"/>
        </w:rPr>
        <w:t>.FromContainerAndThenGeneralization )]</w:t>
      </w:r>
    </w:p>
    <w:p w:rsidR="00651B58" w:rsidRPr="00651B58" w:rsidRDefault="00651B58" w:rsidP="00651B58">
      <w:pPr>
        <w:pStyle w:val="Paragraphedeliste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r w:rsidRPr="00651B58">
        <w:rPr>
          <w:rFonts w:ascii="Consolas" w:hAnsi="Consolas" w:cs="Consolas"/>
          <w:color w:val="0000FF"/>
          <w:sz w:val="14"/>
          <w:szCs w:val="14"/>
        </w:rPr>
        <w:t>public</w:t>
      </w:r>
      <w:r w:rsidRPr="00651B58">
        <w:rPr>
          <w:rFonts w:ascii="Consolas" w:hAnsi="Consolas" w:cs="Consolas"/>
          <w:sz w:val="14"/>
          <w:szCs w:val="14"/>
        </w:rPr>
        <w:t xml:space="preserve"> </w:t>
      </w:r>
      <w:r w:rsidRPr="00651B58">
        <w:rPr>
          <w:rFonts w:ascii="Consolas" w:hAnsi="Consolas" w:cs="Consolas"/>
          <w:color w:val="0000FF"/>
          <w:sz w:val="14"/>
          <w:szCs w:val="14"/>
        </w:rPr>
        <w:t>string</w:t>
      </w:r>
      <w:r w:rsidRPr="00651B58">
        <w:rPr>
          <w:rFonts w:ascii="Consolas" w:hAnsi="Consolas" w:cs="Consolas"/>
          <w:sz w:val="14"/>
          <w:szCs w:val="14"/>
        </w:rPr>
        <w:t xml:space="preserve"> OneStringValue { </w:t>
      </w:r>
      <w:r w:rsidRPr="00651B58">
        <w:rPr>
          <w:rFonts w:ascii="Consolas" w:hAnsi="Consolas" w:cs="Consolas"/>
          <w:color w:val="0000FF"/>
          <w:sz w:val="14"/>
          <w:szCs w:val="14"/>
        </w:rPr>
        <w:t>get</w:t>
      </w:r>
      <w:r w:rsidRPr="00651B58">
        <w:rPr>
          <w:rFonts w:ascii="Consolas" w:hAnsi="Consolas" w:cs="Consolas"/>
          <w:sz w:val="14"/>
          <w:szCs w:val="14"/>
        </w:rPr>
        <w:t xml:space="preserve">; </w:t>
      </w:r>
      <w:r w:rsidRPr="00651B58">
        <w:rPr>
          <w:rFonts w:ascii="Consolas" w:hAnsi="Consolas" w:cs="Consolas"/>
          <w:color w:val="0000FF"/>
          <w:sz w:val="14"/>
          <w:szCs w:val="14"/>
        </w:rPr>
        <w:t>set</w:t>
      </w:r>
      <w:r w:rsidRPr="00651B58">
        <w:rPr>
          <w:rFonts w:ascii="Consolas" w:hAnsi="Consolas" w:cs="Consolas"/>
          <w:sz w:val="14"/>
          <w:szCs w:val="14"/>
        </w:rPr>
        <w:t>; }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>, but is Required by default.</w:t>
      </w:r>
    </w:p>
    <w:p w:rsidR="00685E61" w:rsidRP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>is defined as Required, none of its specialization can declare it as Optional.</w:t>
      </w:r>
    </w:p>
    <w:p w:rsidR="004E0FBD" w:rsidRDefault="003B1293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r>
        <w:rPr>
          <w:rFonts w:ascii="Arial Unicode MS" w:eastAsia="Arial Unicode MS" w:hAnsi="Arial Unicode MS" w:cs="Arial Unicode MS"/>
          <w:lang w:val="en-US"/>
        </w:rPr>
        <w:t xml:space="preserve">IAmbientContract objects that will be injected at the end of the whole resolution. </w:t>
      </w:r>
    </w:p>
    <w:p w:rsidR="00226462" w:rsidRDefault="00685E61" w:rsidP="00A0462C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When not marked as Optional, if the IAmbientContract can not be resolved, an error is raised.</w:t>
      </w:r>
    </w:p>
    <w:p w:rsid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Ambient Properties typically are IAmbientContract objects but may be of any type.</w:t>
      </w:r>
    </w:p>
    <w:p w:rsidR="00685E61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They can participate in ordering since the referenced type (when it is also a Structured Object) can decide that all StObjs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>thanks to TrackAmbientPropertiesMode</w:t>
      </w:r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  <w:bookmarkStart w:id="0" w:name="_GoBack"/>
      <w:bookmarkEnd w:id="0"/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Overall assemblies architecture</w:t>
      </w:r>
    </w:p>
    <w:p w:rsidR="00EB619C" w:rsidRDefault="00EB619C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B2E68"/>
    <w:rsid w:val="000E1663"/>
    <w:rsid w:val="001014DE"/>
    <w:rsid w:val="00123323"/>
    <w:rsid w:val="00185D62"/>
    <w:rsid w:val="001973BB"/>
    <w:rsid w:val="001E6542"/>
    <w:rsid w:val="0020513F"/>
    <w:rsid w:val="00226462"/>
    <w:rsid w:val="002813C7"/>
    <w:rsid w:val="00332FCB"/>
    <w:rsid w:val="00333B25"/>
    <w:rsid w:val="003B1293"/>
    <w:rsid w:val="0043729A"/>
    <w:rsid w:val="00462A0E"/>
    <w:rsid w:val="004762D2"/>
    <w:rsid w:val="00491DA9"/>
    <w:rsid w:val="004C6496"/>
    <w:rsid w:val="004E0FBD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A18C6"/>
    <w:rsid w:val="008A3408"/>
    <w:rsid w:val="00954737"/>
    <w:rsid w:val="00972EF4"/>
    <w:rsid w:val="00991C0E"/>
    <w:rsid w:val="00993567"/>
    <w:rsid w:val="009D0835"/>
    <w:rsid w:val="009F359C"/>
    <w:rsid w:val="00A0462C"/>
    <w:rsid w:val="00A16636"/>
    <w:rsid w:val="00A261F7"/>
    <w:rsid w:val="00A76E2C"/>
    <w:rsid w:val="00AA173F"/>
    <w:rsid w:val="00B15900"/>
    <w:rsid w:val="00B27FF2"/>
    <w:rsid w:val="00C067FA"/>
    <w:rsid w:val="00C46090"/>
    <w:rsid w:val="00C62329"/>
    <w:rsid w:val="00CB1041"/>
    <w:rsid w:val="00DB2FE7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2746</TotalTime>
  <Pages>8</Pages>
  <Words>1665</Words>
  <Characters>9159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10803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33</cp:revision>
  <dcterms:created xsi:type="dcterms:W3CDTF">2012-10-01T08:06:00Z</dcterms:created>
  <dcterms:modified xsi:type="dcterms:W3CDTF">2013-01-03T13:36:00Z</dcterms:modified>
</cp:coreProperties>
</file>