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5054" w:rsidRDefault="00DF5054" w:rsidP="008A3408">
      <w:pPr>
        <w:rPr>
          <w:lang w:val="en-US"/>
        </w:rPr>
      </w:pP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belongs to a Group.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Group contains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requires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is required by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requires an Item because it is required by it.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Item belongs to a Container.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462A0E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: Item is generalized by an Item.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lastRenderedPageBreak/>
        <w:t>Context-Location naming.</w:t>
      </w:r>
      <w:proofErr w:type="gramEnd"/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etc.). This location has nothing to do with Context: these are totally orthogonal concepts. Location should support a kind of hierarchical naming structure and a way to express reference in a relative manner (location 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Rules are: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Going up the 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4E0FBD" w:rsidRPr="004E0FBD" w:rsidRDefault="004E0FBD" w:rsidP="004E0FBD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>, a slice of the Structured Object. They do not inherit.</w:t>
      </w:r>
    </w:p>
    <w:p w:rsidR="004E0FBD" w:rsidRPr="004E0FBD" w:rsidRDefault="004E0FBD" w:rsidP="004E0FBD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properties of a Structured Object. They do inherit.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       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Ambient properties are very different from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. </w:t>
      </w:r>
    </w:p>
    <w:p w:rsidR="008A18C6" w:rsidRPr="008A18C6" w:rsidRDefault="008A18C6" w:rsidP="00491DA9">
      <w:p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properties are associated to a slice of the object (a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) whereas an </w:t>
      </w: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>Ambient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property is</w:t>
      </w:r>
      <w:r w:rsidR="00491DA9">
        <w:rPr>
          <w:rFonts w:ascii="Arial Unicode MS" w:eastAsia="Arial Unicode MS" w:hAnsi="Arial Unicode MS" w:cs="Arial Unicode MS"/>
          <w:lang w:val="en-US"/>
        </w:rPr>
        <w:t xml:space="preserve"> </w:t>
      </w:r>
      <w:r w:rsidRPr="008A18C6">
        <w:rPr>
          <w:rFonts w:ascii="Arial Unicode MS" w:eastAsia="Arial Unicode MS" w:hAnsi="Arial Unicode MS" w:cs="Arial Unicode MS"/>
          <w:lang w:val="en-US"/>
        </w:rPr>
        <w:t xml:space="preserve">associated to an object instance, it is much more like a standard "inherited" property of the structured object.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properties are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explicitely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set from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IStObjStructuralConfigurator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via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IStObjMutableItem.SetStObjPropertyValue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whereas Ambient property </w:t>
      </w: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Pr="008A18C6">
        <w:rPr>
          <w:rFonts w:ascii="Arial Unicode MS" w:eastAsia="Arial Unicode MS" w:hAnsi="Arial Unicode MS" w:cs="Arial Unicode MS"/>
          <w:lang w:val="en-US"/>
        </w:rPr>
        <w:t>typically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bound to Ambient Contract by their Type.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An Ambient property is a "reference": it can participate in setup object ordering (this is configured thanks to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>).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When an Ambient Property </w:t>
      </w:r>
      <w:r>
        <w:rPr>
          <w:rFonts w:ascii="Arial Unicode MS" w:eastAsia="Arial Unicode MS" w:hAnsi="Arial Unicode MS" w:cs="Arial Unicode MS"/>
          <w:lang w:val="en-US"/>
        </w:rPr>
        <w:t xml:space="preserve">is </w:t>
      </w:r>
      <w:r w:rsidRPr="008A18C6">
        <w:rPr>
          <w:rFonts w:ascii="Arial Unicode MS" w:eastAsia="Arial Unicode MS" w:hAnsi="Arial Unicode MS" w:cs="Arial Unicode MS"/>
          <w:lang w:val="en-US"/>
        </w:rPr>
        <w:t xml:space="preserve">resolved, we try to locate it in the different containers for an object: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</w:t>
      </w:r>
      <w:r w:rsidRPr="008A18C6">
        <w:rPr>
          <w:rFonts w:ascii="Arial Unicode MS" w:eastAsia="Arial Unicode MS" w:hAnsi="Arial Unicode MS" w:cs="Arial Unicode MS"/>
          <w:lang w:val="en-US"/>
        </w:rPr>
        <w:t>The Containers of the specialization and all of their Containers.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</w:t>
      </w:r>
      <w:r w:rsidRPr="008A18C6">
        <w:rPr>
          <w:rFonts w:ascii="Arial Unicode MS" w:eastAsia="Arial Unicode MS" w:hAnsi="Arial Unicode MS" w:cs="Arial Unicode MS"/>
          <w:lang w:val="en-US"/>
        </w:rPr>
        <w:t>The Containers up the generalization chain.</w:t>
      </w:r>
    </w:p>
    <w:p w:rsidR="004E0FBD" w:rsidRDefault="00491DA9" w:rsidP="00491DA9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(This is the same as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  <w:bookmarkStart w:id="0" w:name="_GoBack"/>
      <w:bookmarkEnd w:id="0"/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E1663"/>
    <w:rsid w:val="001014DE"/>
    <w:rsid w:val="00123323"/>
    <w:rsid w:val="001973BB"/>
    <w:rsid w:val="0020513F"/>
    <w:rsid w:val="002813C7"/>
    <w:rsid w:val="00332FCB"/>
    <w:rsid w:val="0043729A"/>
    <w:rsid w:val="00462A0E"/>
    <w:rsid w:val="00491DA9"/>
    <w:rsid w:val="004C6496"/>
    <w:rsid w:val="004E0FBD"/>
    <w:rsid w:val="00540E5F"/>
    <w:rsid w:val="00594BE7"/>
    <w:rsid w:val="005F0B8D"/>
    <w:rsid w:val="00674602"/>
    <w:rsid w:val="006D0447"/>
    <w:rsid w:val="006D15AD"/>
    <w:rsid w:val="006F6E43"/>
    <w:rsid w:val="00792318"/>
    <w:rsid w:val="008A18C6"/>
    <w:rsid w:val="008A3408"/>
    <w:rsid w:val="00954737"/>
    <w:rsid w:val="00991C0E"/>
    <w:rsid w:val="00993567"/>
    <w:rsid w:val="009D0835"/>
    <w:rsid w:val="009F359C"/>
    <w:rsid w:val="00A16636"/>
    <w:rsid w:val="00A261F7"/>
    <w:rsid w:val="00A76E2C"/>
    <w:rsid w:val="00B27FF2"/>
    <w:rsid w:val="00C067FA"/>
    <w:rsid w:val="00C46090"/>
    <w:rsid w:val="00C62329"/>
    <w:rsid w:val="00CB1041"/>
    <w:rsid w:val="00DB2FE7"/>
    <w:rsid w:val="00DC45D8"/>
    <w:rsid w:val="00DF5054"/>
    <w:rsid w:val="00E93D67"/>
    <w:rsid w:val="00EB485B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7</Pages>
  <Words>1404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9110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25</cp:revision>
  <dcterms:created xsi:type="dcterms:W3CDTF">2012-10-01T08:06:00Z</dcterms:created>
  <dcterms:modified xsi:type="dcterms:W3CDTF">2012-12-07T20:51:00Z</dcterms:modified>
</cp:coreProperties>
</file>