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E04BA" w14:textId="11F1DBF5" w:rsidR="007A5A94" w:rsidRPr="007A5A94" w:rsidRDefault="00023371" w:rsidP="007A5A94">
      <w:pPr>
        <w:pStyle w:val="Ttulo"/>
        <w:jc w:val="right"/>
        <w:rPr>
          <w:b/>
          <w:sz w:val="72"/>
          <w:szCs w:val="72"/>
        </w:rPr>
      </w:pPr>
      <w:bookmarkStart w:id="0" w:name="_Toc18396389"/>
      <w:r>
        <w:rPr>
          <w:b/>
          <w:sz w:val="72"/>
          <w:szCs w:val="72"/>
        </w:rPr>
        <w:t>Signifyd</w:t>
      </w:r>
      <w:r w:rsidR="00E23887">
        <w:rPr>
          <w:b/>
          <w:sz w:val="72"/>
          <w:szCs w:val="72"/>
        </w:rPr>
        <w:t xml:space="preserve"> </w:t>
      </w:r>
      <w:r w:rsidR="00207053">
        <w:rPr>
          <w:b/>
          <w:sz w:val="72"/>
          <w:szCs w:val="72"/>
        </w:rPr>
        <w:t>INTEGRATION</w:t>
      </w:r>
    </w:p>
    <w:p w14:paraId="2C582AF0" w14:textId="6ED38F9B" w:rsidR="007A5A94" w:rsidRPr="007A5A94" w:rsidRDefault="007A5A94" w:rsidP="007A5A94"/>
    <w:p w14:paraId="4D740B15" w14:textId="2656223D" w:rsidR="007A5A94" w:rsidRDefault="00D03A6F" w:rsidP="007A5A94">
      <w:pPr>
        <w:pStyle w:val="Version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SFCC </w:t>
      </w:r>
      <w:r w:rsidR="007A5A94" w:rsidRPr="009738D9">
        <w:rPr>
          <w:rFonts w:asciiTheme="majorHAnsi" w:hAnsiTheme="majorHAnsi"/>
        </w:rPr>
        <w:t xml:space="preserve">Version </w:t>
      </w:r>
      <w:r w:rsidR="00500889">
        <w:rPr>
          <w:rFonts w:asciiTheme="majorHAnsi" w:hAnsiTheme="majorHAnsi"/>
        </w:rPr>
        <w:t>2</w:t>
      </w:r>
      <w:r w:rsidR="007F09DC">
        <w:rPr>
          <w:rFonts w:asciiTheme="majorHAnsi" w:hAnsiTheme="majorHAnsi"/>
        </w:rPr>
        <w:t>2</w:t>
      </w:r>
      <w:r w:rsidR="0069304D">
        <w:rPr>
          <w:rFonts w:asciiTheme="majorHAnsi" w:hAnsiTheme="majorHAnsi"/>
        </w:rPr>
        <w:t>.</w:t>
      </w:r>
      <w:r w:rsidR="00500889">
        <w:rPr>
          <w:rFonts w:asciiTheme="majorHAnsi" w:hAnsiTheme="majorHAnsi"/>
        </w:rPr>
        <w:t>1</w:t>
      </w:r>
      <w:r w:rsidR="00920463">
        <w:rPr>
          <w:rFonts w:asciiTheme="majorHAnsi" w:hAnsiTheme="majorHAnsi"/>
        </w:rPr>
        <w:t>.</w:t>
      </w:r>
      <w:r w:rsidR="00647C70">
        <w:rPr>
          <w:rFonts w:asciiTheme="majorHAnsi" w:hAnsiTheme="majorHAnsi"/>
        </w:rPr>
        <w:t>0</w:t>
      </w:r>
    </w:p>
    <w:p w14:paraId="03F0438B" w14:textId="34752E2B" w:rsidR="00D03A6F" w:rsidRPr="009738D9" w:rsidRDefault="00D03A6F" w:rsidP="007A5A94">
      <w:pPr>
        <w:pStyle w:val="Version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Signifyd Version </w:t>
      </w:r>
      <w:r w:rsidRPr="00D03A6F">
        <w:rPr>
          <w:rFonts w:asciiTheme="majorHAnsi" w:hAnsiTheme="majorHAnsi"/>
        </w:rPr>
        <w:t>3.2.0</w:t>
      </w:r>
    </w:p>
    <w:p w14:paraId="77DA12EC" w14:textId="4539312F" w:rsidR="007A5A94" w:rsidRDefault="007A5A94" w:rsidP="007A5A94">
      <w:bookmarkStart w:id="1" w:name="O_109"/>
      <w:bookmarkEnd w:id="1"/>
    </w:p>
    <w:p w14:paraId="0414CFF7" w14:textId="570ADDDD" w:rsidR="003A546F" w:rsidRPr="00F10C2D" w:rsidRDefault="00CE572C" w:rsidP="003A546F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inline distT="114300" distB="114300" distL="114300" distR="114300" wp14:anchorId="56EE44F2" wp14:editId="0DD7D3B4">
            <wp:extent cx="5943600" cy="1447800"/>
            <wp:effectExtent l="0" t="0" r="0" b="0"/>
            <wp:docPr id="1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ADD52" w14:textId="76C5B68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5D895B2B" w14:textId="77777777" w:rsidR="003A546F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6943259D" w14:textId="77777777" w:rsidR="00E23887" w:rsidRPr="00F10C2D" w:rsidRDefault="00E23887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797B6C4A" w14:textId="31FE466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bookmarkEnd w:id="0" w:displacedByCustomXml="next"/>
    <w:bookmarkStart w:id="2" w:name="_Toc78862409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pacing w:val="5"/>
          <w:sz w:val="22"/>
          <w:szCs w:val="22"/>
          <w:u w:val="single"/>
        </w:rPr>
        <w:id w:val="18149860"/>
        <w:docPartObj>
          <w:docPartGallery w:val="Table of Contents"/>
          <w:docPartUnique/>
        </w:docPartObj>
      </w:sdtPr>
      <w:sdtContent>
        <w:p w14:paraId="1AF82381" w14:textId="77777777" w:rsidR="00F02EC2" w:rsidRDefault="00F02EC2" w:rsidP="00196A4C">
          <w:pPr>
            <w:pStyle w:val="CabealhodoSumrio"/>
            <w:numPr>
              <w:ilvl w:val="0"/>
              <w:numId w:val="0"/>
            </w:numPr>
            <w:ind w:left="720"/>
          </w:pPr>
          <w:r>
            <w:t>Table of Contents</w:t>
          </w:r>
        </w:p>
        <w:p w14:paraId="4468B431" w14:textId="08613399" w:rsidR="00967993" w:rsidRDefault="00525010">
          <w:pPr>
            <w:pStyle w:val="Sumrio1"/>
            <w:rPr>
              <w:lang w:val="pt-BR" w:eastAsia="pt-BR"/>
            </w:rPr>
          </w:pPr>
          <w:r>
            <w:fldChar w:fldCharType="begin"/>
          </w:r>
          <w:r w:rsidR="00F02EC2">
            <w:instrText xml:space="preserve"> TOC \o "1-3" \h \z \u </w:instrText>
          </w:r>
          <w:r>
            <w:fldChar w:fldCharType="separate"/>
          </w:r>
          <w:hyperlink w:anchor="_Toc104994157" w:history="1">
            <w:r w:rsidR="00967993" w:rsidRPr="006E1F97">
              <w:rPr>
                <w:rStyle w:val="Hyperlink"/>
              </w:rPr>
              <w:t>1.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Summary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1-3</w:t>
            </w:r>
            <w:r w:rsidR="00967993">
              <w:rPr>
                <w:webHidden/>
              </w:rPr>
              <w:fldChar w:fldCharType="end"/>
            </w:r>
          </w:hyperlink>
        </w:p>
        <w:p w14:paraId="7FD594E3" w14:textId="4C2158F8" w:rsidR="00967993" w:rsidRDefault="00000000">
          <w:pPr>
            <w:pStyle w:val="Sumrio1"/>
            <w:rPr>
              <w:lang w:val="pt-BR" w:eastAsia="pt-BR"/>
            </w:rPr>
          </w:pPr>
          <w:hyperlink w:anchor="_Toc104994158" w:history="1">
            <w:r w:rsidR="00967993" w:rsidRPr="006E1F97">
              <w:rPr>
                <w:rStyle w:val="Hyperlink"/>
              </w:rPr>
              <w:t>2.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Components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2-4</w:t>
            </w:r>
            <w:r w:rsidR="00967993">
              <w:rPr>
                <w:webHidden/>
              </w:rPr>
              <w:fldChar w:fldCharType="end"/>
            </w:r>
          </w:hyperlink>
        </w:p>
        <w:p w14:paraId="3FBDC78B" w14:textId="2DD7CDE0" w:rsidR="00967993" w:rsidRDefault="00000000">
          <w:pPr>
            <w:pStyle w:val="Sumrio1"/>
            <w:rPr>
              <w:lang w:val="pt-BR" w:eastAsia="pt-BR"/>
            </w:rPr>
          </w:pPr>
          <w:hyperlink w:anchor="_Toc104994159" w:history="1">
            <w:r w:rsidR="00967993" w:rsidRPr="006E1F97">
              <w:rPr>
                <w:rStyle w:val="Hyperlink"/>
              </w:rPr>
              <w:t>3.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Component Overview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3-5</w:t>
            </w:r>
            <w:r w:rsidR="00967993">
              <w:rPr>
                <w:webHidden/>
              </w:rPr>
              <w:fldChar w:fldCharType="end"/>
            </w:r>
          </w:hyperlink>
        </w:p>
        <w:p w14:paraId="6E9CFBBB" w14:textId="5EBC20D4" w:rsidR="00967993" w:rsidRDefault="00000000">
          <w:pPr>
            <w:pStyle w:val="Sumrio2"/>
            <w:rPr>
              <w:lang w:val="pt-BR" w:eastAsia="pt-BR"/>
            </w:rPr>
          </w:pPr>
          <w:hyperlink w:anchor="_Toc104994160" w:history="1">
            <w:r w:rsidR="00967993" w:rsidRPr="006E1F97">
              <w:rPr>
                <w:rStyle w:val="Hyperlink"/>
              </w:rPr>
              <w:t>3.1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Functional Overview &amp; Integration Guide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_Toc104994160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3-5</w:t>
            </w:r>
            <w:r w:rsidR="00967993">
              <w:rPr>
                <w:webHidden/>
              </w:rPr>
              <w:fldChar w:fldCharType="end"/>
            </w:r>
          </w:hyperlink>
        </w:p>
        <w:p w14:paraId="177225C7" w14:textId="59194089" w:rsidR="00967993" w:rsidRDefault="00000000">
          <w:pPr>
            <w:pStyle w:val="Sumrio3"/>
            <w:rPr>
              <w:lang w:val="pt-BR" w:eastAsia="pt-BR"/>
            </w:rPr>
          </w:pPr>
          <w:hyperlink w:anchor="_Toc104994161" w:history="1">
            <w:r w:rsidR="00967993" w:rsidRPr="006E1F97">
              <w:rPr>
                <w:rStyle w:val="Hyperlink"/>
              </w:rPr>
              <w:t>3.1.1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Use Cases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_Toc104994161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3-5</w:t>
            </w:r>
            <w:r w:rsidR="00967993">
              <w:rPr>
                <w:webHidden/>
              </w:rPr>
              <w:fldChar w:fldCharType="end"/>
            </w:r>
          </w:hyperlink>
        </w:p>
        <w:p w14:paraId="11200C0D" w14:textId="586C8DE4" w:rsidR="00967993" w:rsidRDefault="00000000">
          <w:pPr>
            <w:pStyle w:val="Sumrio3"/>
            <w:rPr>
              <w:lang w:val="pt-BR" w:eastAsia="pt-BR"/>
            </w:rPr>
          </w:pPr>
          <w:hyperlink w:anchor="_Toc104994162" w:history="1">
            <w:r w:rsidR="00967993" w:rsidRPr="006E1F97">
              <w:rPr>
                <w:rStyle w:val="Hyperlink"/>
              </w:rPr>
              <w:t>3.1.2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access to the Site Preference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_Toc104994162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3-8</w:t>
            </w:r>
            <w:r w:rsidR="00967993">
              <w:rPr>
                <w:webHidden/>
              </w:rPr>
              <w:fldChar w:fldCharType="end"/>
            </w:r>
          </w:hyperlink>
        </w:p>
        <w:p w14:paraId="157B1083" w14:textId="20B80C19" w:rsidR="00967993" w:rsidRDefault="00000000">
          <w:pPr>
            <w:pStyle w:val="Sumrio3"/>
            <w:rPr>
              <w:lang w:val="pt-BR" w:eastAsia="pt-BR"/>
            </w:rPr>
          </w:pPr>
          <w:hyperlink w:anchor="_Toc104994163" w:history="1">
            <w:r w:rsidR="00967993" w:rsidRPr="006E1F97">
              <w:rPr>
                <w:rStyle w:val="Hyperlink"/>
              </w:rPr>
              <w:t>3.1.3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Site Preference Values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_Toc104994163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3-14</w:t>
            </w:r>
            <w:r w:rsidR="00967993">
              <w:rPr>
                <w:webHidden/>
              </w:rPr>
              <w:fldChar w:fldCharType="end"/>
            </w:r>
          </w:hyperlink>
        </w:p>
        <w:p w14:paraId="2D353780" w14:textId="37C4E833" w:rsidR="00967993" w:rsidRDefault="00000000">
          <w:pPr>
            <w:pStyle w:val="Sumrio3"/>
            <w:rPr>
              <w:lang w:val="pt-BR" w:eastAsia="pt-BR"/>
            </w:rPr>
          </w:pPr>
          <w:hyperlink w:anchor="_Toc104994164" w:history="1">
            <w:r w:rsidR="00967993" w:rsidRPr="006E1F97">
              <w:rPr>
                <w:rStyle w:val="Hyperlink"/>
              </w:rPr>
              <w:t>3.1.4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Service Framework Configuration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_Toc104994164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3-16</w:t>
            </w:r>
            <w:r w:rsidR="00967993">
              <w:rPr>
                <w:webHidden/>
              </w:rPr>
              <w:fldChar w:fldCharType="end"/>
            </w:r>
          </w:hyperlink>
        </w:p>
        <w:p w14:paraId="6D9EEF08" w14:textId="22BE0280" w:rsidR="00967993" w:rsidRDefault="00000000">
          <w:pPr>
            <w:pStyle w:val="Sumrio3"/>
            <w:rPr>
              <w:lang w:val="pt-BR" w:eastAsia="pt-BR"/>
            </w:rPr>
          </w:pPr>
          <w:hyperlink w:anchor="_Toc104994165" w:history="1">
            <w:r w:rsidR="00967993" w:rsidRPr="006E1F97">
              <w:rPr>
                <w:rStyle w:val="Hyperlink"/>
              </w:rPr>
              <w:t>3.1.5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Job Schedules Configuration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_Toc104994165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3-17</w:t>
            </w:r>
            <w:r w:rsidR="00967993">
              <w:rPr>
                <w:webHidden/>
              </w:rPr>
              <w:fldChar w:fldCharType="end"/>
            </w:r>
          </w:hyperlink>
        </w:p>
        <w:p w14:paraId="0544F554" w14:textId="78BE180D" w:rsidR="00967993" w:rsidRDefault="00000000">
          <w:pPr>
            <w:pStyle w:val="Sumrio3"/>
            <w:rPr>
              <w:lang w:val="pt-BR" w:eastAsia="pt-BR"/>
            </w:rPr>
          </w:pPr>
          <w:hyperlink w:anchor="_Toc104994166" w:history="1">
            <w:r w:rsidR="00967993" w:rsidRPr="006E1F97">
              <w:rPr>
                <w:rStyle w:val="Hyperlink"/>
              </w:rPr>
              <w:t>3.1.6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SFRA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_Toc104994166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3-19</w:t>
            </w:r>
            <w:r w:rsidR="00967993">
              <w:rPr>
                <w:webHidden/>
              </w:rPr>
              <w:fldChar w:fldCharType="end"/>
            </w:r>
          </w:hyperlink>
        </w:p>
        <w:p w14:paraId="41844EE3" w14:textId="7589B8FF" w:rsidR="00967993" w:rsidRDefault="00000000">
          <w:pPr>
            <w:pStyle w:val="Sumrio3"/>
            <w:rPr>
              <w:lang w:val="pt-BR" w:eastAsia="pt-BR"/>
            </w:rPr>
          </w:pPr>
          <w:hyperlink w:anchor="_Toc104994167" w:history="1">
            <w:r w:rsidR="00967993" w:rsidRPr="006E1F97">
              <w:rPr>
                <w:rStyle w:val="Hyperlink"/>
              </w:rPr>
              <w:t>3.1.7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SiteGenesis Controllers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3-19</w:t>
            </w:r>
            <w:r w:rsidR="00967993">
              <w:rPr>
                <w:webHidden/>
              </w:rPr>
              <w:fldChar w:fldCharType="end"/>
            </w:r>
          </w:hyperlink>
        </w:p>
        <w:p w14:paraId="0BD33D39" w14:textId="11D61D06" w:rsidR="00967993" w:rsidRDefault="00000000">
          <w:pPr>
            <w:pStyle w:val="Sumrio3"/>
            <w:rPr>
              <w:lang w:val="pt-BR" w:eastAsia="pt-BR"/>
            </w:rPr>
          </w:pPr>
          <w:hyperlink w:anchor="_Toc104994168" w:history="1">
            <w:r w:rsidR="00967993" w:rsidRPr="006E1F97">
              <w:rPr>
                <w:rStyle w:val="Hyperlink"/>
              </w:rPr>
              <w:t>3.1.8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SiteGenesis Templates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3-20</w:t>
            </w:r>
            <w:r w:rsidR="00967993">
              <w:rPr>
                <w:webHidden/>
              </w:rPr>
              <w:fldChar w:fldCharType="end"/>
            </w:r>
          </w:hyperlink>
        </w:p>
        <w:p w14:paraId="41E0769E" w14:textId="2600E5F7" w:rsidR="00967993" w:rsidRDefault="00000000">
          <w:pPr>
            <w:pStyle w:val="Sumrio3"/>
            <w:rPr>
              <w:lang w:val="pt-BR" w:eastAsia="pt-BR"/>
            </w:rPr>
          </w:pPr>
          <w:hyperlink w:anchor="_Toc104994169" w:history="1">
            <w:r w:rsidR="00967993" w:rsidRPr="006E1F97">
              <w:rPr>
                <w:rStyle w:val="Hyperlink"/>
              </w:rPr>
              <w:t>3.1.9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- Pipelines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3-21</w:t>
            </w:r>
            <w:r w:rsidR="00967993">
              <w:rPr>
                <w:webHidden/>
              </w:rPr>
              <w:fldChar w:fldCharType="end"/>
            </w:r>
          </w:hyperlink>
        </w:p>
        <w:p w14:paraId="5B336D1B" w14:textId="4C378C31" w:rsidR="00967993" w:rsidRDefault="00000000">
          <w:pPr>
            <w:pStyle w:val="Sumrio3"/>
            <w:rPr>
              <w:lang w:val="pt-BR" w:eastAsia="pt-BR"/>
            </w:rPr>
          </w:pPr>
          <w:hyperlink w:anchor="_Toc104994170" w:history="1">
            <w:r w:rsidR="00967993" w:rsidRPr="006E1F97">
              <w:rPr>
                <w:rStyle w:val="Hyperlink"/>
              </w:rPr>
              <w:t>3.1.10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Limitations and Constraints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_Toc104994170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3-24</w:t>
            </w:r>
            <w:r w:rsidR="00967993">
              <w:rPr>
                <w:webHidden/>
              </w:rPr>
              <w:fldChar w:fldCharType="end"/>
            </w:r>
          </w:hyperlink>
        </w:p>
        <w:p w14:paraId="5EED7940" w14:textId="2AE4A6EB" w:rsidR="00967993" w:rsidRDefault="00000000">
          <w:pPr>
            <w:pStyle w:val="Sumrio2"/>
            <w:rPr>
              <w:lang w:val="pt-BR" w:eastAsia="pt-BR"/>
            </w:rPr>
          </w:pPr>
          <w:hyperlink w:anchor="_Toc104994171" w:history="1">
            <w:r w:rsidR="00967993" w:rsidRPr="006E1F97">
              <w:rPr>
                <w:rStyle w:val="Hyperlink"/>
              </w:rPr>
              <w:t>3.2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Other Non-Transactional Operations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_Toc104994171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3-27</w:t>
            </w:r>
            <w:r w:rsidR="00967993">
              <w:rPr>
                <w:webHidden/>
              </w:rPr>
              <w:fldChar w:fldCharType="end"/>
            </w:r>
          </w:hyperlink>
        </w:p>
        <w:p w14:paraId="57518149" w14:textId="1255D301" w:rsidR="00967993" w:rsidRDefault="00000000">
          <w:pPr>
            <w:pStyle w:val="Sumrio1"/>
            <w:rPr>
              <w:lang w:val="pt-BR" w:eastAsia="pt-BR"/>
            </w:rPr>
          </w:pPr>
          <w:hyperlink w:anchor="_Toc104994172" w:history="1">
            <w:r w:rsidR="00967993" w:rsidRPr="006E1F97">
              <w:rPr>
                <w:rStyle w:val="Hyperlink"/>
              </w:rPr>
              <w:t>4.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Configuration Guide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_Toc104994172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4-27</w:t>
            </w:r>
            <w:r w:rsidR="00967993">
              <w:rPr>
                <w:webHidden/>
              </w:rPr>
              <w:fldChar w:fldCharType="end"/>
            </w:r>
          </w:hyperlink>
        </w:p>
        <w:p w14:paraId="6CD9C314" w14:textId="4C6EF4FA" w:rsidR="00967993" w:rsidRDefault="00000000">
          <w:pPr>
            <w:pStyle w:val="Sumrio2"/>
            <w:rPr>
              <w:lang w:val="pt-BR" w:eastAsia="pt-BR"/>
            </w:rPr>
          </w:pPr>
          <w:hyperlink w:anchor="_Toc104994173" w:history="1">
            <w:r w:rsidR="00967993" w:rsidRPr="006E1F97">
              <w:rPr>
                <w:rStyle w:val="Hyperlink"/>
              </w:rPr>
              <w:t>4.1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_Toc104994173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4-27</w:t>
            </w:r>
            <w:r w:rsidR="00967993">
              <w:rPr>
                <w:webHidden/>
              </w:rPr>
              <w:fldChar w:fldCharType="end"/>
            </w:r>
          </w:hyperlink>
        </w:p>
        <w:p w14:paraId="791DD63D" w14:textId="034DF061" w:rsidR="00967993" w:rsidRDefault="00000000">
          <w:pPr>
            <w:pStyle w:val="Sumrio3"/>
            <w:rPr>
              <w:lang w:val="pt-BR" w:eastAsia="pt-BR"/>
            </w:rPr>
          </w:pPr>
          <w:hyperlink w:anchor="_Toc104994174" w:history="1">
            <w:r w:rsidR="00967993" w:rsidRPr="006E1F97">
              <w:rPr>
                <w:rStyle w:val="Hyperlink"/>
              </w:rPr>
              <w:t>4.1.1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Configuration on Signifyd side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_Toc104994174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4-28</w:t>
            </w:r>
            <w:r w:rsidR="00967993">
              <w:rPr>
                <w:webHidden/>
              </w:rPr>
              <w:fldChar w:fldCharType="end"/>
            </w:r>
          </w:hyperlink>
        </w:p>
        <w:p w14:paraId="08B0EBA8" w14:textId="4D41955A" w:rsidR="00967993" w:rsidRDefault="00000000">
          <w:pPr>
            <w:pStyle w:val="Sumrio2"/>
            <w:rPr>
              <w:lang w:val="pt-BR" w:eastAsia="pt-BR"/>
            </w:rPr>
          </w:pPr>
          <w:hyperlink w:anchor="_Toc104994175" w:history="1">
            <w:r w:rsidR="00967993" w:rsidRPr="006E1F97">
              <w:rPr>
                <w:rStyle w:val="Hyperlink"/>
              </w:rPr>
              <w:t>4.2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_Toc104994175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4-30</w:t>
            </w:r>
            <w:r w:rsidR="00967993">
              <w:rPr>
                <w:webHidden/>
              </w:rPr>
              <w:fldChar w:fldCharType="end"/>
            </w:r>
          </w:hyperlink>
        </w:p>
        <w:p w14:paraId="064D4B80" w14:textId="7F930509" w:rsidR="00967993" w:rsidRDefault="00000000">
          <w:pPr>
            <w:pStyle w:val="Sumrio3"/>
            <w:rPr>
              <w:lang w:val="pt-BR" w:eastAsia="pt-BR"/>
            </w:rPr>
          </w:pPr>
          <w:hyperlink w:anchor="_Toc104994176" w:history="1">
            <w:r w:rsidR="00967993" w:rsidRPr="006E1F97">
              <w:rPr>
                <w:rStyle w:val="Hyperlink"/>
              </w:rPr>
              <w:t>4.2.1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Automated 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_Toc104994176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5E561B34" w14:textId="3B82B9F9" w:rsidR="00967993" w:rsidRDefault="00000000">
          <w:pPr>
            <w:pStyle w:val="Sumrio3"/>
            <w:rPr>
              <w:lang w:val="pt-BR" w:eastAsia="pt-BR"/>
            </w:rPr>
          </w:pPr>
          <w:hyperlink w:anchor="_Toc104994177" w:history="1">
            <w:r w:rsidR="00967993" w:rsidRPr="006E1F97">
              <w:rPr>
                <w:rStyle w:val="Hyperlink"/>
              </w:rPr>
              <w:t>4.2.1.1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Unit 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285E9274" w14:textId="27E602F8" w:rsidR="00967993" w:rsidRDefault="00000000">
          <w:pPr>
            <w:pStyle w:val="Sumrio3"/>
            <w:rPr>
              <w:lang w:val="pt-BR" w:eastAsia="pt-BR"/>
            </w:rPr>
          </w:pPr>
          <w:hyperlink w:anchor="_Toc104994178" w:history="1">
            <w:r w:rsidR="00967993" w:rsidRPr="006E1F97">
              <w:rPr>
                <w:rStyle w:val="Hyperlink"/>
              </w:rPr>
              <w:t>4.2.1.2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Integration 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4F252995" w14:textId="05103099" w:rsidR="00967993" w:rsidRDefault="00000000">
          <w:pPr>
            <w:pStyle w:val="Sumrio2"/>
            <w:rPr>
              <w:lang w:val="pt-BR" w:eastAsia="pt-BR"/>
            </w:rPr>
          </w:pPr>
          <w:hyperlink w:anchor="_Toc104994179" w:history="1">
            <w:r w:rsidR="00967993" w:rsidRPr="006E1F97">
              <w:rPr>
                <w:rStyle w:val="Hyperlink"/>
              </w:rPr>
              <w:t>4.3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Troubleshoot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5FB910DE" w14:textId="36F210B3" w:rsidR="00967993" w:rsidRDefault="00000000">
          <w:pPr>
            <w:pStyle w:val="Sumrio3"/>
            <w:rPr>
              <w:lang w:val="pt-BR" w:eastAsia="pt-BR"/>
            </w:rPr>
          </w:pPr>
          <w:hyperlink w:anchor="_Toc104994180" w:history="1">
            <w:r w:rsidR="00967993" w:rsidRPr="006E1F97">
              <w:rPr>
                <w:rStyle w:val="Hyperlink"/>
              </w:rPr>
              <w:t>4.3.1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Missing API Key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_Toc104994180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59C90963" w14:textId="42788D51" w:rsidR="00967993" w:rsidRDefault="00000000">
          <w:pPr>
            <w:pStyle w:val="Sumrio3"/>
            <w:rPr>
              <w:lang w:val="pt-BR" w:eastAsia="pt-BR"/>
            </w:rPr>
          </w:pPr>
          <w:hyperlink w:anchor="_Toc104994181" w:history="1">
            <w:r w:rsidR="00967993" w:rsidRPr="006E1F97">
              <w:rPr>
                <w:rStyle w:val="Hyperlink"/>
              </w:rPr>
              <w:t>4.3.2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Wrong API Key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_Toc104994181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1079F4A8" w14:textId="21DD384A" w:rsidR="00967993" w:rsidRDefault="00000000">
          <w:pPr>
            <w:pStyle w:val="Sumrio3"/>
            <w:rPr>
              <w:lang w:val="pt-BR" w:eastAsia="pt-BR"/>
            </w:rPr>
          </w:pPr>
          <w:hyperlink w:anchor="_Toc104994182" w:history="1">
            <w:r w:rsidR="00967993" w:rsidRPr="006E1F97">
              <w:rPr>
                <w:rStyle w:val="Hyperlink"/>
              </w:rPr>
              <w:t>4.3.3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Service not enabled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_Toc104994182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4-33</w:t>
            </w:r>
            <w:r w:rsidR="00967993">
              <w:rPr>
                <w:webHidden/>
              </w:rPr>
              <w:fldChar w:fldCharType="end"/>
            </w:r>
          </w:hyperlink>
        </w:p>
        <w:p w14:paraId="31AB94C5" w14:textId="5FFBB54E" w:rsidR="00967993" w:rsidRDefault="00000000">
          <w:pPr>
            <w:pStyle w:val="Sumrio3"/>
            <w:rPr>
              <w:lang w:val="pt-BR" w:eastAsia="pt-BR"/>
            </w:rPr>
          </w:pPr>
          <w:hyperlink w:anchor="_Toc104994183" w:history="1">
            <w:r w:rsidR="00967993" w:rsidRPr="006E1F97">
              <w:rPr>
                <w:rStyle w:val="Hyperlink"/>
              </w:rPr>
              <w:t>4.3.4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Order fields not being updated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_Toc104994183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4-33</w:t>
            </w:r>
            <w:r w:rsidR="00967993">
              <w:rPr>
                <w:webHidden/>
              </w:rPr>
              <w:fldChar w:fldCharType="end"/>
            </w:r>
          </w:hyperlink>
        </w:p>
        <w:p w14:paraId="1E7704D6" w14:textId="7DCA4790" w:rsidR="00967993" w:rsidRDefault="00000000">
          <w:pPr>
            <w:pStyle w:val="Sumrio1"/>
            <w:rPr>
              <w:lang w:val="pt-BR" w:eastAsia="pt-BR"/>
            </w:rPr>
          </w:pPr>
          <w:hyperlink w:anchor="_Toc104994184" w:history="1">
            <w:r w:rsidR="00967993" w:rsidRPr="006E1F97">
              <w:rPr>
                <w:rStyle w:val="Hyperlink"/>
              </w:rPr>
              <w:t>5.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Operations, Maintenance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_Toc104994184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57015338" w14:textId="165FD159" w:rsidR="00967993" w:rsidRDefault="00000000">
          <w:pPr>
            <w:pStyle w:val="Sumrio2"/>
            <w:rPr>
              <w:lang w:val="pt-BR" w:eastAsia="pt-BR"/>
            </w:rPr>
          </w:pPr>
          <w:hyperlink w:anchor="_Toc104994185" w:history="1">
            <w:r w:rsidR="00967993" w:rsidRPr="006E1F97">
              <w:rPr>
                <w:rStyle w:val="Hyperlink"/>
              </w:rPr>
              <w:t>5.1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Availability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_Toc104994185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68E25E23" w14:textId="60D88487" w:rsidR="00967993" w:rsidRDefault="00000000">
          <w:pPr>
            <w:pStyle w:val="Sumrio2"/>
            <w:rPr>
              <w:lang w:val="pt-BR" w:eastAsia="pt-BR"/>
            </w:rPr>
          </w:pPr>
          <w:hyperlink w:anchor="_Toc104994186" w:history="1">
            <w:r w:rsidR="00967993" w:rsidRPr="006E1F97">
              <w:rPr>
                <w:rStyle w:val="Hyperlink"/>
              </w:rPr>
              <w:t>5.2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Support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_Toc104994186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4F4259E7" w14:textId="17E507C0" w:rsidR="00967993" w:rsidRDefault="00000000">
          <w:pPr>
            <w:pStyle w:val="Sumrio2"/>
            <w:rPr>
              <w:lang w:val="pt-BR" w:eastAsia="pt-BR"/>
            </w:rPr>
          </w:pPr>
          <w:hyperlink w:anchor="_Toc104994187" w:history="1">
            <w:r w:rsidR="00967993" w:rsidRPr="006E1F97">
              <w:rPr>
                <w:rStyle w:val="Hyperlink"/>
              </w:rPr>
              <w:t>5.3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Intended Locales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3F7FD00E" w14:textId="0AD0158B" w:rsidR="00967993" w:rsidRDefault="00000000">
          <w:pPr>
            <w:pStyle w:val="Sumrio1"/>
            <w:rPr>
              <w:lang w:val="pt-BR" w:eastAsia="pt-BR"/>
            </w:rPr>
          </w:pPr>
          <w:hyperlink w:anchor="_Toc104994188" w:history="1">
            <w:r w:rsidR="00967993" w:rsidRPr="006E1F97">
              <w:rPr>
                <w:rStyle w:val="Hyperlink"/>
              </w:rPr>
              <w:t>6.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Release History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6-34</w:t>
            </w:r>
            <w:r w:rsidR="00967993">
              <w:rPr>
                <w:webHidden/>
              </w:rPr>
              <w:fldChar w:fldCharType="end"/>
            </w:r>
          </w:hyperlink>
        </w:p>
        <w:p w14:paraId="255D7A76" w14:textId="6F54C183" w:rsidR="00967993" w:rsidRDefault="00000000">
          <w:pPr>
            <w:pStyle w:val="Sumrio1"/>
            <w:rPr>
              <w:lang w:val="pt-BR" w:eastAsia="pt-BR"/>
            </w:rPr>
          </w:pPr>
          <w:hyperlink w:anchor="_Toc104994189" w:history="1">
            <w:r w:rsidR="00967993" w:rsidRPr="006E1F97">
              <w:rPr>
                <w:rStyle w:val="Hyperlink"/>
              </w:rPr>
              <w:t>7.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Process Flow Diagrams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7-35</w:t>
            </w:r>
            <w:r w:rsidR="00967993">
              <w:rPr>
                <w:webHidden/>
              </w:rPr>
              <w:fldChar w:fldCharType="end"/>
            </w:r>
          </w:hyperlink>
        </w:p>
        <w:p w14:paraId="35ACED34" w14:textId="0E2FBE63" w:rsidR="00F02EC2" w:rsidRDefault="00525010">
          <w:r>
            <w:fldChar w:fldCharType="end"/>
          </w:r>
        </w:p>
      </w:sdtContent>
    </w:sdt>
    <w:p w14:paraId="73455D60" w14:textId="010A79C7" w:rsidR="006B7F9D" w:rsidRDefault="009B67F1">
      <w:pPr>
        <w:rPr>
          <w:rFonts w:asciiTheme="majorHAnsi" w:eastAsiaTheme="majorEastAsia" w:hAnsiTheme="majorHAnsi" w:cstheme="majorBidi"/>
          <w:spacing w:val="5"/>
          <w:sz w:val="52"/>
          <w:szCs w:val="52"/>
        </w:rPr>
      </w:pPr>
      <w:r>
        <w:rPr>
          <w:rFonts w:asciiTheme="majorHAnsi" w:eastAsiaTheme="majorEastAsia" w:hAnsiTheme="majorHAnsi" w:cstheme="majorBidi"/>
          <w:spacing w:val="5"/>
          <w:sz w:val="52"/>
          <w:szCs w:val="52"/>
        </w:rPr>
        <w:br w:type="page"/>
      </w:r>
    </w:p>
    <w:p w14:paraId="386E25D3" w14:textId="54077F62" w:rsidR="00AF1833" w:rsidRPr="00EF0D11" w:rsidRDefault="00AF1833" w:rsidP="00EF0D11">
      <w:pPr>
        <w:rPr>
          <w:rFonts w:asciiTheme="majorHAnsi" w:hAnsiTheme="majorHAnsi"/>
          <w:b/>
          <w:color w:val="365F91" w:themeColor="accent1" w:themeShade="BF"/>
          <w:sz w:val="24"/>
          <w:szCs w:val="24"/>
        </w:rPr>
      </w:pPr>
      <w:r w:rsidRPr="00EF0D11">
        <w:rPr>
          <w:rFonts w:asciiTheme="majorHAnsi" w:hAnsiTheme="majorHAnsi"/>
          <w:b/>
          <w:color w:val="365F91" w:themeColor="accent1" w:themeShade="BF"/>
          <w:sz w:val="24"/>
          <w:szCs w:val="24"/>
        </w:rPr>
        <w:lastRenderedPageBreak/>
        <w:t>Intended Audience</w:t>
      </w:r>
    </w:p>
    <w:p w14:paraId="4EFD5281" w14:textId="52770669" w:rsidR="00AF1833" w:rsidRDefault="00AF1833" w:rsidP="00AF1833">
      <w:pPr>
        <w:ind w:left="708"/>
        <w:rPr>
          <w:rFonts w:asciiTheme="majorHAnsi" w:hAnsiTheme="majorHAnsi"/>
          <w:b/>
          <w:color w:val="365F91" w:themeColor="accent1" w:themeShade="BF"/>
        </w:rPr>
      </w:pPr>
      <w:r>
        <w:rPr>
          <w:rFonts w:cs="Trebuchet MS"/>
          <w:color w:val="00000A"/>
        </w:rPr>
        <w:t>This</w:t>
      </w:r>
      <w:r w:rsidR="00CF3FD8">
        <w:rPr>
          <w:rFonts w:cs="Trebuchet MS"/>
          <w:color w:val="00000A"/>
        </w:rPr>
        <w:t xml:space="preserve"> document is intended for the</w:t>
      </w:r>
      <w:r>
        <w:rPr>
          <w:rFonts w:cs="Trebuchet MS"/>
          <w:color w:val="00000A"/>
        </w:rPr>
        <w:t xml:space="preserve"> technical audience that will be directly involved in the setup and</w:t>
      </w:r>
      <w:r w:rsidR="001E3F5B">
        <w:rPr>
          <w:rFonts w:cs="Trebuchet MS"/>
          <w:color w:val="00000A"/>
        </w:rPr>
        <w:t>/</w:t>
      </w:r>
      <w:r>
        <w:rPr>
          <w:rFonts w:cs="Trebuchet MS"/>
          <w:color w:val="00000A"/>
        </w:rPr>
        <w:t xml:space="preserve"> </w:t>
      </w:r>
      <w:r w:rsidR="002F5F91">
        <w:rPr>
          <w:rFonts w:cs="Trebuchet MS"/>
          <w:color w:val="00000A"/>
        </w:rPr>
        <w:t xml:space="preserve">or </w:t>
      </w:r>
      <w:r>
        <w:rPr>
          <w:rFonts w:cs="Trebuchet MS"/>
          <w:color w:val="00000A"/>
        </w:rPr>
        <w:t xml:space="preserve">integration of this </w:t>
      </w:r>
      <w:r w:rsidR="002E7C57">
        <w:rPr>
          <w:rFonts w:cs="Trebuchet MS"/>
          <w:color w:val="00000A"/>
        </w:rPr>
        <w:t>Salesforce Commerce Cloud</w:t>
      </w:r>
      <w:r>
        <w:rPr>
          <w:rFonts w:cs="Trebuchet MS"/>
          <w:color w:val="00000A"/>
        </w:rPr>
        <w:t xml:space="preserve"> cartridge.</w:t>
      </w:r>
    </w:p>
    <w:p w14:paraId="2260FBE5" w14:textId="77777777" w:rsidR="00BB03F4" w:rsidRPr="0093572D" w:rsidRDefault="005241E7" w:rsidP="0093572D">
      <w:pPr>
        <w:pStyle w:val="Ttulo1"/>
      </w:pPr>
      <w:bookmarkStart w:id="3" w:name="_Toc104994157"/>
      <w:bookmarkEnd w:id="2"/>
      <w:r>
        <w:t>Summary</w:t>
      </w:r>
      <w:bookmarkEnd w:id="3"/>
    </w:p>
    <w:p w14:paraId="7DAC4CC4" w14:textId="77777777" w:rsidR="009B67F1" w:rsidRDefault="009B67F1" w:rsidP="006B3BAE">
      <w:pPr>
        <w:ind w:left="360"/>
      </w:pPr>
    </w:p>
    <w:p w14:paraId="352A147C" w14:textId="279A490A" w:rsidR="00705E7C" w:rsidRPr="00705E7C" w:rsidRDefault="006B3BAE" w:rsidP="00705E7C">
      <w:pPr>
        <w:ind w:left="360"/>
        <w:rPr>
          <w:rFonts w:eastAsia="Times New Roman" w:cs="Times New Roman"/>
          <w:shd w:val="clear" w:color="auto" w:fill="FFFFFF"/>
        </w:rPr>
      </w:pPr>
      <w:r w:rsidRPr="00D7638D">
        <w:t xml:space="preserve">Signifyd is a fraud solution </w:t>
      </w:r>
      <w:r w:rsidR="00AF293B" w:rsidRPr="00293997">
        <w:rPr>
          <w:rFonts w:eastAsia="Times New Roman" w:cs="Times New Roman"/>
          <w:shd w:val="clear" w:color="auto" w:fill="FFFFFF"/>
        </w:rPr>
        <w:t xml:space="preserve">that provides </w:t>
      </w:r>
      <w:r w:rsidR="00C32CA2" w:rsidRPr="00293997">
        <w:rPr>
          <w:rFonts w:eastAsia="Times New Roman" w:cs="Times New Roman"/>
          <w:shd w:val="clear" w:color="auto" w:fill="FFFFFF"/>
        </w:rPr>
        <w:t xml:space="preserve">a financial guarantee, allowing businesses to increase </w:t>
      </w:r>
      <w:r w:rsidR="009B3D64" w:rsidRPr="00293997">
        <w:rPr>
          <w:rFonts w:eastAsia="Times New Roman" w:cs="Times New Roman"/>
          <w:shd w:val="clear" w:color="auto" w:fill="FFFFFF"/>
        </w:rPr>
        <w:t>sales while</w:t>
      </w:r>
      <w:r w:rsidR="00C32CA2" w:rsidRPr="00293997">
        <w:rPr>
          <w:rFonts w:eastAsia="Times New Roman" w:cs="Times New Roman"/>
          <w:shd w:val="clear" w:color="auto" w:fill="FFFFFF"/>
        </w:rPr>
        <w:t xml:space="preserve"> reducing fraud losses.</w:t>
      </w:r>
      <w:r w:rsidR="00705E7C" w:rsidRPr="00705E7C">
        <w:t xml:space="preserve"> </w:t>
      </w:r>
      <w:r w:rsidR="00705E7C" w:rsidRPr="00705E7C">
        <w:rPr>
          <w:rFonts w:eastAsia="Times New Roman" w:cs="Times New Roman"/>
          <w:shd w:val="clear" w:color="auto" w:fill="FFFFFF"/>
        </w:rPr>
        <w:t>The Signifyd cartridge will be integrated into Salesforce Commerce Cloud using three primary API integration points:</w:t>
      </w:r>
    </w:p>
    <w:p w14:paraId="2A6097EA" w14:textId="63ACF8BB" w:rsidR="00705E7C" w:rsidRPr="00705E7C" w:rsidRDefault="00705E7C" w:rsidP="004A7F6C">
      <w:pPr>
        <w:pStyle w:val="PargrafodaLista"/>
        <w:numPr>
          <w:ilvl w:val="0"/>
          <w:numId w:val="21"/>
        </w:numPr>
        <w:rPr>
          <w:rFonts w:eastAsia="Times New Roman" w:cs="Times New Roman"/>
          <w:shd w:val="clear" w:color="auto" w:fill="FFFFFF"/>
        </w:rPr>
      </w:pPr>
      <w:r w:rsidRPr="00705E7C">
        <w:rPr>
          <w:rFonts w:eastAsia="Times New Roman" w:cs="Times New Roman"/>
          <w:shd w:val="clear" w:color="auto" w:fill="FFFFFF"/>
        </w:rPr>
        <w:t>Pre-payment authorization (Checkout API, Transaction API)</w:t>
      </w:r>
    </w:p>
    <w:p w14:paraId="56B0AEB1" w14:textId="5DF6CFDD" w:rsidR="00705E7C" w:rsidRPr="00705E7C" w:rsidRDefault="00705E7C" w:rsidP="004A7F6C">
      <w:pPr>
        <w:pStyle w:val="PargrafodaLista"/>
        <w:numPr>
          <w:ilvl w:val="0"/>
          <w:numId w:val="21"/>
        </w:numPr>
        <w:rPr>
          <w:rFonts w:eastAsia="Times New Roman" w:cs="Times New Roman"/>
          <w:shd w:val="clear" w:color="auto" w:fill="FFFFFF"/>
        </w:rPr>
      </w:pPr>
      <w:r w:rsidRPr="00705E7C">
        <w:rPr>
          <w:rFonts w:eastAsia="Times New Roman" w:cs="Times New Roman"/>
          <w:shd w:val="clear" w:color="auto" w:fill="FFFFFF"/>
        </w:rPr>
        <w:t>Post-payment authorization (Sale API, Webhooks)</w:t>
      </w:r>
    </w:p>
    <w:p w14:paraId="05BC2ED8" w14:textId="095D180F" w:rsidR="00705E7C" w:rsidRDefault="00705E7C" w:rsidP="004A7F6C">
      <w:pPr>
        <w:pStyle w:val="PargrafodaLista"/>
        <w:numPr>
          <w:ilvl w:val="0"/>
          <w:numId w:val="21"/>
        </w:numPr>
      </w:pPr>
      <w:r w:rsidRPr="00705E7C">
        <w:rPr>
          <w:rFonts w:eastAsia="Times New Roman" w:cs="Times New Roman"/>
          <w:shd w:val="clear" w:color="auto" w:fill="FFFFFF"/>
        </w:rPr>
        <w:t>Post order fulfilment (Fulfilment API)</w:t>
      </w:r>
    </w:p>
    <w:p w14:paraId="09205771" w14:textId="3429F6CF" w:rsidR="00C269E1" w:rsidRPr="006C6C2C" w:rsidRDefault="00F668E3" w:rsidP="00B97BE9">
      <w:r w:rsidRPr="00F668E3">
        <w:t xml:space="preserve">Sale API </w:t>
      </w:r>
      <w:r>
        <w:t xml:space="preserve">is used </w:t>
      </w:r>
      <w:r w:rsidRPr="00F668E3">
        <w:t xml:space="preserve">if </w:t>
      </w:r>
      <w:r>
        <w:t>merchants are</w:t>
      </w:r>
      <w:r w:rsidRPr="00F668E3">
        <w:t xml:space="preserve"> executing a "Post</w:t>
      </w:r>
      <w:r w:rsidR="007352CF">
        <w:t>-</w:t>
      </w:r>
      <w:r w:rsidRPr="00F668E3">
        <w:t xml:space="preserve">Auth" Flow where </w:t>
      </w:r>
      <w:r>
        <w:t>they</w:t>
      </w:r>
      <w:r w:rsidRPr="00F668E3">
        <w:t xml:space="preserve"> call into Signifyd after the </w:t>
      </w:r>
      <w:r w:rsidR="00847A84">
        <w:t xml:space="preserve">order has been placed and the </w:t>
      </w:r>
      <w:r w:rsidRPr="00F668E3">
        <w:t xml:space="preserve">payment has been authorized with </w:t>
      </w:r>
      <w:r>
        <w:t>the</w:t>
      </w:r>
      <w:r w:rsidRPr="00F668E3">
        <w:t xml:space="preserve"> Payment Gateway</w:t>
      </w:r>
      <w:r w:rsidR="00D7638D" w:rsidRPr="00E811B6">
        <w:t xml:space="preserve">. </w:t>
      </w:r>
      <w:r w:rsidRPr="00F668E3">
        <w:t xml:space="preserve">Checkout API </w:t>
      </w:r>
      <w:r>
        <w:t>is used if merchants are</w:t>
      </w:r>
      <w:r w:rsidRPr="00F668E3">
        <w:t xml:space="preserve"> executing a "Pre</w:t>
      </w:r>
      <w:r w:rsidR="007352CF">
        <w:t>-</w:t>
      </w:r>
      <w:r w:rsidRPr="00F668E3">
        <w:t xml:space="preserve">Auth" Flow where </w:t>
      </w:r>
      <w:r>
        <w:t>they</w:t>
      </w:r>
      <w:r w:rsidRPr="00F668E3">
        <w:t xml:space="preserve"> call into Signifyd before authorizing a payment with </w:t>
      </w:r>
      <w:r>
        <w:t xml:space="preserve">the </w:t>
      </w:r>
      <w:r w:rsidRPr="00F668E3">
        <w:t xml:space="preserve">Payment Gateway. </w:t>
      </w:r>
      <w:r>
        <w:t xml:space="preserve">In </w:t>
      </w:r>
      <w:r w:rsidRPr="00F668E3">
        <w:t>"</w:t>
      </w:r>
      <w:r>
        <w:t>Pre</w:t>
      </w:r>
      <w:r w:rsidR="007352CF">
        <w:t>-</w:t>
      </w:r>
      <w:r>
        <w:t>Auth</w:t>
      </w:r>
      <w:r w:rsidRPr="00F668E3">
        <w:t>"</w:t>
      </w:r>
      <w:r>
        <w:t xml:space="preserve"> flow, f</w:t>
      </w:r>
      <w:r w:rsidRPr="00F668E3">
        <w:t xml:space="preserve">or each </w:t>
      </w:r>
      <w:r>
        <w:t>o</w:t>
      </w:r>
      <w:r w:rsidRPr="00F668E3">
        <w:t xml:space="preserve">rder, </w:t>
      </w:r>
      <w:r>
        <w:t>there are at least</w:t>
      </w:r>
      <w:r w:rsidRPr="00F668E3">
        <w:t xml:space="preserve"> 2 API calls, a Checkout</w:t>
      </w:r>
      <w:r w:rsidR="00CC586A">
        <w:t xml:space="preserve"> API</w:t>
      </w:r>
      <w:r w:rsidRPr="00F668E3">
        <w:t xml:space="preserve"> call prior to payment authorization and a</w:t>
      </w:r>
      <w:r w:rsidR="00CC586A">
        <w:t xml:space="preserve"> </w:t>
      </w:r>
      <w:r w:rsidRPr="00F668E3">
        <w:t xml:space="preserve">Transaction </w:t>
      </w:r>
      <w:r w:rsidR="00CC586A">
        <w:t xml:space="preserve">API </w:t>
      </w:r>
      <w:r w:rsidRPr="00F668E3">
        <w:t>after authorization</w:t>
      </w:r>
    </w:p>
    <w:p w14:paraId="21D18D1B" w14:textId="47C84806" w:rsidR="00023371" w:rsidRPr="005D5042" w:rsidRDefault="00BC6C79" w:rsidP="005D5042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4762F9">
        <w:rPr>
          <w:rFonts w:cs="Trebuchet MS"/>
          <w:color w:val="00000A"/>
        </w:rPr>
        <w:t xml:space="preserve">This document </w:t>
      </w:r>
      <w:r w:rsidR="006B3BAE">
        <w:rPr>
          <w:rFonts w:cs="Trebuchet MS"/>
          <w:color w:val="00000A"/>
        </w:rPr>
        <w:t>primarily serves as</w:t>
      </w:r>
      <w:r w:rsidR="00412D4C">
        <w:rPr>
          <w:rFonts w:cs="Trebuchet MS"/>
          <w:color w:val="00000A"/>
        </w:rPr>
        <w:t xml:space="preserve"> the</w:t>
      </w:r>
      <w:r w:rsidR="00412D4C" w:rsidRPr="004762F9">
        <w:rPr>
          <w:rFonts w:cs="Trebuchet MS"/>
          <w:color w:val="00000A"/>
        </w:rPr>
        <w:t xml:space="preserve"> </w:t>
      </w:r>
      <w:r w:rsidRPr="004762F9">
        <w:rPr>
          <w:rFonts w:cs="Trebuchet MS"/>
          <w:color w:val="00000A"/>
        </w:rPr>
        <w:t xml:space="preserve">LINK implementation guide </w:t>
      </w:r>
      <w:r w:rsidR="00412D4C">
        <w:rPr>
          <w:rFonts w:cs="Trebuchet MS"/>
          <w:color w:val="00000A"/>
        </w:rPr>
        <w:t xml:space="preserve">for setting up </w:t>
      </w:r>
      <w:r w:rsidR="00044B7B">
        <w:rPr>
          <w:rFonts w:cs="Trebuchet MS"/>
          <w:color w:val="00000A"/>
        </w:rPr>
        <w:t>Signifyd</w:t>
      </w:r>
      <w:r w:rsidR="00412D4C">
        <w:rPr>
          <w:rFonts w:cs="Trebuchet MS"/>
          <w:color w:val="00000A"/>
        </w:rPr>
        <w:t xml:space="preserve"> on</w:t>
      </w:r>
      <w:r w:rsidRPr="004762F9">
        <w:rPr>
          <w:rFonts w:cs="Trebuchet MS"/>
          <w:color w:val="00000A"/>
        </w:rPr>
        <w:t xml:space="preserve"> </w:t>
      </w:r>
      <w:r w:rsidR="002D6CBF">
        <w:rPr>
          <w:rFonts w:cs="Trebuchet MS"/>
          <w:color w:val="00000A"/>
        </w:rPr>
        <w:t>SFRA an</w:t>
      </w:r>
      <w:r w:rsidR="008279FE">
        <w:rPr>
          <w:rFonts w:cs="Trebuchet MS"/>
          <w:color w:val="00000A"/>
        </w:rPr>
        <w:t xml:space="preserve">d </w:t>
      </w:r>
      <w:r w:rsidR="00044B7B">
        <w:rPr>
          <w:rFonts w:cs="Trebuchet MS"/>
          <w:color w:val="00000A"/>
        </w:rPr>
        <w:t>SiteGenesis</w:t>
      </w:r>
      <w:r w:rsidRPr="004762F9">
        <w:rPr>
          <w:rFonts w:cs="Trebuchet MS"/>
          <w:color w:val="00000A"/>
        </w:rPr>
        <w:t>.</w:t>
      </w:r>
    </w:p>
    <w:p w14:paraId="10AF126F" w14:textId="78149A58" w:rsidR="00023371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</w:t>
      </w:r>
      <w:r w:rsidR="008279FE">
        <w:rPr>
          <w:rFonts w:cs="Trebuchet MS"/>
          <w:color w:val="00000A"/>
        </w:rPr>
        <w:t>setup</w:t>
      </w:r>
      <w:r w:rsidRPr="005D5042">
        <w:rPr>
          <w:rFonts w:cs="Trebuchet MS"/>
          <w:color w:val="00000A"/>
        </w:rPr>
        <w:t xml:space="preserve"> and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ustom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ode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onfiguration described in this document assume the use of </w:t>
      </w:r>
      <w:r w:rsidR="008279FE">
        <w:rPr>
          <w:rFonts w:cs="Trebuchet MS"/>
          <w:color w:val="00000A"/>
        </w:rPr>
        <w:t xml:space="preserve">SFRA version &gt;= 3.3.0 and </w:t>
      </w:r>
      <w:r w:rsidRPr="005D5042">
        <w:rPr>
          <w:rFonts w:cs="Trebuchet MS"/>
          <w:color w:val="00000A"/>
        </w:rPr>
        <w:t>SiteGenesis 10</w:t>
      </w:r>
      <w:r w:rsidR="002E7C57">
        <w:rPr>
          <w:rFonts w:cs="Trebuchet MS"/>
          <w:color w:val="00000A"/>
        </w:rPr>
        <w:t>3</w:t>
      </w:r>
      <w:r w:rsidRPr="005D5042">
        <w:rPr>
          <w:rFonts w:cs="Trebuchet MS"/>
          <w:color w:val="00000A"/>
        </w:rPr>
        <w:t>.1.</w:t>
      </w:r>
      <w:r w:rsidR="002E7C57">
        <w:rPr>
          <w:rFonts w:cs="Trebuchet MS"/>
          <w:color w:val="00000A"/>
        </w:rPr>
        <w:t>11</w:t>
      </w:r>
      <w:r w:rsidRPr="005D5042">
        <w:rPr>
          <w:rFonts w:cs="Trebuchet MS"/>
          <w:color w:val="00000A"/>
        </w:rPr>
        <w:t xml:space="preserve"> release of app_storefront_core. Custom coding might be required if adapting the cartridge to work with other Sit</w:t>
      </w:r>
      <w:r w:rsidR="00256AE7">
        <w:rPr>
          <w:rFonts w:cs="Trebuchet MS"/>
          <w:color w:val="00000A"/>
        </w:rPr>
        <w:t>eGenesis releases</w:t>
      </w:r>
      <w:r w:rsidRPr="005D5042">
        <w:rPr>
          <w:rFonts w:cs="Trebuchet MS"/>
          <w:color w:val="00000A"/>
        </w:rPr>
        <w:t>, pre-2.0 releases, and versions of SiteGenesis that do not include the RequireJS framework.</w:t>
      </w:r>
      <w:r w:rsidR="008279FE">
        <w:rPr>
          <w:rFonts w:cs="Trebuchet MS"/>
          <w:color w:val="00000A"/>
        </w:rPr>
        <w:t xml:space="preserve"> </w:t>
      </w:r>
    </w:p>
    <w:p w14:paraId="65EBEBFA" w14:textId="77777777" w:rsid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6C8CD2F" w14:textId="77777777" w:rsidR="005D5042" w:rsidRP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762D89C" w14:textId="77777777" w:rsidR="00023371" w:rsidRPr="005D5042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 </w:t>
      </w:r>
    </w:p>
    <w:p w14:paraId="7F1F1760" w14:textId="1874B402" w:rsidR="00023371" w:rsidRDefault="00023371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02A7BBB" w14:textId="56D55D0A" w:rsidR="00DD44E7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25F2060" w14:textId="77777777" w:rsidR="00DD44E7" w:rsidRPr="004762F9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76113C2C" w14:textId="77777777" w:rsidR="00D76864" w:rsidRDefault="00D76864" w:rsidP="003C780D">
      <w:pPr>
        <w:pStyle w:val="Standard1"/>
        <w:ind w:left="360"/>
      </w:pPr>
    </w:p>
    <w:p w14:paraId="1754DE14" w14:textId="5C3DEEA1" w:rsidR="00BD4AFA" w:rsidRDefault="00BD4AFA"/>
    <w:p w14:paraId="4EF87100" w14:textId="2C13F706" w:rsidR="004D3BC9" w:rsidRDefault="004D3BC9"/>
    <w:p w14:paraId="14F87BD9" w14:textId="2489FCEE" w:rsidR="004D3BC9" w:rsidRDefault="004D3BC9"/>
    <w:p w14:paraId="5CB901D6" w14:textId="49753DF8" w:rsidR="004D3BC9" w:rsidRDefault="004D3BC9"/>
    <w:p w14:paraId="31D73A59" w14:textId="75D4E88F" w:rsidR="004D3BC9" w:rsidRDefault="004D3BC9"/>
    <w:p w14:paraId="2DD8542C" w14:textId="59264BB3" w:rsidR="00BD4AFA" w:rsidRDefault="00F65F96" w:rsidP="00BD4AFA">
      <w:pPr>
        <w:pStyle w:val="Ttulo1"/>
      </w:pPr>
      <w:bookmarkStart w:id="4" w:name="_Toc104994158"/>
      <w:r>
        <w:lastRenderedPageBreak/>
        <w:t>Components</w:t>
      </w:r>
      <w:bookmarkEnd w:id="4"/>
    </w:p>
    <w:p w14:paraId="27C579A0" w14:textId="77777777" w:rsidR="000423DE" w:rsidRDefault="000423DE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b/>
          <w:bCs/>
          <w:color w:val="00000A"/>
        </w:rPr>
      </w:pPr>
    </w:p>
    <w:p w14:paraId="55A483B2" w14:textId="469651A5" w:rsidR="00BD4AFA" w:rsidRPr="00023371" w:rsidRDefault="00BD4AFA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Cartridge Name</w:t>
      </w:r>
      <w:r w:rsidR="006144C5">
        <w:rPr>
          <w:rFonts w:cs="Trebuchet MS"/>
          <w:b/>
          <w:bCs/>
          <w:color w:val="00000A"/>
        </w:rPr>
        <w:br/>
      </w:r>
      <w:r w:rsidR="00023371">
        <w:rPr>
          <w:rFonts w:cs="Trebuchet MS"/>
          <w:color w:val="00000A"/>
        </w:rPr>
        <w:t>Int_signifyd</w:t>
      </w:r>
    </w:p>
    <w:p w14:paraId="3A2D512B" w14:textId="25B09E5E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New Signifyd Controller</w:t>
      </w:r>
      <w:r>
        <w:rPr>
          <w:rFonts w:cs="Times"/>
        </w:rPr>
        <w:br/>
      </w:r>
      <w:r w:rsidRPr="00023371">
        <w:rPr>
          <w:rFonts w:cs="Times"/>
        </w:rPr>
        <w:t>controllers/Signifyd.js</w:t>
      </w:r>
    </w:p>
    <w:p w14:paraId="2D966747" w14:textId="46043697" w:rsidR="00427A27" w:rsidRPr="00023371" w:rsidRDefault="00023371" w:rsidP="00427A27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Controller</w:t>
      </w:r>
      <w:r>
        <w:rPr>
          <w:rFonts w:cs="Times"/>
          <w:b/>
          <w:bCs/>
        </w:rPr>
        <w:br/>
      </w:r>
      <w:r w:rsidR="001F0DCB">
        <w:rPr>
          <w:rFonts w:cs="Times"/>
        </w:rPr>
        <w:t>COSummary</w:t>
      </w:r>
      <w:r w:rsidR="00427A27">
        <w:rPr>
          <w:rFonts w:cs="Times"/>
        </w:rPr>
        <w:br/>
        <w:t>CheckoutServices</w:t>
      </w:r>
    </w:p>
    <w:p w14:paraId="6F0F450E" w14:textId="7733220C" w:rsid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Pipeline</w:t>
      </w:r>
      <w:r>
        <w:rPr>
          <w:rFonts w:cs="Times"/>
        </w:rPr>
        <w:br/>
      </w:r>
      <w:r w:rsidR="001F0DCB">
        <w:rPr>
          <w:rFonts w:cs="Times"/>
        </w:rPr>
        <w:t>COSummary</w:t>
      </w:r>
    </w:p>
    <w:p w14:paraId="32A7A9AE" w14:textId="293B9076" w:rsidR="002A16CE" w:rsidRPr="00023371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2A16CE">
        <w:rPr>
          <w:rFonts w:cs="Times"/>
          <w:b/>
        </w:rPr>
        <w:t>Modified Core Template</w:t>
      </w:r>
      <w:r>
        <w:rPr>
          <w:rFonts w:cs="Times"/>
        </w:rPr>
        <w:br/>
        <w:t>htmlhead.isml</w:t>
      </w:r>
    </w:p>
    <w:p w14:paraId="54E3A166" w14:textId="547D49CD" w:rsidR="002A16CE" w:rsidRDefault="00023371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Scripts</w:t>
      </w:r>
      <w:r w:rsidR="006144C5">
        <w:rPr>
          <w:rFonts w:cs="Times"/>
        </w:rPr>
        <w:br/>
      </w:r>
      <w:r w:rsidRPr="00023371">
        <w:rPr>
          <w:rFonts w:cs="Times"/>
        </w:rPr>
        <w:t>service/signifydInit.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service/signifyd.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service/pp_signifyd.</w:t>
      </w:r>
      <w:r w:rsidR="00BB308E">
        <w:rPr>
          <w:rFonts w:cs="Times"/>
        </w:rPr>
        <w:t>ds</w:t>
      </w:r>
      <w:r w:rsidR="006144C5">
        <w:rPr>
          <w:rFonts w:cs="Times"/>
        </w:rPr>
        <w:br/>
      </w:r>
      <w:r w:rsidR="002E7C57">
        <w:rPr>
          <w:rFonts w:cs="Times"/>
        </w:rPr>
        <w:t>job/</w:t>
      </w:r>
      <w:r w:rsidR="0039087E" w:rsidRPr="0039087E">
        <w:rPr>
          <w:rFonts w:cs="Times"/>
        </w:rPr>
        <w:t>CreateMissingOrders</w:t>
      </w:r>
      <w:r w:rsidR="002E7C57">
        <w:rPr>
          <w:rFonts w:cs="Times"/>
        </w:rPr>
        <w:t>.js</w:t>
      </w:r>
    </w:p>
    <w:p w14:paraId="189A55D7" w14:textId="0C724091" w:rsidR="00023371" w:rsidRPr="002A16CE" w:rsidRDefault="002A16CE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>
        <w:rPr>
          <w:rFonts w:cs="Times"/>
          <w:b/>
          <w:bCs/>
        </w:rPr>
        <w:t>Templates</w:t>
      </w:r>
      <w:r w:rsidR="006144C5">
        <w:rPr>
          <w:rFonts w:cs="Times"/>
        </w:rPr>
        <w:br/>
      </w:r>
      <w:r>
        <w:rPr>
          <w:rFonts w:cs="Times"/>
        </w:rPr>
        <w:t>default/</w:t>
      </w:r>
      <w:r w:rsidRPr="002A16CE">
        <w:rPr>
          <w:rFonts w:cs="Times"/>
        </w:rPr>
        <w:t>signifyd_device_fingerprint.isml</w:t>
      </w:r>
      <w:r w:rsidR="00023371" w:rsidRPr="002A16CE">
        <w:rPr>
          <w:rFonts w:cs="Times"/>
        </w:rPr>
        <w:br/>
      </w:r>
    </w:p>
    <w:p w14:paraId="73DBEA66" w14:textId="77777777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firstLine="360"/>
        <w:rPr>
          <w:rFonts w:cs="Times"/>
        </w:rPr>
      </w:pPr>
      <w:r w:rsidRPr="00023371">
        <w:rPr>
          <w:rFonts w:cs="Times"/>
          <w:b/>
          <w:bCs/>
        </w:rPr>
        <w:t>Cartridge Path</w:t>
      </w:r>
    </w:p>
    <w:p w14:paraId="40593AA5" w14:textId="6046AAE4" w:rsidR="001F0DCB" w:rsidRPr="002A16CE" w:rsidRDefault="00023371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  <w:r w:rsidRPr="00023371">
        <w:rPr>
          <w:rFonts w:cs="Times"/>
          <w:b/>
          <w:u w:val="single"/>
        </w:rPr>
        <w:t>Pipeline based approach:</w:t>
      </w:r>
      <w:r w:rsidR="001F0DCB">
        <w:rPr>
          <w:rFonts w:cs="Times"/>
          <w:b/>
        </w:rPr>
        <w:br/>
      </w:r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_storefront_pipelines:</w:t>
      </w:r>
      <w:r w:rsidR="002E7C57">
        <w:rPr>
          <w:rFonts w:cs="Times"/>
        </w:rPr>
        <w:t>app</w:t>
      </w:r>
      <w:r w:rsidR="00CE572C">
        <w:rPr>
          <w:rFonts w:cs="Times"/>
        </w:rPr>
        <w:t>_storefront_core...</w:t>
      </w:r>
    </w:p>
    <w:p w14:paraId="71B2B29B" w14:textId="380105DC" w:rsidR="004C7F4F" w:rsidRDefault="00023371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 w:rsidRPr="00023371">
        <w:rPr>
          <w:rFonts w:cs="Times"/>
          <w:b/>
          <w:u w:val="single"/>
        </w:rPr>
        <w:t>Controllers based approach:</w:t>
      </w:r>
      <w:r w:rsidR="001F0DCB">
        <w:rPr>
          <w:rFonts w:cs="Times"/>
          <w:b/>
        </w:rPr>
        <w:br/>
      </w:r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</w:t>
      </w:r>
      <w:r w:rsidR="002E7C57">
        <w:rPr>
          <w:rFonts w:cs="Times"/>
        </w:rPr>
        <w:t>controllers:app_storefront_core</w:t>
      </w:r>
      <w:r w:rsidR="00CE572C">
        <w:rPr>
          <w:rFonts w:cs="Times"/>
        </w:rPr>
        <w:t>...</w:t>
      </w:r>
    </w:p>
    <w:p w14:paraId="3DE58308" w14:textId="3C850299" w:rsidR="00427A27" w:rsidRDefault="00427A27" w:rsidP="00427A27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>
        <w:rPr>
          <w:rFonts w:cs="Times"/>
          <w:b/>
          <w:u w:val="single"/>
        </w:rPr>
        <w:t>SFRA</w:t>
      </w:r>
      <w:r w:rsidRPr="00023371">
        <w:rPr>
          <w:rFonts w:cs="Times"/>
          <w:b/>
          <w:u w:val="single"/>
        </w:rPr>
        <w:t xml:space="preserve"> based approach:</w:t>
      </w:r>
      <w:r>
        <w:rPr>
          <w:rFonts w:cs="Times"/>
          <w:b/>
        </w:rPr>
        <w:br/>
      </w:r>
      <w:r w:rsidR="009304DE">
        <w:rPr>
          <w:rFonts w:cs="Times"/>
        </w:rPr>
        <w:t>int_signifyd_sfra:</w:t>
      </w:r>
      <w:r w:rsidRPr="001F0DCB">
        <w:rPr>
          <w:rFonts w:cs="Times"/>
        </w:rPr>
        <w:t>int_signifyd:</w:t>
      </w:r>
      <w:r>
        <w:rPr>
          <w:rFonts w:cs="Times"/>
        </w:rPr>
        <w:t>app</w:t>
      </w:r>
      <w:r w:rsidRPr="001F0DCB">
        <w:rPr>
          <w:rFonts w:cs="Times"/>
        </w:rPr>
        <w:t>_storefront_</w:t>
      </w:r>
      <w:r>
        <w:rPr>
          <w:rFonts w:cs="Times"/>
        </w:rPr>
        <w:t>base...</w:t>
      </w:r>
    </w:p>
    <w:p w14:paraId="1A4A8EC2" w14:textId="77777777" w:rsidR="00427A27" w:rsidRDefault="00427A27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</w:p>
    <w:p w14:paraId="0C142EAA" w14:textId="77777777" w:rsidR="001F0DCB" w:rsidRPr="001F0DCB" w:rsidRDefault="001F0DCB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</w:p>
    <w:p w14:paraId="1F3DE9DC" w14:textId="77777777" w:rsidR="00BD4AFA" w:rsidRPr="00BD4AFA" w:rsidRDefault="00BD4AFA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MetaData</w:t>
      </w:r>
    </w:p>
    <w:p w14:paraId="2541569E" w14:textId="207021A7" w:rsidR="00BD4AFA" w:rsidRPr="002E7C57" w:rsidRDefault="00BD4AFA" w:rsidP="004A7F6C">
      <w:pPr>
        <w:pStyle w:val="PargrafodaLista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 w:rsidRPr="00EF0D11">
        <w:rPr>
          <w:rFonts w:cs="Trebuchet MS"/>
          <w:color w:val="00000A"/>
        </w:rPr>
        <w:t>metadata.xml</w:t>
      </w:r>
    </w:p>
    <w:p w14:paraId="08C7B593" w14:textId="180E1E76" w:rsidR="002E7C57" w:rsidRDefault="002E7C57" w:rsidP="004A7F6C">
      <w:pPr>
        <w:pStyle w:val="PargrafodaLista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services.xml</w:t>
      </w:r>
    </w:p>
    <w:p w14:paraId="70B34B43" w14:textId="77C05621" w:rsidR="002E7C57" w:rsidRPr="002479F7" w:rsidRDefault="002E7C57" w:rsidP="004A7F6C">
      <w:pPr>
        <w:pStyle w:val="PargrafodaLista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jobs.xml</w:t>
      </w:r>
    </w:p>
    <w:p w14:paraId="4E92F392" w14:textId="7E3AF7DA" w:rsidR="006144C5" w:rsidRDefault="006144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bookmarkStart w:id="5" w:name="_Component_Functional_Overview"/>
      <w:bookmarkStart w:id="6" w:name="_Toc78862411"/>
      <w:bookmarkEnd w:id="5"/>
    </w:p>
    <w:p w14:paraId="25B7824A" w14:textId="1C06DE82" w:rsidR="004762F9" w:rsidRPr="00BB03F4" w:rsidRDefault="000F175D" w:rsidP="000F5612">
      <w:pPr>
        <w:pStyle w:val="Ttulo1"/>
      </w:pPr>
      <w:bookmarkStart w:id="7" w:name="_Toc104994159"/>
      <w:r>
        <w:lastRenderedPageBreak/>
        <w:t>Component Overview</w:t>
      </w:r>
      <w:bookmarkEnd w:id="7"/>
    </w:p>
    <w:p w14:paraId="020961A8" w14:textId="73090B49" w:rsidR="001F5FC3" w:rsidRDefault="001F5FC3" w:rsidP="00067F9D">
      <w:pPr>
        <w:pStyle w:val="Ttulo2"/>
        <w:ind w:left="1003"/>
      </w:pPr>
      <w:bookmarkStart w:id="8" w:name="_Toc104994160"/>
      <w:r>
        <w:t>Functional Overview</w:t>
      </w:r>
      <w:r w:rsidR="0060027F">
        <w:t xml:space="preserve"> &amp; </w:t>
      </w:r>
      <w:r w:rsidR="0088014A">
        <w:t>I</w:t>
      </w:r>
      <w:r w:rsidR="0060027F">
        <w:t>ntegration</w:t>
      </w:r>
      <w:r w:rsidR="0088014A">
        <w:t xml:space="preserve"> Guide</w:t>
      </w:r>
      <w:bookmarkEnd w:id="8"/>
    </w:p>
    <w:p w14:paraId="2FE5B442" w14:textId="53AA0DA1" w:rsidR="006C6C2C" w:rsidRDefault="006C6C2C" w:rsidP="00067F9D">
      <w:pPr>
        <w:pStyle w:val="Ttulo3"/>
        <w:ind w:left="1174"/>
      </w:pPr>
      <w:bookmarkStart w:id="9" w:name="_Toc104994161"/>
      <w:r>
        <w:t>Use Cases</w:t>
      </w:r>
      <w:bookmarkEnd w:id="9"/>
    </w:p>
    <w:p w14:paraId="33D785E8" w14:textId="240F7B7C" w:rsidR="006C6C2C" w:rsidRDefault="006C6C2C" w:rsidP="006C6C2C">
      <w:pPr>
        <w:ind w:left="1416"/>
        <w:rPr>
          <w:b/>
          <w:bCs/>
          <w:highlight w:val="yellow"/>
        </w:rPr>
      </w:pPr>
    </w:p>
    <w:p w14:paraId="5DA22687" w14:textId="65F2EF69" w:rsidR="006C6C2C" w:rsidRPr="007B0430" w:rsidRDefault="006C6C2C" w:rsidP="00067F9D">
      <w:pPr>
        <w:ind w:left="426"/>
        <w:rPr>
          <w:b/>
          <w:bCs/>
          <w:sz w:val="24"/>
          <w:szCs w:val="24"/>
        </w:rPr>
      </w:pPr>
      <w:r w:rsidRPr="007B0430">
        <w:rPr>
          <w:b/>
          <w:bCs/>
          <w:sz w:val="24"/>
          <w:szCs w:val="24"/>
        </w:rPr>
        <w:t>Post-authorization</w:t>
      </w:r>
    </w:p>
    <w:p w14:paraId="30ACFFCE" w14:textId="78A9799C" w:rsidR="006C6C2C" w:rsidRDefault="004D1E15" w:rsidP="00067F9D">
      <w:pPr>
        <w:ind w:left="426"/>
      </w:pPr>
      <w:r>
        <w:t xml:space="preserve">If the custom site preference </w:t>
      </w:r>
      <w:r w:rsidRPr="004D1E15">
        <w:rPr>
          <w:rFonts w:cs="Trebuchet MS"/>
          <w:b/>
          <w:i/>
          <w:color w:val="00000A"/>
        </w:rPr>
        <w:t>SignifydCreateCasePolicy</w:t>
      </w:r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“POST_AUTH”, </w:t>
      </w:r>
      <w:r w:rsidR="006C6C2C">
        <w:t xml:space="preserve">Signifyd decisions are returned asynchronously, so an HTTP </w:t>
      </w:r>
      <w:r w:rsidR="006C6C2C" w:rsidRPr="00D7638D">
        <w:t xml:space="preserve">callback </w:t>
      </w:r>
      <w:r w:rsidR="006C6C2C">
        <w:t>(webhook)</w:t>
      </w:r>
      <w:r w:rsidR="006C6C2C" w:rsidRPr="00D7638D">
        <w:t xml:space="preserve"> is used to return </w:t>
      </w:r>
      <w:r w:rsidR="006C6C2C">
        <w:t>their</w:t>
      </w:r>
      <w:r w:rsidR="006C6C2C" w:rsidRPr="00D7638D">
        <w:t xml:space="preserve"> </w:t>
      </w:r>
      <w:r w:rsidR="006C6C2C">
        <w:t>guarantee decision</w:t>
      </w:r>
      <w:r w:rsidR="006C6C2C" w:rsidRPr="00D7638D">
        <w:t>. </w:t>
      </w:r>
      <w:r w:rsidR="00BC7839" w:rsidRPr="00BC7839">
        <w:t>Refer</w:t>
      </w:r>
      <w:r w:rsidR="00BC7839">
        <w:t xml:space="preserve"> to</w:t>
      </w:r>
      <w:r w:rsidR="00BC7839" w:rsidRPr="00BC7839">
        <w:t xml:space="preserve"> </w:t>
      </w:r>
      <w:r w:rsidR="00BC7839">
        <w:t xml:space="preserve">section 7 - </w:t>
      </w:r>
      <w:r w:rsidR="00BC7839" w:rsidRPr="00BC7839">
        <w:t xml:space="preserve">Process Flow Diagrams </w:t>
      </w:r>
      <w:r w:rsidR="00BC7839">
        <w:t xml:space="preserve">for </w:t>
      </w:r>
      <w:r w:rsidR="0030477A">
        <w:t xml:space="preserve">post-auth </w:t>
      </w:r>
      <w:r w:rsidR="00BC7839">
        <w:t xml:space="preserve">process flow. </w:t>
      </w:r>
    </w:p>
    <w:p w14:paraId="18AB573A" w14:textId="57E7B771" w:rsidR="005A5DA6" w:rsidRPr="006B3BAE" w:rsidRDefault="005A5DA6" w:rsidP="00067F9D">
      <w:pPr>
        <w:ind w:left="426"/>
      </w:pPr>
      <w:r w:rsidRPr="005A5DA6">
        <w:rPr>
          <w:noProof/>
        </w:rPr>
        <w:drawing>
          <wp:inline distT="0" distB="0" distL="0" distR="0" wp14:anchorId="6F755007" wp14:editId="43BD0D9B">
            <wp:extent cx="5719583" cy="60623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304" cy="61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4AFA" w14:textId="52742AF4" w:rsidR="00970176" w:rsidRDefault="006C6C2C" w:rsidP="00067F9D">
      <w:pPr>
        <w:ind w:left="426"/>
      </w:pPr>
      <w:r>
        <w:rPr>
          <w:b/>
          <w:bCs/>
        </w:rPr>
        <w:t>Action 1</w:t>
      </w:r>
      <w:r w:rsidRPr="006B3BAE">
        <w:rPr>
          <w:b/>
          <w:bCs/>
        </w:rPr>
        <w:t>.</w:t>
      </w:r>
      <w:r w:rsidRPr="006B3BAE">
        <w:t xml:space="preserve"> </w:t>
      </w:r>
      <w:r>
        <w:t xml:space="preserve">The </w:t>
      </w:r>
      <w:r w:rsidRPr="006B3BAE">
        <w:t xml:space="preserve">Signifyd </w:t>
      </w:r>
      <w:r w:rsidR="0072172C" w:rsidRPr="0072172C">
        <w:t>Sale API</w:t>
      </w:r>
      <w:r w:rsidR="0072172C">
        <w:t xml:space="preserve"> </w:t>
      </w:r>
      <w:r>
        <w:t xml:space="preserve">is called </w:t>
      </w:r>
      <w:r w:rsidRPr="006B3BAE">
        <w:t xml:space="preserve">after the </w:t>
      </w:r>
      <w:r>
        <w:rPr>
          <w:rFonts w:cs="Trebuchet MS"/>
          <w:color w:val="00000A"/>
        </w:rPr>
        <w:t>Salesforce Commerce Cloud</w:t>
      </w:r>
      <w:r w:rsidRPr="006B3BAE">
        <w:t xml:space="preserve"> order has gone through the </w:t>
      </w:r>
      <w:r w:rsidR="00BB7F5F" w:rsidRPr="00A40A25">
        <w:rPr>
          <w:rFonts w:cs="Trebuchet MS"/>
          <w:bCs/>
          <w:iCs/>
          <w:color w:val="00000A"/>
        </w:rPr>
        <w:t xml:space="preserve">authorization </w:t>
      </w:r>
      <w:r w:rsidRPr="006B3BAE">
        <w:t xml:space="preserve">process against the payment provider right before displaying the order summary page. Because it is only called during </w:t>
      </w:r>
      <w:r w:rsidR="004D3BC9">
        <w:t xml:space="preserve">the </w:t>
      </w:r>
      <w:r w:rsidRPr="006B3BAE">
        <w:t>order creation</w:t>
      </w:r>
      <w:r w:rsidR="004D3BC9">
        <w:t>,</w:t>
      </w:r>
      <w:r w:rsidRPr="006B3BAE">
        <w:t xml:space="preserve"> this will ensure that create case is never called again for that same order. </w:t>
      </w:r>
      <w:r w:rsidR="00970176">
        <w:t>The Sale API is called when all below actions are completed:</w:t>
      </w:r>
    </w:p>
    <w:p w14:paraId="6F0498F6" w14:textId="6D3EAA92" w:rsidR="00970176" w:rsidRDefault="00970176" w:rsidP="004A7F6C">
      <w:pPr>
        <w:pStyle w:val="PargrafodaLista"/>
        <w:numPr>
          <w:ilvl w:val="0"/>
          <w:numId w:val="24"/>
        </w:numPr>
      </w:pPr>
      <w:r>
        <w:t>Payment is authorized without errors.</w:t>
      </w:r>
    </w:p>
    <w:p w14:paraId="18228FB0" w14:textId="6B095DBC" w:rsidR="00970176" w:rsidRDefault="00970176" w:rsidP="004A7F6C">
      <w:pPr>
        <w:pStyle w:val="PargrafodaLista"/>
        <w:numPr>
          <w:ilvl w:val="0"/>
          <w:numId w:val="24"/>
        </w:numPr>
      </w:pPr>
      <w:r>
        <w:t>The order is successfully placed.</w:t>
      </w:r>
    </w:p>
    <w:p w14:paraId="6AA543B8" w14:textId="77777777" w:rsidR="00970176" w:rsidRDefault="00970176" w:rsidP="004A7F6C">
      <w:pPr>
        <w:pStyle w:val="PargrafodaLista"/>
        <w:numPr>
          <w:ilvl w:val="0"/>
          <w:numId w:val="24"/>
        </w:numPr>
      </w:pPr>
      <w:r>
        <w:t>Confirmation of order is sent to the customer.</w:t>
      </w:r>
    </w:p>
    <w:p w14:paraId="77DE57DA" w14:textId="218F3994" w:rsidR="006C6C2C" w:rsidRPr="006B3BAE" w:rsidRDefault="00970176" w:rsidP="00970176">
      <w:pPr>
        <w:ind w:left="426"/>
      </w:pPr>
      <w:r w:rsidRPr="00970176">
        <w:rPr>
          <w:b/>
          <w:bCs/>
        </w:rPr>
        <w:t>Note</w:t>
      </w:r>
      <w:r>
        <w:t>: Any customizations done by the merchant should guarantee that the Sale API is called after the above steps are completed.</w:t>
      </w:r>
    </w:p>
    <w:p w14:paraId="27DD341E" w14:textId="37B31F08" w:rsidR="006C6C2C" w:rsidRDefault="006C6C2C" w:rsidP="00067F9D">
      <w:pPr>
        <w:ind w:left="426"/>
      </w:pPr>
      <w:r>
        <w:rPr>
          <w:b/>
          <w:bCs/>
        </w:rPr>
        <w:t>Action 2</w:t>
      </w:r>
      <w:r w:rsidRPr="006B3BAE">
        <w:rPr>
          <w:b/>
          <w:bCs/>
        </w:rPr>
        <w:t>.</w:t>
      </w:r>
      <w:r w:rsidRPr="006B3BAE">
        <w:t xml:space="preserve"> The second integration point is </w:t>
      </w:r>
      <w:r>
        <w:t>a</w:t>
      </w:r>
      <w:r w:rsidRPr="006B3BAE">
        <w:t xml:space="preserve"> publicly accessible URL that will be used as the callback/web-hook endpoint. This endpoint will be called when Sign</w:t>
      </w:r>
      <w:r>
        <w:t>i</w:t>
      </w:r>
      <w:r w:rsidRPr="006B3BAE">
        <w:t xml:space="preserve">fyd </w:t>
      </w:r>
      <w:r>
        <w:t xml:space="preserve">has completed </w:t>
      </w:r>
      <w:r w:rsidR="00AF0717">
        <w:t>its</w:t>
      </w:r>
      <w:r>
        <w:t xml:space="preserve"> </w:t>
      </w:r>
      <w:r w:rsidRPr="006B3BAE">
        <w:t xml:space="preserve">fraud </w:t>
      </w:r>
      <w:r w:rsidRPr="002C4302">
        <w:t xml:space="preserve">assessment </w:t>
      </w:r>
      <w:r>
        <w:t xml:space="preserve">and a </w:t>
      </w:r>
      <w:r w:rsidRPr="006B3BAE">
        <w:t>decision is made</w:t>
      </w:r>
      <w:r>
        <w:t xml:space="preserve"> to either approve or decline the order for financial guarantee</w:t>
      </w:r>
      <w:r w:rsidRPr="006B3BAE">
        <w:t xml:space="preserve">. </w:t>
      </w:r>
      <w:r>
        <w:t xml:space="preserve"> This triggers an update to the order in SFCC and could also indicate that the order is ready to export (depending on </w:t>
      </w:r>
      <w:r w:rsidR="00E811B6">
        <w:t>settings)</w:t>
      </w:r>
      <w:r>
        <w:t>.</w:t>
      </w:r>
    </w:p>
    <w:p w14:paraId="6C25285B" w14:textId="77777777" w:rsidR="006C6C2C" w:rsidRPr="007B0430" w:rsidRDefault="006C6C2C" w:rsidP="00067F9D">
      <w:pPr>
        <w:ind w:left="426"/>
        <w:rPr>
          <w:b/>
          <w:bCs/>
          <w:sz w:val="24"/>
          <w:szCs w:val="24"/>
        </w:rPr>
      </w:pPr>
      <w:bookmarkStart w:id="10" w:name="_Hlk83804264"/>
      <w:r w:rsidRPr="007B0430">
        <w:rPr>
          <w:b/>
          <w:bCs/>
          <w:sz w:val="24"/>
          <w:szCs w:val="24"/>
        </w:rPr>
        <w:t>Pre-authorization</w:t>
      </w:r>
    </w:p>
    <w:p w14:paraId="688A1382" w14:textId="55418C89" w:rsidR="006C6C2C" w:rsidRDefault="004D1E15" w:rsidP="00067F9D">
      <w:pPr>
        <w:ind w:left="426"/>
      </w:pPr>
      <w:r>
        <w:t xml:space="preserve">If the custom site preference </w:t>
      </w:r>
      <w:r w:rsidRPr="004D1E15">
        <w:rPr>
          <w:rFonts w:cs="Trebuchet MS"/>
          <w:b/>
          <w:i/>
          <w:color w:val="00000A"/>
        </w:rPr>
        <w:t>SignifydCreateCasePolicy</w:t>
      </w:r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“PRE_AUTH”, </w:t>
      </w:r>
      <w:r w:rsidR="006C6C2C" w:rsidRPr="006C6C2C">
        <w:t xml:space="preserve">Signifyd decisions are returned synchronously </w:t>
      </w:r>
      <w:bookmarkEnd w:id="10"/>
      <w:r w:rsidR="006C6C2C" w:rsidRPr="006C6C2C">
        <w:t xml:space="preserve">after the </w:t>
      </w:r>
      <w:r w:rsidR="00BB7F5F">
        <w:t>relevant Signifyd API is called</w:t>
      </w:r>
      <w:r w:rsidR="006C6C2C" w:rsidRPr="006C6C2C">
        <w:t>.</w:t>
      </w:r>
      <w:r w:rsidR="0030477A">
        <w:t xml:space="preserve"> </w:t>
      </w:r>
      <w:r w:rsidR="0030477A" w:rsidRPr="00BC7839">
        <w:t>Refer</w:t>
      </w:r>
      <w:r w:rsidR="0030477A">
        <w:t xml:space="preserve"> to</w:t>
      </w:r>
      <w:r w:rsidR="0030477A" w:rsidRPr="00BC7839">
        <w:t xml:space="preserve"> </w:t>
      </w:r>
      <w:r w:rsidR="0030477A">
        <w:t xml:space="preserve">section 7 - </w:t>
      </w:r>
      <w:r w:rsidR="0030477A" w:rsidRPr="00BC7839">
        <w:t xml:space="preserve">Process Flow Diagrams </w:t>
      </w:r>
      <w:r w:rsidR="0030477A">
        <w:t>for pre-auth process flow.</w:t>
      </w:r>
    </w:p>
    <w:p w14:paraId="46DAA03A" w14:textId="42DCD1A0" w:rsidR="005A5DA6" w:rsidRPr="006C6C2C" w:rsidRDefault="005A5DA6" w:rsidP="00067F9D">
      <w:pPr>
        <w:ind w:left="426"/>
      </w:pPr>
      <w:r w:rsidRPr="005A5DA6">
        <w:rPr>
          <w:noProof/>
        </w:rPr>
        <w:drawing>
          <wp:inline distT="0" distB="0" distL="0" distR="0" wp14:anchorId="2C62CEFA" wp14:editId="2BBD1A35">
            <wp:extent cx="5719583" cy="5950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5356" cy="6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4429" w14:textId="3669A90E" w:rsidR="006C6C2C" w:rsidRPr="004D1E15" w:rsidRDefault="006C6C2C" w:rsidP="00067F9D">
      <w:pPr>
        <w:ind w:left="426"/>
        <w:rPr>
          <w:b/>
          <w:bCs/>
        </w:rPr>
      </w:pPr>
      <w:r w:rsidRPr="006C6C2C">
        <w:rPr>
          <w:b/>
          <w:bCs/>
        </w:rPr>
        <w:t>Action 1.</w:t>
      </w:r>
      <w:r w:rsidRPr="006C6C2C">
        <w:t xml:space="preserve"> The Signifyd </w:t>
      </w:r>
      <w:r w:rsidR="00F57CB4" w:rsidRPr="00F57CB4">
        <w:t>Checkout API</w:t>
      </w:r>
      <w:r w:rsidR="00F57CB4">
        <w:t xml:space="preserve"> </w:t>
      </w:r>
      <w:r w:rsidRPr="006C6C2C">
        <w:t xml:space="preserve">is called before the </w:t>
      </w:r>
      <w:r w:rsidRPr="006C6C2C">
        <w:rPr>
          <w:rFonts w:cs="Trebuchet MS"/>
          <w:color w:val="00000A"/>
        </w:rPr>
        <w:t>Salesforce Commerce Cloud</w:t>
      </w:r>
      <w:r w:rsidRPr="006C6C2C">
        <w:t xml:space="preserve"> order has gone through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against the payment provider.</w:t>
      </w:r>
      <w:r w:rsidR="00A40A25">
        <w:t xml:space="preserve"> </w:t>
      </w:r>
      <w:r w:rsidR="00A40A25" w:rsidRPr="00A40A25">
        <w:rPr>
          <w:rFonts w:cs="Trebuchet MS"/>
          <w:bCs/>
          <w:iCs/>
          <w:color w:val="00000A"/>
        </w:rPr>
        <w:t xml:space="preserve">If Signifyd returns a declined/rejected response, the authorization call will not happen, and the order will be failed. The storefront will display a default error message </w:t>
      </w:r>
      <w:r w:rsidR="00BB7F5F">
        <w:rPr>
          <w:rFonts w:cs="Trebuchet MS"/>
          <w:bCs/>
          <w:iCs/>
          <w:color w:val="00000A"/>
        </w:rPr>
        <w:t>to</w:t>
      </w:r>
      <w:r w:rsidR="00A40A25" w:rsidRPr="00A40A25">
        <w:rPr>
          <w:rFonts w:cs="Trebuchet MS"/>
          <w:bCs/>
          <w:iCs/>
          <w:color w:val="00000A"/>
        </w:rPr>
        <w:t xml:space="preserve"> the customer. If the merchant wants to customize this message, it can be </w:t>
      </w:r>
      <w:r w:rsidR="00A40A25" w:rsidRPr="00A40A25">
        <w:rPr>
          <w:rFonts w:cs="Trebuchet MS"/>
          <w:bCs/>
          <w:iCs/>
          <w:color w:val="00000A"/>
        </w:rPr>
        <w:lastRenderedPageBreak/>
        <w:t>changed directly in the code.</w:t>
      </w:r>
      <w:r w:rsidR="001559F3">
        <w:rPr>
          <w:rFonts w:cs="Trebuchet MS"/>
          <w:bCs/>
          <w:iCs/>
          <w:color w:val="00000A"/>
        </w:rPr>
        <w:t xml:space="preserve"> If Signifyd returns an accept/approved response, Salesforce Commerce Cloud proceeds with the </w:t>
      </w:r>
      <w:r w:rsidR="001559F3" w:rsidRPr="00A40A25">
        <w:rPr>
          <w:rFonts w:cs="Trebuchet MS"/>
          <w:bCs/>
          <w:iCs/>
          <w:color w:val="00000A"/>
        </w:rPr>
        <w:t>authorization</w:t>
      </w:r>
      <w:r w:rsidR="001559F3">
        <w:rPr>
          <w:rFonts w:cs="Trebuchet MS"/>
          <w:bCs/>
          <w:iCs/>
          <w:color w:val="00000A"/>
        </w:rPr>
        <w:t xml:space="preserve"> process against the payment provider.</w:t>
      </w:r>
    </w:p>
    <w:p w14:paraId="4D52D957" w14:textId="73F271F2" w:rsidR="001B251A" w:rsidRDefault="006C6C2C" w:rsidP="00067F9D">
      <w:pPr>
        <w:ind w:left="426"/>
        <w:rPr>
          <w:b/>
          <w:bCs/>
        </w:rPr>
      </w:pPr>
      <w:r w:rsidRPr="006C6C2C">
        <w:rPr>
          <w:b/>
          <w:bCs/>
        </w:rPr>
        <w:t>Action</w:t>
      </w:r>
      <w:r w:rsidR="001B251A">
        <w:rPr>
          <w:b/>
          <w:bCs/>
        </w:rPr>
        <w:t xml:space="preserve"> </w:t>
      </w:r>
      <w:r w:rsidRPr="006C6C2C">
        <w:rPr>
          <w:b/>
          <w:bCs/>
        </w:rPr>
        <w:t xml:space="preserve">2. </w:t>
      </w:r>
      <w:r w:rsidR="001B251A" w:rsidRPr="001B251A">
        <w:t>For Signifyd "Approved" orders, the</w:t>
      </w:r>
      <w:r w:rsidR="001B31DB">
        <w:t xml:space="preserve"> T</w:t>
      </w:r>
      <w:r w:rsidR="001B251A" w:rsidRPr="001B251A">
        <w:t>ransaction API is called to send payment status after the authorization result.</w:t>
      </w:r>
      <w:r w:rsidR="00E7589D">
        <w:t xml:space="preserve"> Some of the fields should be manually added by the merchant for the Transaction API. More details in the section </w:t>
      </w:r>
      <w:r w:rsidR="00A878F3" w:rsidRPr="00A878F3">
        <w:t>3.1.11</w:t>
      </w:r>
      <w:r w:rsidR="00A878F3">
        <w:t xml:space="preserve"> </w:t>
      </w:r>
      <w:r w:rsidR="00A878F3" w:rsidRPr="00A878F3">
        <w:t>API Integration – Limitations and Constraints</w:t>
      </w:r>
      <w:r w:rsidR="00A878F3">
        <w:t>.</w:t>
      </w:r>
    </w:p>
    <w:p w14:paraId="279EB3CA" w14:textId="1D025323" w:rsidR="007B0430" w:rsidRDefault="00AE5658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Passive Mode</w:t>
      </w:r>
    </w:p>
    <w:p w14:paraId="517018B4" w14:textId="042B67A4" w:rsidR="00AE5658" w:rsidRDefault="00AE5658" w:rsidP="00067F9D">
      <w:pPr>
        <w:ind w:left="426"/>
      </w:pPr>
      <w:r>
        <w:t xml:space="preserve">Passive </w:t>
      </w:r>
      <w:r w:rsidRPr="00AE5658">
        <w:t>mode</w:t>
      </w:r>
      <w:r>
        <w:t xml:space="preserve"> can be used by setting the custom site preference </w:t>
      </w:r>
      <w:r w:rsidRPr="00AE5658">
        <w:rPr>
          <w:rFonts w:cs="Trebuchet MS"/>
          <w:b/>
          <w:i/>
          <w:color w:val="00000A"/>
        </w:rPr>
        <w:t>SignifydPassiveMode</w:t>
      </w:r>
      <w:r>
        <w:t xml:space="preserve"> to “Yes”. I</w:t>
      </w:r>
      <w:r w:rsidRPr="00AE5658">
        <w:t xml:space="preserve">f passive mode is </w:t>
      </w:r>
      <w:r>
        <w:t xml:space="preserve">enabled, </w:t>
      </w:r>
      <w:r w:rsidRPr="00AE5658">
        <w:t xml:space="preserve">Signifyd decision </w:t>
      </w:r>
      <w:r>
        <w:t xml:space="preserve">will be visible </w:t>
      </w:r>
      <w:r w:rsidRPr="00AE5658">
        <w:t xml:space="preserve">on Business Manager </w:t>
      </w:r>
      <w:r>
        <w:t xml:space="preserve">through the </w:t>
      </w:r>
      <w:r w:rsidRPr="00AE5658">
        <w:t xml:space="preserve">order </w:t>
      </w:r>
      <w:r>
        <w:t xml:space="preserve">custom </w:t>
      </w:r>
      <w:r w:rsidRPr="00AE5658">
        <w:t xml:space="preserve">attributes, </w:t>
      </w:r>
      <w:r>
        <w:t>but</w:t>
      </w:r>
      <w:r w:rsidRPr="00AE5658">
        <w:t xml:space="preserve"> it won’t impact the order </w:t>
      </w:r>
      <w:r>
        <w:t>status regardless of Signifyd</w:t>
      </w:r>
      <w:r w:rsidRPr="00AE5658">
        <w:t xml:space="preserve"> accept/</w:t>
      </w:r>
      <w:r w:rsidR="00BB7F5F">
        <w:t>reject</w:t>
      </w:r>
      <w:r w:rsidRPr="00AE5658">
        <w:t xml:space="preserve"> decisions.</w:t>
      </w:r>
      <w:r>
        <w:t xml:space="preserve"> </w:t>
      </w:r>
      <w:r w:rsidRPr="00AE5658">
        <w:t xml:space="preserve">When the passive mode is switched off, Signifyd decision will be updated </w:t>
      </w:r>
      <w:r>
        <w:t>on the order and the order status will be impacted according to the accept/</w:t>
      </w:r>
      <w:r w:rsidR="00BB7F5F">
        <w:t>reject</w:t>
      </w:r>
      <w:r>
        <w:t xml:space="preserve"> decisions.</w:t>
      </w:r>
    </w:p>
    <w:p w14:paraId="4CF1165D" w14:textId="74E383AA" w:rsidR="00480A10" w:rsidRPr="007B0430" w:rsidRDefault="00480A10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Order Fulfillment</w:t>
      </w:r>
    </w:p>
    <w:p w14:paraId="582A5528" w14:textId="09F52C70" w:rsidR="00080329" w:rsidRDefault="00080329" w:rsidP="00067F9D">
      <w:pPr>
        <w:ind w:left="426"/>
      </w:pPr>
      <w:r w:rsidRPr="00080329">
        <w:t xml:space="preserve">A fulfillment represents a shipment of one or more items in an order. </w:t>
      </w:r>
      <w:r>
        <w:t>The merchant can s</w:t>
      </w:r>
      <w:r w:rsidRPr="00080329">
        <w:t xml:space="preserve">ubmit fulfillments details for orders that </w:t>
      </w:r>
      <w:r>
        <w:t xml:space="preserve">were </w:t>
      </w:r>
      <w:r w:rsidRPr="00080329">
        <w:t>shipped, even if the order is partially shipped</w:t>
      </w:r>
      <w:r>
        <w:t xml:space="preserve">. The function </w:t>
      </w:r>
      <w:r w:rsidRPr="00080329">
        <w:rPr>
          <w:b/>
          <w:bCs/>
        </w:rPr>
        <w:t xml:space="preserve">sendFulfillment </w:t>
      </w:r>
      <w:r w:rsidRPr="00080329">
        <w:t xml:space="preserve">from the file </w:t>
      </w:r>
      <w:r w:rsidRPr="00080329">
        <w:rPr>
          <w:b/>
          <w:bCs/>
        </w:rPr>
        <w:t xml:space="preserve">signifyd.js </w:t>
      </w:r>
      <w:r>
        <w:t>is available to</w:t>
      </w:r>
      <w:r w:rsidRPr="00080329">
        <w:t xml:space="preserve"> b</w:t>
      </w:r>
      <w:r>
        <w:t>e called at the time from when the order is fulfilled on the merchant order flow.</w:t>
      </w:r>
      <w:r w:rsidR="003F5451">
        <w:t xml:space="preserve"> Some of the fields for the Fulfillment API needs to be added manually by the merchant. More details in the section </w:t>
      </w:r>
      <w:r w:rsidR="00A878F3">
        <w:t xml:space="preserve">section </w:t>
      </w:r>
      <w:r w:rsidR="00A878F3" w:rsidRPr="00A878F3">
        <w:t>3.1.11</w:t>
      </w:r>
      <w:r w:rsidR="00A878F3">
        <w:t xml:space="preserve"> </w:t>
      </w:r>
      <w:r w:rsidR="00A878F3" w:rsidRPr="00A878F3">
        <w:t>API Integration – Limitations and Constraints</w:t>
      </w:r>
      <w:r w:rsidR="00A878F3">
        <w:t>.</w:t>
      </w:r>
    </w:p>
    <w:p w14:paraId="768FB8C3" w14:textId="6E88297F" w:rsidR="00067F9D" w:rsidRDefault="00067F9D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Manual Review in Pre-Auth Integration</w:t>
      </w:r>
    </w:p>
    <w:p w14:paraId="6F832332" w14:textId="38448F97" w:rsidR="00067F9D" w:rsidRPr="00067F9D" w:rsidRDefault="00067F9D" w:rsidP="00067F9D">
      <w:pPr>
        <w:ind w:left="426"/>
      </w:pPr>
      <w:r w:rsidRPr="00067F9D">
        <w:t xml:space="preserve">To use Signifyd’s manual review feature for pre-auth, you would need to configure the </w:t>
      </w:r>
      <w:r w:rsidR="00EB337B" w:rsidRPr="00EB337B">
        <w:t>ORDER_CHECKPOINT_ACTION_UPDATE</w:t>
      </w:r>
      <w:r w:rsidR="00EB337B">
        <w:t xml:space="preserve"> </w:t>
      </w:r>
      <w:r w:rsidRPr="00067F9D">
        <w:t>webhook. In this scenario, Signifyd decisions (for manual review orders) will be returned asynchronously, so an HTTP callback (webhook) is used to return the guarantee decision.</w:t>
      </w:r>
    </w:p>
    <w:p w14:paraId="1B8DD110" w14:textId="7BBE7BFC" w:rsidR="00067F9D" w:rsidRPr="00067F9D" w:rsidRDefault="00067F9D" w:rsidP="00067F9D">
      <w:pPr>
        <w:ind w:left="426"/>
      </w:pPr>
      <w:r w:rsidRPr="00067F9D">
        <w:t xml:space="preserve">The expected order flow process for manual review orders </w:t>
      </w:r>
      <w:r w:rsidR="002A536E">
        <w:t xml:space="preserve">in pre-auth setting </w:t>
      </w:r>
      <w:r w:rsidRPr="00067F9D">
        <w:t>is mentioned below:</w:t>
      </w:r>
    </w:p>
    <w:p w14:paraId="2A9A1679" w14:textId="77777777" w:rsidR="00067F9D" w:rsidRPr="00067F9D" w:rsidRDefault="00067F9D" w:rsidP="004A7F6C">
      <w:pPr>
        <w:pStyle w:val="PargrafodaLista"/>
        <w:numPr>
          <w:ilvl w:val="0"/>
          <w:numId w:val="22"/>
        </w:numPr>
      </w:pPr>
      <w:r w:rsidRPr="00067F9D">
        <w:t>Order is sent to Signifyd for pre-auth fraud check</w:t>
      </w:r>
    </w:p>
    <w:p w14:paraId="745CFA9E" w14:textId="1E34801E" w:rsidR="00067F9D" w:rsidRPr="00067F9D" w:rsidRDefault="00067F9D" w:rsidP="004A7F6C">
      <w:pPr>
        <w:pStyle w:val="PargrafodaLista"/>
        <w:numPr>
          <w:ilvl w:val="0"/>
          <w:numId w:val="22"/>
        </w:numPr>
      </w:pPr>
      <w:r w:rsidRPr="00067F9D">
        <w:t xml:space="preserve">Signifyd deems the order to be a manual review order and returns a </w:t>
      </w:r>
      <w:r w:rsidR="002A536E">
        <w:t>PENDING</w:t>
      </w:r>
      <w:r w:rsidRPr="00067F9D">
        <w:t xml:space="preserve"> decision response back to SFCC (instead of ACCEPT or REJECT)</w:t>
      </w:r>
    </w:p>
    <w:p w14:paraId="2E07775C" w14:textId="77777777" w:rsidR="00067F9D" w:rsidRPr="00067F9D" w:rsidRDefault="00067F9D" w:rsidP="004A7F6C">
      <w:pPr>
        <w:pStyle w:val="PargrafodaLista"/>
        <w:numPr>
          <w:ilvl w:val="0"/>
          <w:numId w:val="22"/>
        </w:numPr>
      </w:pPr>
      <w:r w:rsidRPr="00067F9D">
        <w:t>SFCC sends the order for payment authorization</w:t>
      </w:r>
    </w:p>
    <w:p w14:paraId="6F7AD6EA" w14:textId="233E99C8" w:rsidR="00067F9D" w:rsidRPr="00067F9D" w:rsidRDefault="00067F9D" w:rsidP="004A7F6C">
      <w:pPr>
        <w:pStyle w:val="PargrafodaLista"/>
        <w:numPr>
          <w:ilvl w:val="0"/>
          <w:numId w:val="22"/>
        </w:numPr>
      </w:pPr>
      <w:r w:rsidRPr="00067F9D">
        <w:t xml:space="preserve">Once the payment authorization process is complete, SFCC sends the </w:t>
      </w:r>
      <w:r w:rsidR="002A536E" w:rsidRPr="00067F9D">
        <w:t xml:space="preserve">payment authorization </w:t>
      </w:r>
      <w:r w:rsidRPr="00067F9D">
        <w:t>details to Signifyd via the transaction API endpoint</w:t>
      </w:r>
    </w:p>
    <w:p w14:paraId="5693CEAF" w14:textId="6643893C" w:rsidR="00067F9D" w:rsidRPr="00067F9D" w:rsidRDefault="00067F9D" w:rsidP="004A7F6C">
      <w:pPr>
        <w:pStyle w:val="PargrafodaLista"/>
        <w:numPr>
          <w:ilvl w:val="0"/>
          <w:numId w:val="22"/>
        </w:numPr>
      </w:pPr>
      <w:r w:rsidRPr="00067F9D">
        <w:t xml:space="preserve">Based on the </w:t>
      </w:r>
      <w:r w:rsidR="002A536E" w:rsidRPr="00067F9D">
        <w:t xml:space="preserve">payment authorization </w:t>
      </w:r>
      <w:r w:rsidRPr="00067F9D">
        <w:t xml:space="preserve">details sent, Signifyd makes a manual decision on the order (order moved from </w:t>
      </w:r>
      <w:r w:rsidR="002A536E">
        <w:t>Pending</w:t>
      </w:r>
      <w:r w:rsidRPr="00067F9D">
        <w:t xml:space="preserve"> to Accept/Reject)</w:t>
      </w:r>
    </w:p>
    <w:p w14:paraId="7F6CFD31" w14:textId="202291B0" w:rsidR="00067F9D" w:rsidRPr="00067F9D" w:rsidRDefault="00EB337B" w:rsidP="004A7F6C">
      <w:pPr>
        <w:pStyle w:val="PargrafodaLista"/>
        <w:numPr>
          <w:ilvl w:val="0"/>
          <w:numId w:val="22"/>
        </w:numPr>
      </w:pPr>
      <w:r w:rsidRPr="00EB337B">
        <w:t>ORDER_CHECKPOINT_ACTION_UPDATE</w:t>
      </w:r>
      <w:r>
        <w:t xml:space="preserve"> </w:t>
      </w:r>
      <w:r w:rsidR="00067F9D" w:rsidRPr="00067F9D">
        <w:t xml:space="preserve">webhook is sent to SFCC for this </w:t>
      </w:r>
      <w:r w:rsidR="002A536E">
        <w:t>asynchronous</w:t>
      </w:r>
      <w:r w:rsidR="00067F9D" w:rsidRPr="00067F9D">
        <w:t xml:space="preserve"> decision by Signifyd</w:t>
      </w:r>
    </w:p>
    <w:p w14:paraId="133A370A" w14:textId="7B1FD279" w:rsidR="00067F9D" w:rsidRPr="00067F9D" w:rsidRDefault="00067F9D" w:rsidP="004A7F6C">
      <w:pPr>
        <w:pStyle w:val="PargrafodaLista"/>
        <w:numPr>
          <w:ilvl w:val="0"/>
          <w:numId w:val="22"/>
        </w:numPr>
      </w:pPr>
      <w:r w:rsidRPr="00067F9D">
        <w:t xml:space="preserve">SFCC consumes Signifyd’s </w:t>
      </w:r>
      <w:r w:rsidR="00EB337B" w:rsidRPr="00EB337B">
        <w:t>ORDER_CHECKPOINT_ACTION_UPDATE</w:t>
      </w:r>
      <w:r w:rsidR="00EB337B">
        <w:t xml:space="preserve"> </w:t>
      </w:r>
      <w:r w:rsidRPr="00067F9D">
        <w:t>webhook and processes the order as per the defined merchant settings. Example:</w:t>
      </w:r>
    </w:p>
    <w:p w14:paraId="3B5E4663" w14:textId="77777777" w:rsidR="00067F9D" w:rsidRPr="00067F9D" w:rsidRDefault="00067F9D" w:rsidP="00156537">
      <w:pPr>
        <w:pStyle w:val="PargrafodaLista"/>
        <w:numPr>
          <w:ilvl w:val="1"/>
          <w:numId w:val="22"/>
        </w:numPr>
      </w:pPr>
      <w:r w:rsidRPr="00067F9D">
        <w:t>For Signifyd approved orders, the order may be exported to merchant’s OMS</w:t>
      </w:r>
    </w:p>
    <w:p w14:paraId="78ACEF95" w14:textId="3528DC33" w:rsidR="00067F9D" w:rsidRDefault="00067F9D" w:rsidP="00156537">
      <w:pPr>
        <w:pStyle w:val="PargrafodaLista"/>
        <w:numPr>
          <w:ilvl w:val="1"/>
          <w:numId w:val="22"/>
        </w:numPr>
      </w:pPr>
      <w:r w:rsidRPr="00067F9D">
        <w:t>For Signifyd declined/rejected orders, the order may not be exported to merchant’s OMS</w:t>
      </w:r>
    </w:p>
    <w:p w14:paraId="4DC49CF6" w14:textId="1D83361D" w:rsidR="00CA0EB7" w:rsidRDefault="00CA0EB7" w:rsidP="00FC1956">
      <w:pPr>
        <w:ind w:left="454"/>
      </w:pPr>
      <w:r w:rsidRPr="00CA0EB7">
        <w:lastRenderedPageBreak/>
        <w:t>The below table lists out the different types of scenarios related to Manual Review orders that a merchant may want to consider.</w:t>
      </w:r>
    </w:p>
    <w:p w14:paraId="4DBFCB5A" w14:textId="51E92D36" w:rsidR="00FC1956" w:rsidRDefault="00FC1956" w:rsidP="00FC1956">
      <w:pPr>
        <w:ind w:left="454"/>
      </w:pP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846"/>
        <w:gridCol w:w="548"/>
        <w:gridCol w:w="1601"/>
        <w:gridCol w:w="1762"/>
        <w:gridCol w:w="3435"/>
        <w:gridCol w:w="1544"/>
      </w:tblGrid>
      <w:tr w:rsidR="00156537" w14:paraId="453E6981" w14:textId="77777777" w:rsidTr="00156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gridSpan w:val="2"/>
          </w:tcPr>
          <w:p w14:paraId="2743EED0" w14:textId="46D3D65F" w:rsidR="00156537" w:rsidRPr="005064F4" w:rsidRDefault="00156537" w:rsidP="00FC19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Scenario</w:t>
            </w:r>
          </w:p>
        </w:tc>
        <w:tc>
          <w:tcPr>
            <w:tcW w:w="1641" w:type="dxa"/>
          </w:tcPr>
          <w:p w14:paraId="37E81C39" w14:textId="5DE7F8E2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064F4">
              <w:rPr>
                <w:rFonts w:cstheme="minorHAnsi"/>
              </w:rPr>
              <w:t>Signifyd decision for a Manual Review Order</w:t>
            </w:r>
          </w:p>
        </w:tc>
        <w:tc>
          <w:tcPr>
            <w:tcW w:w="1804" w:type="dxa"/>
          </w:tcPr>
          <w:p w14:paraId="41100C3F" w14:textId="77777777" w:rsidR="00156537" w:rsidRPr="005064F4" w:rsidRDefault="00156537" w:rsidP="00FC1956">
            <w:pPr>
              <w:pStyle w:val="NormalWeb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064F4">
              <w:rPr>
                <w:rFonts w:asciiTheme="minorHAnsi" w:hAnsiTheme="minorHAnsi" w:cstheme="minorHAnsi"/>
                <w:color w:val="FFFFFF"/>
                <w:sz w:val="22"/>
                <w:szCs w:val="22"/>
              </w:rPr>
              <w:t>Merchant Scenario</w:t>
            </w:r>
          </w:p>
          <w:p w14:paraId="5E8F9A96" w14:textId="77777777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294" w:type="dxa"/>
          </w:tcPr>
          <w:p w14:paraId="462A4B34" w14:textId="31638063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064F4">
              <w:rPr>
                <w:rFonts w:cstheme="minorHAnsi"/>
              </w:rPr>
              <w:t>Action needed from Merchant</w:t>
            </w:r>
          </w:p>
        </w:tc>
        <w:tc>
          <w:tcPr>
            <w:tcW w:w="1578" w:type="dxa"/>
          </w:tcPr>
          <w:p w14:paraId="5F93D425" w14:textId="0B44A75A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064F4">
              <w:rPr>
                <w:rFonts w:cstheme="minorHAnsi"/>
              </w:rPr>
              <w:t>Who takes liability?</w:t>
            </w:r>
          </w:p>
        </w:tc>
      </w:tr>
      <w:tr w:rsidR="00156537" w14:paraId="7D971560" w14:textId="77777777" w:rsidTr="00156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DB9290E" w14:textId="47D3D4E0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214" w:type="dxa"/>
            <w:gridSpan w:val="2"/>
          </w:tcPr>
          <w:p w14:paraId="06626072" w14:textId="742D6CF0" w:rsidR="00156537" w:rsidRPr="00AC7959" w:rsidRDefault="00156537" w:rsidP="00156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Accept</w:t>
            </w:r>
          </w:p>
        </w:tc>
        <w:tc>
          <w:tcPr>
            <w:tcW w:w="1804" w:type="dxa"/>
          </w:tcPr>
          <w:p w14:paraId="071A9C15" w14:textId="09D0906A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Merchant decides to progress order to fulfillment</w:t>
            </w:r>
          </w:p>
        </w:tc>
        <w:tc>
          <w:tcPr>
            <w:tcW w:w="3294" w:type="dxa"/>
          </w:tcPr>
          <w:p w14:paraId="319D614E" w14:textId="63B4A7EB" w:rsidR="00156537" w:rsidRPr="00AC7959" w:rsidRDefault="00156537" w:rsidP="00AC7959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No action needed as t</w:t>
            </w: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his should happen automatically via </w:t>
            </w:r>
            <w:r w:rsidR="00EB337B" w:rsidRPr="00EB337B">
              <w:rPr>
                <w:rFonts w:asciiTheme="minorHAnsi" w:hAnsiTheme="minorHAnsi" w:cstheme="minorHAnsi"/>
                <w:sz w:val="20"/>
                <w:szCs w:val="20"/>
              </w:rPr>
              <w:t>ORDER_CHECKPOINT_ACTION_UPDATE</w:t>
            </w:r>
            <w:r w:rsidR="00EB337B">
              <w:rPr>
                <w:sz w:val="20"/>
                <w:szCs w:val="20"/>
              </w:rPr>
              <w:t xml:space="preserve"> </w:t>
            </w: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webhooks</w:t>
            </w:r>
          </w:p>
          <w:p w14:paraId="22E27A9E" w14:textId="77777777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1578" w:type="dxa"/>
          </w:tcPr>
          <w:p w14:paraId="6586C096" w14:textId="757D1B4D" w:rsidR="00156537" w:rsidRPr="00FC1956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FC1956">
              <w:rPr>
                <w:rFonts w:cstheme="minorHAnsi"/>
                <w:sz w:val="20"/>
                <w:szCs w:val="20"/>
              </w:rPr>
              <w:t>Signifyd</w:t>
            </w:r>
          </w:p>
        </w:tc>
      </w:tr>
      <w:tr w:rsidR="00156537" w14:paraId="7185DC62" w14:textId="77777777" w:rsidTr="001565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0D8855A" w14:textId="249A7177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214" w:type="dxa"/>
            <w:gridSpan w:val="2"/>
          </w:tcPr>
          <w:p w14:paraId="281C10BE" w14:textId="1368A6ED" w:rsidR="00156537" w:rsidRPr="00AC7959" w:rsidRDefault="00156537" w:rsidP="001565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57BB0F15" w14:textId="682035F6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Merchant decides to fulfill Signifyd declined order</w:t>
            </w:r>
          </w:p>
        </w:tc>
        <w:tc>
          <w:tcPr>
            <w:tcW w:w="3294" w:type="dxa"/>
          </w:tcPr>
          <w:p w14:paraId="151CC634" w14:textId="27432408" w:rsidR="00156537" w:rsidRPr="00AC7959" w:rsidRDefault="00156537" w:rsidP="004A7F6C">
            <w:pPr>
              <w:pStyle w:val="NormalWeb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Merchant user would need to mark the order as Good within Signifyd console</w:t>
            </w:r>
          </w:p>
          <w:p w14:paraId="3E3E6C19" w14:textId="6B535824" w:rsidR="00156537" w:rsidRPr="00AC7959" w:rsidRDefault="00156537" w:rsidP="004A7F6C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Manually progress order to OMS for order fulfillment</w:t>
            </w:r>
          </w:p>
        </w:tc>
        <w:tc>
          <w:tcPr>
            <w:tcW w:w="1578" w:type="dxa"/>
          </w:tcPr>
          <w:p w14:paraId="7BC5E241" w14:textId="6B32A55E" w:rsidR="00156537" w:rsidRPr="00FC1956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FC1956">
              <w:rPr>
                <w:rFonts w:cstheme="minorHAnsi"/>
                <w:sz w:val="20"/>
                <w:szCs w:val="20"/>
              </w:rPr>
              <w:t>Merchant</w:t>
            </w:r>
          </w:p>
        </w:tc>
      </w:tr>
      <w:tr w:rsidR="00156537" w14:paraId="457A7EFD" w14:textId="77777777" w:rsidTr="00156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74CB69F" w14:textId="53FF9EC6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214" w:type="dxa"/>
            <w:gridSpan w:val="2"/>
          </w:tcPr>
          <w:p w14:paraId="376496B6" w14:textId="7D808A75" w:rsidR="00156537" w:rsidRPr="00AC7959" w:rsidRDefault="00156537" w:rsidP="00156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28F68861" w14:textId="7BDD10CD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Merchant decides to not fulfill Signifyd declined order</w:t>
            </w:r>
          </w:p>
        </w:tc>
        <w:tc>
          <w:tcPr>
            <w:tcW w:w="3294" w:type="dxa"/>
          </w:tcPr>
          <w:p w14:paraId="40E64856" w14:textId="77777777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  Merchant would need to reverse payment authorization for this order since the authorization was already done.</w:t>
            </w:r>
          </w:p>
          <w:p w14:paraId="14DAB6ED" w14:textId="5D71EF7F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In case the payment was captured prior to receiving Signifyd's decision, the payment would need to be refunded</w:t>
            </w:r>
          </w:p>
        </w:tc>
        <w:tc>
          <w:tcPr>
            <w:tcW w:w="1578" w:type="dxa"/>
          </w:tcPr>
          <w:p w14:paraId="25A852BA" w14:textId="6C3AF557" w:rsidR="00156537" w:rsidRPr="00FC1956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FC1956">
              <w:rPr>
                <w:rFonts w:cstheme="minorHAnsi"/>
                <w:sz w:val="20"/>
                <w:szCs w:val="20"/>
              </w:rPr>
              <w:t>N/A</w:t>
            </w:r>
          </w:p>
        </w:tc>
      </w:tr>
      <w:tr w:rsidR="00156537" w14:paraId="73154DBB" w14:textId="77777777" w:rsidTr="001565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EDABA58" w14:textId="107AE2C8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2214" w:type="dxa"/>
            <w:gridSpan w:val="2"/>
          </w:tcPr>
          <w:p w14:paraId="07668C73" w14:textId="6506BF03" w:rsidR="00156537" w:rsidRPr="00AC7959" w:rsidRDefault="00156537" w:rsidP="001565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1580899E" w14:textId="77777777" w:rsidR="00156537" w:rsidRPr="00AC7959" w:rsidRDefault="00156537" w:rsidP="00AC7959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Merchant decides to resubmit order to Signifyd</w:t>
            </w:r>
          </w:p>
          <w:p w14:paraId="0426D7C5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3294" w:type="dxa"/>
          </w:tcPr>
          <w:p w14:paraId="47D1F1B6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Merchant user would need to resubmit order from the console and add additional details related to why this declined order is being resubmitted.</w:t>
            </w:r>
          </w:p>
          <w:p w14:paraId="5C32AF5A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 If Signifyd subsequently approves this order post resubmit, then order should be progressed to the OMS for fulfillment (this would happen automatically via webhooks)</w:t>
            </w:r>
          </w:p>
          <w:p w14:paraId="613058B0" w14:textId="569543D3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-  If Signifyd declines this order </w:t>
            </w:r>
            <w:r>
              <w:rPr>
                <w:rFonts w:cstheme="minorHAnsi"/>
                <w:color w:val="000000" w:themeColor="text1"/>
                <w:sz w:val="20"/>
                <w:szCs w:val="20"/>
              </w:rPr>
              <w:t xml:space="preserve">again </w:t>
            </w: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post resubmit, then merchant can decide if they still want to progress the order (scenario 2) or not (scenario 3)</w:t>
            </w:r>
          </w:p>
        </w:tc>
        <w:tc>
          <w:tcPr>
            <w:tcW w:w="1578" w:type="dxa"/>
          </w:tcPr>
          <w:p w14:paraId="16C733A7" w14:textId="77777777" w:rsidR="00156537" w:rsidRPr="00FC1956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</w:tbl>
    <w:p w14:paraId="4FE942F5" w14:textId="6DD2F15F" w:rsidR="00067F9D" w:rsidRDefault="00067F9D" w:rsidP="00B366A2"/>
    <w:p w14:paraId="45EC125E" w14:textId="77777777" w:rsidR="00B366A2" w:rsidRDefault="00B366A2" w:rsidP="00B366A2"/>
    <w:p w14:paraId="1B4E9AF8" w14:textId="684F839C" w:rsidR="00B366A2" w:rsidRDefault="00B366A2" w:rsidP="00B366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Receiving Signifyd</w:t>
      </w:r>
      <w:r w:rsidR="00156537">
        <w:rPr>
          <w:b/>
          <w:bCs/>
          <w:sz w:val="24"/>
          <w:szCs w:val="24"/>
        </w:rPr>
        <w:t>’s asynchronous</w:t>
      </w:r>
      <w:r>
        <w:rPr>
          <w:b/>
          <w:bCs/>
          <w:sz w:val="24"/>
          <w:szCs w:val="24"/>
        </w:rPr>
        <w:t xml:space="preserve"> decision</w:t>
      </w:r>
    </w:p>
    <w:p w14:paraId="5D15FA21" w14:textId="4DFCAD56" w:rsidR="00B366A2" w:rsidRDefault="00B366A2" w:rsidP="00B366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Webhooks</w:t>
      </w:r>
    </w:p>
    <w:p w14:paraId="0DE41EFC" w14:textId="3822A440" w:rsidR="00B366A2" w:rsidRPr="00B366A2" w:rsidRDefault="00B366A2" w:rsidP="00B366A2">
      <w:r w:rsidRPr="00B366A2">
        <w:t xml:space="preserve">Webhooks are sent by Signifyd when Signifyd approves/declines an order for guarantee and will be indicated in the checkpointAction string as “ACCEPT”, “REJECT”, or “HOLD". Typically, for pre-auth integrations, there is no need to configure a webhook as Signifyd’s decision will be synchronous. However, if a merchant wants to use Signifyd’s manual review feature for pre-auth, then you would need to configure the </w:t>
      </w:r>
      <w:r w:rsidR="00EB337B" w:rsidRPr="00EB337B">
        <w:t>ORDER_CHECKPOINT_ACTION_UPDATE</w:t>
      </w:r>
      <w:r w:rsidRPr="00B366A2">
        <w:t xml:space="preserve"> webhook. In this scenario, Signifyd decisions (for manual review </w:t>
      </w:r>
      <w:r w:rsidRPr="00B366A2">
        <w:lastRenderedPageBreak/>
        <w:t>orders) will be returned asynchronously, so an HTTP callback (webhook) is used to return the guarantee decision.</w:t>
      </w:r>
    </w:p>
    <w:p w14:paraId="3BF2F8EF" w14:textId="0FBB2170" w:rsidR="00B366A2" w:rsidRPr="00B366A2" w:rsidRDefault="00B366A2" w:rsidP="00B366A2">
      <w:r w:rsidRPr="00B366A2">
        <w:rPr>
          <w:b/>
          <w:bCs/>
        </w:rPr>
        <w:t>Please note</w:t>
      </w:r>
      <w:r w:rsidRPr="00B366A2">
        <w:t xml:space="preserve">: For all Signifyd APIs, </w:t>
      </w:r>
      <w:r>
        <w:t>“</w:t>
      </w:r>
      <w:r w:rsidRPr="00B366A2">
        <w:t>caseId</w:t>
      </w:r>
      <w:r>
        <w:t>”</w:t>
      </w:r>
      <w:r w:rsidRPr="00B366A2">
        <w:t xml:space="preserve">= </w:t>
      </w:r>
      <w:r>
        <w:t>“</w:t>
      </w:r>
      <w:r w:rsidRPr="00B366A2">
        <w:t>signifydId</w:t>
      </w:r>
      <w:r>
        <w:t>”</w:t>
      </w:r>
      <w:r w:rsidRPr="00B366A2">
        <w:t>, which is Signifyd's unique identifier for the order in our systems.</w:t>
      </w:r>
    </w:p>
    <w:p w14:paraId="2C5D8E6D" w14:textId="72C879F5" w:rsidR="00B366A2" w:rsidRPr="00B366A2" w:rsidRDefault="00EB337B" w:rsidP="00B366A2">
      <w:pPr>
        <w:rPr>
          <w:b/>
          <w:bCs/>
        </w:rPr>
      </w:pPr>
      <w:r>
        <w:t xml:space="preserve">Instructions to setup V3 Webhooks are available on this page: </w:t>
      </w:r>
      <w:hyperlink r:id="rId17" w:anchor="operation/CreateTeamWebhook" w:history="1">
        <w:r w:rsidRPr="007A6995">
          <w:rPr>
            <w:rStyle w:val="Hyperlink"/>
          </w:rPr>
          <w:t>https://docs.signifyd.com/#operation/CreateTeamWebhook</w:t>
        </w:r>
      </w:hyperlink>
    </w:p>
    <w:p w14:paraId="20ACABFC" w14:textId="7A77951D" w:rsidR="00B366A2" w:rsidRDefault="00B366A2" w:rsidP="00B366A2">
      <w:r w:rsidRPr="00B366A2">
        <w:t>Once the Signifyd decision has been made, it will be listed under order attributes</w:t>
      </w:r>
      <w:r>
        <w:t>.</w:t>
      </w:r>
    </w:p>
    <w:p w14:paraId="58A07E62" w14:textId="201D5164" w:rsidR="0056103C" w:rsidRDefault="0056103C" w:rsidP="00B366A2"/>
    <w:p w14:paraId="1FC8305D" w14:textId="7F02EC80" w:rsidR="0056103C" w:rsidRPr="00D50294" w:rsidRDefault="0056103C" w:rsidP="00B366A2">
      <w:pPr>
        <w:rPr>
          <w:b/>
          <w:bCs/>
          <w:sz w:val="24"/>
          <w:szCs w:val="24"/>
        </w:rPr>
      </w:pPr>
      <w:r w:rsidRPr="00D50294">
        <w:rPr>
          <w:b/>
          <w:bCs/>
          <w:sz w:val="24"/>
          <w:szCs w:val="24"/>
        </w:rPr>
        <w:t>Payment Exclusion</w:t>
      </w:r>
    </w:p>
    <w:p w14:paraId="2E37F4E5" w14:textId="623E4BC9" w:rsidR="0056103C" w:rsidRPr="002A6EC9" w:rsidRDefault="0056103C" w:rsidP="00B366A2">
      <w:r>
        <w:t xml:space="preserve">Merchants can add payment methods to an exclusion list </w:t>
      </w:r>
      <w:r w:rsidR="002A6EC9">
        <w:t>by adding the payment method ids in</w:t>
      </w:r>
      <w:r>
        <w:t xml:space="preserve"> the custom preference </w:t>
      </w:r>
      <w:r w:rsidR="002A6EC9" w:rsidRPr="002A6EC9">
        <w:rPr>
          <w:b/>
          <w:bCs/>
        </w:rPr>
        <w:t>SignifydPaymentMethodExclusion</w:t>
      </w:r>
      <w:r w:rsidR="002A6EC9">
        <w:rPr>
          <w:b/>
          <w:bCs/>
        </w:rPr>
        <w:t xml:space="preserve">. </w:t>
      </w:r>
      <w:r w:rsidR="002A6EC9">
        <w:t xml:space="preserve">The payment method id informed in the preference should be the same id visible in the Business Manager menu </w:t>
      </w:r>
      <w:r w:rsidR="002A6EC9" w:rsidRPr="002A6EC9">
        <w:rPr>
          <w:b/>
          <w:bCs/>
        </w:rPr>
        <w:t>Merchant Tools &gt;  Ordering &gt;  Payment Methods</w:t>
      </w:r>
      <w:r w:rsidR="002A6EC9">
        <w:t>.</w:t>
      </w:r>
    </w:p>
    <w:p w14:paraId="7E2EB02E" w14:textId="0AEE4606" w:rsidR="002A6EC9" w:rsidRDefault="002A6EC9" w:rsidP="00B366A2">
      <w:r w:rsidRPr="002A6EC9">
        <w:rPr>
          <w:noProof/>
        </w:rPr>
        <w:drawing>
          <wp:inline distT="0" distB="0" distL="0" distR="0" wp14:anchorId="206956F9" wp14:editId="7340F3A0">
            <wp:extent cx="6188710" cy="5905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0C26" w14:textId="0F2F80AE" w:rsidR="002A6EC9" w:rsidRDefault="002A6EC9" w:rsidP="00B366A2">
      <w:r>
        <w:t xml:space="preserve">Orders with an excluded payment method </w:t>
      </w:r>
      <w:r w:rsidR="00D50294">
        <w:t>from the</w:t>
      </w:r>
      <w:r>
        <w:t xml:space="preserve"> preference will be ignored during checkout and will not </w:t>
      </w:r>
      <w:r w:rsidR="00D50294">
        <w:t>trigger a request to Signifyd.</w:t>
      </w:r>
      <w:r w:rsidR="007A52F5">
        <w:t xml:space="preserve"> </w:t>
      </w:r>
      <w:r w:rsidR="00D94DC0" w:rsidRPr="00D94DC0">
        <w:t xml:space="preserve">These orders will instead be directly sent for payment authorisation. </w:t>
      </w:r>
      <w:r w:rsidR="007A52F5">
        <w:t xml:space="preserve">The boolean attribute </w:t>
      </w:r>
      <w:r w:rsidR="007A52F5" w:rsidRPr="007A52F5">
        <w:rPr>
          <w:b/>
          <w:bCs/>
        </w:rPr>
        <w:t>SignifydPaymentMethodExclusionFlag</w:t>
      </w:r>
      <w:r w:rsidR="007A52F5">
        <w:t xml:space="preserve"> in the order will indicate that this order was </w:t>
      </w:r>
      <w:r w:rsidR="003A29B1">
        <w:t xml:space="preserve">ignored by </w:t>
      </w:r>
      <w:r w:rsidR="007A52F5">
        <w:t>Signifyd.</w:t>
      </w:r>
    </w:p>
    <w:p w14:paraId="2632E1A3" w14:textId="0906DF31" w:rsidR="00D50294" w:rsidRDefault="00D50294" w:rsidP="00B366A2"/>
    <w:p w14:paraId="67AD1E62" w14:textId="4E5EE1D0" w:rsidR="00D50294" w:rsidRPr="00D50294" w:rsidRDefault="00D50294" w:rsidP="00B366A2">
      <w:pPr>
        <w:rPr>
          <w:b/>
          <w:bCs/>
          <w:sz w:val="24"/>
          <w:szCs w:val="24"/>
        </w:rPr>
      </w:pPr>
      <w:r w:rsidRPr="00D50294">
        <w:rPr>
          <w:b/>
          <w:bCs/>
          <w:sz w:val="24"/>
          <w:szCs w:val="24"/>
        </w:rPr>
        <w:t>Create Missing Orders Job</w:t>
      </w:r>
    </w:p>
    <w:p w14:paraId="6F2BE602" w14:textId="3570F81A" w:rsidR="002A6EC9" w:rsidRPr="00D50294" w:rsidRDefault="00D50294" w:rsidP="00B366A2">
      <w:r>
        <w:t xml:space="preserve">The </w:t>
      </w:r>
      <w:r w:rsidRPr="00D50294">
        <w:rPr>
          <w:b/>
          <w:bCs/>
        </w:rPr>
        <w:t>Signifyd-CreateMissingOrders</w:t>
      </w:r>
      <w:r>
        <w:rPr>
          <w:b/>
          <w:bCs/>
        </w:rPr>
        <w:t xml:space="preserve"> </w:t>
      </w:r>
      <w:r w:rsidRPr="00D50294">
        <w:t>job</w:t>
      </w:r>
      <w:r>
        <w:t xml:space="preserve"> can be scheduled by the merchant to run periodically and catch orders that do not have a case</w:t>
      </w:r>
      <w:r w:rsidRPr="00D50294">
        <w:t xml:space="preserve"> ID</w:t>
      </w:r>
      <w:r w:rsidR="006337B7">
        <w:t xml:space="preserve"> (</w:t>
      </w:r>
      <w:r w:rsidR="006337B7" w:rsidRPr="006337B7">
        <w:t>SignifydCaseID</w:t>
      </w:r>
      <w:r w:rsidR="006337B7">
        <w:t xml:space="preserve"> attribute = null), have a retry count less than the maximum retry count configured in the custom preference </w:t>
      </w:r>
      <w:r w:rsidR="006337B7" w:rsidRPr="006337B7">
        <w:rPr>
          <w:b/>
          <w:bCs/>
        </w:rPr>
        <w:t>SignifydMaxRetryCount</w:t>
      </w:r>
      <w:r w:rsidR="006337B7">
        <w:rPr>
          <w:b/>
          <w:bCs/>
        </w:rPr>
        <w:t xml:space="preserve"> </w:t>
      </w:r>
      <w:r w:rsidR="006337B7" w:rsidRPr="006337B7">
        <w:t>(default is 3)</w:t>
      </w:r>
      <w:r w:rsidR="006337B7">
        <w:t xml:space="preserve">, and do not have the status </w:t>
      </w:r>
      <w:r w:rsidR="006337B7" w:rsidRPr="006337B7">
        <w:t>FAILED</w:t>
      </w:r>
      <w:r w:rsidR="006337B7">
        <w:t xml:space="preserve"> or CANCELLED.</w:t>
      </w:r>
      <w:r w:rsidR="005A0A79">
        <w:t xml:space="preserve"> Additionally, orders that were ignored due to the payment method being listed in the payment exclusion custom preference and have the attribute </w:t>
      </w:r>
      <w:r w:rsidR="005A0A79" w:rsidRPr="005A0A79">
        <w:rPr>
          <w:b/>
          <w:bCs/>
        </w:rPr>
        <w:t>SignifydPaymentMethodExclusionFlag</w:t>
      </w:r>
      <w:r w:rsidR="005A0A79">
        <w:t xml:space="preserve"> set as true, will not be processed by the job.</w:t>
      </w:r>
    </w:p>
    <w:p w14:paraId="6AD65FB0" w14:textId="6B11D594" w:rsidR="00080329" w:rsidRPr="00AE5658" w:rsidRDefault="00080329" w:rsidP="00480A10">
      <w:pPr>
        <w:ind w:left="1416"/>
      </w:pPr>
    </w:p>
    <w:p w14:paraId="7D22ACE4" w14:textId="1FF5B321" w:rsidR="00FE2B9E" w:rsidRPr="00B31447" w:rsidRDefault="000F6D1A" w:rsidP="00067F9D">
      <w:pPr>
        <w:pStyle w:val="Ttulo3"/>
        <w:ind w:left="1174"/>
      </w:pPr>
      <w:bookmarkStart w:id="11" w:name="_Toc104994162"/>
      <w:r>
        <w:t>Setup</w:t>
      </w:r>
      <w:r w:rsidR="00412D4C" w:rsidRPr="00B31447">
        <w:t xml:space="preserve"> access </w:t>
      </w:r>
      <w:r w:rsidR="00FE2B9E" w:rsidRPr="00B31447">
        <w:t>to the Site Preference</w:t>
      </w:r>
      <w:bookmarkEnd w:id="11"/>
    </w:p>
    <w:p w14:paraId="5350EAF4" w14:textId="6E38EB4C" w:rsidR="00E8296D" w:rsidRDefault="00FE2B9E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FE2B9E">
        <w:rPr>
          <w:rFonts w:cs="Trebuchet MS"/>
          <w:color w:val="00000A"/>
        </w:rPr>
        <w:t>All permissions for customer</w:t>
      </w:r>
      <w:r w:rsidR="006B7F9D">
        <w:rPr>
          <w:rFonts w:cs="Trebuchet MS"/>
          <w:color w:val="00000A"/>
        </w:rPr>
        <w:t>s</w:t>
      </w:r>
      <w:r w:rsidRPr="00FE2B9E">
        <w:rPr>
          <w:rFonts w:cs="Trebuchet MS"/>
          <w:color w:val="00000A"/>
        </w:rPr>
        <w:t xml:space="preserve"> can be set in </w:t>
      </w:r>
      <w:r w:rsidR="00227F68" w:rsidRPr="00EF0D11">
        <w:rPr>
          <w:rFonts w:cs="Trebuchet MS"/>
          <w:color w:val="1F497D" w:themeColor="text2"/>
        </w:rPr>
        <w:t xml:space="preserve">Administration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 xml:space="preserve">Organization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>Role &amp; Permissions</w:t>
      </w:r>
      <w:r w:rsidR="00FD7F3E">
        <w:rPr>
          <w:rFonts w:cs="Trebuchet MS"/>
          <w:color w:val="00000A"/>
        </w:rPr>
        <w:t xml:space="preserve">. </w:t>
      </w:r>
      <w:r w:rsidRPr="00FE2B9E">
        <w:rPr>
          <w:rFonts w:cs="Trebuchet MS"/>
          <w:color w:val="00000A"/>
        </w:rPr>
        <w:t xml:space="preserve">You can allow </w:t>
      </w:r>
      <w:r w:rsidR="00412D4C">
        <w:rPr>
          <w:rFonts w:cs="Trebuchet MS"/>
          <w:color w:val="00000A"/>
        </w:rPr>
        <w:t>admin level</w:t>
      </w:r>
      <w:r w:rsidRPr="00FE2B9E">
        <w:rPr>
          <w:rFonts w:cs="Trebuchet MS"/>
          <w:color w:val="00000A"/>
        </w:rPr>
        <w:t xml:space="preserve"> users to edit Site settings and </w:t>
      </w:r>
      <w:r w:rsidR="00FD7F3E">
        <w:rPr>
          <w:rFonts w:cs="Trebuchet MS"/>
          <w:color w:val="00000A"/>
        </w:rPr>
        <w:t>disallow non-</w:t>
      </w:r>
      <w:r w:rsidR="006B7F9D">
        <w:rPr>
          <w:rFonts w:cs="Trebuchet MS"/>
          <w:color w:val="00000A"/>
        </w:rPr>
        <w:t>admin users</w:t>
      </w:r>
      <w:r w:rsidRPr="000F5612">
        <w:rPr>
          <w:rFonts w:cs="Trebuchet MS"/>
          <w:color w:val="00000A"/>
        </w:rPr>
        <w:t>.</w:t>
      </w:r>
      <w:r w:rsidR="00E8296D">
        <w:rPr>
          <w:rFonts w:cs="Trebuchet MS"/>
          <w:color w:val="00000A"/>
        </w:rPr>
        <w:t xml:space="preserve"> You may need to make changes to this in order to enable or disable access to the required </w:t>
      </w:r>
      <w:r w:rsidR="00455364">
        <w:rPr>
          <w:rFonts w:cs="Trebuchet MS"/>
          <w:color w:val="00000A"/>
        </w:rPr>
        <w:t>Signifyd</w:t>
      </w:r>
      <w:r w:rsidR="00E8296D">
        <w:rPr>
          <w:rFonts w:cs="Trebuchet MS"/>
          <w:color w:val="00000A"/>
        </w:rPr>
        <w:t xml:space="preserve"> site preferences.</w:t>
      </w:r>
    </w:p>
    <w:p w14:paraId="35E3C848" w14:textId="69A9759C" w:rsidR="000F5612" w:rsidRDefault="000F5612" w:rsidP="00160426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lastRenderedPageBreak/>
        <w:drawing>
          <wp:inline distT="0" distB="0" distL="0" distR="0" wp14:anchorId="6C6A7703" wp14:editId="78293575">
            <wp:extent cx="5038725" cy="1836773"/>
            <wp:effectExtent l="0" t="0" r="0" b="0"/>
            <wp:docPr id="43" name="Picture 43" descr="Macintosh HD:Users:vinodkonchada:Desktop:Screen Shot 2015-03-08 at 3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nodkonchada:Desktop:Screen Shot 2015-03-08 at 3.02.5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79" cy="183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E932" w14:textId="68A43DE0" w:rsidR="000F5612" w:rsidRDefault="00AE2E8D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7F427B72" wp14:editId="2A2C304D">
            <wp:extent cx="5054600" cy="3573048"/>
            <wp:effectExtent l="0" t="0" r="0" b="8890"/>
            <wp:docPr id="52" name="Picture 52" descr="Macintosh HD:Users:vinodkonchada:Desktop:Screen Shot 2015-03-08 at 3.0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nodkonchada:Desktop:Screen Shot 2015-03-08 at 3.04.3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73" cy="35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AF2F" w14:textId="58069926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2E27C4" w14:textId="77777777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BFE53D" w14:textId="73B013B9" w:rsidR="00E77FF7" w:rsidRDefault="006144C5" w:rsidP="00707B92">
      <w:r>
        <w:br w:type="page"/>
      </w:r>
      <w:r w:rsidR="00E77FF7">
        <w:lastRenderedPageBreak/>
        <w:t xml:space="preserve">Setup </w:t>
      </w:r>
      <w:r w:rsidR="00702B0B">
        <w:t>E</w:t>
      </w:r>
      <w:r w:rsidR="00E77FF7">
        <w:t>clipse</w:t>
      </w:r>
    </w:p>
    <w:p w14:paraId="0A4ADB58" w14:textId="77777777" w:rsidR="00E77FF7" w:rsidRDefault="00E77FF7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firstLine="708"/>
        <w:rPr>
          <w:rFonts w:cs="Times"/>
          <w:b/>
          <w:bCs/>
          <w:i/>
          <w:iCs/>
          <w:color w:val="474747"/>
        </w:rPr>
      </w:pPr>
    </w:p>
    <w:p w14:paraId="16CAA7FE" w14:textId="77777777" w:rsidR="00E77FF7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  <w:b/>
          <w:bCs/>
          <w:i/>
          <w:iCs/>
          <w:color w:val="474747"/>
        </w:rPr>
      </w:pPr>
      <w:r>
        <w:rPr>
          <w:rFonts w:cs="Times"/>
          <w:b/>
          <w:bCs/>
          <w:i/>
          <w:iCs/>
          <w:color w:val="474747"/>
        </w:rPr>
        <w:t>Steps for Loading the Cartridge in Eclipse</w:t>
      </w:r>
    </w:p>
    <w:p w14:paraId="779B7F3B" w14:textId="28A593D2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A workspace is an Eclipse-specific local directory that contains Eclipse projects. Normally Eclipse projects are connected to Java source directories (packages). In Demandware Studio projects are different: they either define a connection to a </w:t>
      </w:r>
      <w:r w:rsidR="002E7C57">
        <w:rPr>
          <w:rFonts w:cs="Book Antiqua"/>
        </w:rPr>
        <w:t>Salesforce Commerce Cloud</w:t>
      </w:r>
      <w:r w:rsidRPr="003E00CB">
        <w:rPr>
          <w:rFonts w:cs="Book Antiqua"/>
        </w:rPr>
        <w:t xml:space="preserve"> instance or they point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cartridge. They are never used to compile Java projects since Java code is not used in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application programming.</w:t>
      </w:r>
    </w:p>
    <w:p w14:paraId="236CF0F9" w14:textId="2F1AD929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Each workspace should have only 1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 connection (covered later in this module). For example, if you are a developer working on numerous client projects, you will want to create a separate workspace for each client. Each client workspace will then have only 1 specific server connection.</w:t>
      </w:r>
    </w:p>
    <w:p w14:paraId="256541B9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630"/>
        <w:rPr>
          <w:rFonts w:cs="Times"/>
        </w:rPr>
      </w:pPr>
      <w:r w:rsidRPr="003E00CB">
        <w:rPr>
          <w:rFonts w:cs="Book Antiqua"/>
          <w:b/>
          <w:bCs/>
        </w:rPr>
        <w:t>Run the Create a Workspace activity.</w:t>
      </w:r>
    </w:p>
    <w:p w14:paraId="168EE269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  <w:b/>
          <w:bCs/>
        </w:rPr>
        <w:t>To install the UX Studio plugin into Eclipse and to create a new workspace (when using UX Studio for the first time), follow these steps:</w:t>
      </w:r>
    </w:p>
    <w:p w14:paraId="02909C95" w14:textId="343307A4" w:rsidR="00E77FF7" w:rsidRPr="003E00CB" w:rsidRDefault="00D30021" w:rsidP="004A7F6C">
      <w:pPr>
        <w:pStyle w:val="PargrafodaLista"/>
        <w:widowControl w:val="0"/>
        <w:numPr>
          <w:ilvl w:val="0"/>
          <w:numId w:val="15"/>
        </w:numPr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 w:rsidR="00E77FF7" w:rsidRPr="003E00CB">
        <w:rPr>
          <w:rFonts w:cs="Book Antiqua"/>
        </w:rPr>
        <w:t>The first time you use the application, you will be prompted to create a new workspace name. Give your workspace a name that references the client you are working with.</w:t>
      </w:r>
    </w:p>
    <w:p w14:paraId="00D3A9B8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214C7E53" wp14:editId="0E96E835">
            <wp:extent cx="4520038" cy="1510393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707" cy="151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A40E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Book Antiqua"/>
        </w:rPr>
      </w:pPr>
    </w:p>
    <w:p w14:paraId="72FC7E00" w14:textId="77777777" w:rsidR="00E77FF7" w:rsidRDefault="00E77FF7" w:rsidP="004A7F6C">
      <w:pPr>
        <w:widowControl w:val="0"/>
        <w:numPr>
          <w:ilvl w:val="0"/>
          <w:numId w:val="15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Eclipse will first display the Welcome message in the main working area. </w:t>
      </w:r>
      <w:r w:rsidRPr="00EF0D11">
        <w:rPr>
          <w:rFonts w:cs="Times"/>
          <w:noProof/>
        </w:rPr>
        <w:drawing>
          <wp:inline distT="0" distB="0" distL="0" distR="0" wp14:anchorId="4E56F99E" wp14:editId="662AC5D9">
            <wp:extent cx="4563533" cy="2334895"/>
            <wp:effectExtent l="0" t="0" r="889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46" cy="233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9B0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708"/>
        <w:rPr>
          <w:rFonts w:cs="Book Antiqua"/>
          <w:b/>
          <w:bCs/>
        </w:rPr>
      </w:pPr>
      <w:r w:rsidRPr="003E00CB">
        <w:rPr>
          <w:rFonts w:cs="Book Antiqua"/>
          <w:b/>
          <w:bCs/>
        </w:rPr>
        <w:lastRenderedPageBreak/>
        <w:t xml:space="preserve">Creating a Server Connection </w:t>
      </w:r>
    </w:p>
    <w:p w14:paraId="426B7BF6" w14:textId="366BD169" w:rsidR="00E77FF7" w:rsidRDefault="00E77FF7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order to upload your code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server, you will need to create a server connection in UX Studio. A server connection allows you to push your code to the server </w:t>
      </w:r>
      <w:r w:rsidR="009B3D64" w:rsidRPr="003E00CB">
        <w:rPr>
          <w:rFonts w:cs="Book Antiqua"/>
        </w:rPr>
        <w:t>instance,</w:t>
      </w:r>
      <w:r w:rsidRPr="003E00CB">
        <w:rPr>
          <w:rFonts w:cs="Book Antiqua"/>
        </w:rPr>
        <w:t xml:space="preserve"> but you will not be able to pull the code onto your personal computer from the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server. The connection is a 1-way push only.</w:t>
      </w:r>
    </w:p>
    <w:p w14:paraId="6F7B2E4D" w14:textId="77777777" w:rsidR="0015260D" w:rsidRPr="003E00CB" w:rsidRDefault="0015260D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07F68C1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Arial"/>
          <w:b/>
          <w:bCs/>
        </w:rPr>
        <w:t>Create a new server Connection</w:t>
      </w:r>
    </w:p>
    <w:p w14:paraId="22E28C88" w14:textId="34517A93" w:rsidR="00E77FF7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From UX Studio, click </w:t>
      </w:r>
      <w:r w:rsidRPr="003E00CB">
        <w:rPr>
          <w:rFonts w:cs="Book Antiqua"/>
          <w:b/>
          <w:bCs/>
        </w:rPr>
        <w:t>Fil</w:t>
      </w:r>
      <w:r>
        <w:rPr>
          <w:rFonts w:cs="Wingdings"/>
        </w:rPr>
        <w:t>e-&gt;</w:t>
      </w:r>
      <w:r w:rsidRPr="007571FC">
        <w:rPr>
          <w:rFonts w:cs="Book Antiqua"/>
          <w:b/>
          <w:bCs/>
        </w:rPr>
        <w:t>Ne</w:t>
      </w:r>
      <w:r w:rsidRPr="001A3CC3">
        <w:rPr>
          <w:rFonts w:cs="Wingdings"/>
          <w:b/>
        </w:rPr>
        <w:t>w</w:t>
      </w:r>
      <w:r>
        <w:rPr>
          <w:rFonts w:cs="Wingdings"/>
        </w:rPr>
        <w:t>-&gt;</w:t>
      </w:r>
      <w:r w:rsidR="002E7C57">
        <w:rPr>
          <w:rFonts w:cs="Book Antiqua"/>
          <w:b/>
          <w:bCs/>
        </w:rPr>
        <w:t>Digital Server</w:t>
      </w:r>
      <w:r w:rsidRPr="003E00CB">
        <w:rPr>
          <w:rFonts w:cs="Book Antiqua"/>
          <w:b/>
          <w:bCs/>
        </w:rPr>
        <w:t xml:space="preserve"> Server Connection</w:t>
      </w:r>
      <w:r w:rsidRPr="003E00CB">
        <w:rPr>
          <w:rFonts w:cs="Book Antiqua"/>
        </w:rPr>
        <w:t xml:space="preserve">. The new server connection box opens. </w:t>
      </w:r>
    </w:p>
    <w:p w14:paraId="1BABB9EE" w14:textId="77777777" w:rsidR="00D30021" w:rsidRPr="003E00CB" w:rsidRDefault="00D30021" w:rsidP="00034345">
      <w:pPr>
        <w:widowControl w:val="0"/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6835FDC4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Complete it as follows. </w:t>
      </w:r>
    </w:p>
    <w:p w14:paraId="5CF762F7" w14:textId="5A6AAC28" w:rsidR="00E77FF7" w:rsidRPr="003E00CB" w:rsidRDefault="00E77FF7" w:rsidP="002E7C57">
      <w:pPr>
        <w:widowControl w:val="0"/>
        <w:tabs>
          <w:tab w:val="left" w:pos="940"/>
          <w:tab w:val="left" w:pos="990"/>
        </w:tabs>
        <w:autoSpaceDE w:val="0"/>
        <w:autoSpaceDN w:val="0"/>
        <w:adjustRightInd w:val="0"/>
        <w:spacing w:after="266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the </w:t>
      </w:r>
      <w:r w:rsidRPr="003E00CB">
        <w:rPr>
          <w:rFonts w:cs="Book Antiqua"/>
          <w:b/>
          <w:bCs/>
        </w:rPr>
        <w:t xml:space="preserve">Project name </w:t>
      </w:r>
      <w:r w:rsidRPr="003E00CB">
        <w:rPr>
          <w:rFonts w:cs="Book Antiqua"/>
        </w:rPr>
        <w:t xml:space="preserve">and </w:t>
      </w:r>
      <w:r w:rsidRPr="003E00CB">
        <w:rPr>
          <w:rFonts w:cs="Book Antiqua"/>
          <w:b/>
          <w:bCs/>
        </w:rPr>
        <w:t xml:space="preserve">Host name </w:t>
      </w:r>
      <w:r w:rsidRPr="003E00CB">
        <w:rPr>
          <w:rFonts w:cs="Book Antiqua"/>
        </w:rPr>
        <w:t>fields, use</w:t>
      </w:r>
      <w:r w:rsidR="002E7C57">
        <w:rPr>
          <w:rFonts w:cs="Book Antiqua"/>
        </w:rPr>
        <w:t xml:space="preserve"> the host name provided by your</w:t>
      </w:r>
      <w:r w:rsidRPr="003E00CB">
        <w:rPr>
          <w:rFonts w:cs="Book Antiqua"/>
        </w:rPr>
        <w:t xml:space="preserve"> client: </w:t>
      </w:r>
      <w:r w:rsidR="006144C5">
        <w:rPr>
          <w:rFonts w:cs="Book Antiqua"/>
        </w:rPr>
        <w:br/>
        <w:t xml:space="preserve">e. g. </w:t>
      </w:r>
      <w:r w:rsidR="00B95B5D" w:rsidRPr="00B95B5D">
        <w:rPr>
          <w:rFonts w:cs="Book Antiqua"/>
          <w:b/>
          <w:bCs/>
        </w:rPr>
        <w:t>https://signifyd01-tech-prtnr-na05-dw.demandware.net/</w:t>
      </w:r>
      <w:r w:rsidR="00B95B5D">
        <w:rPr>
          <w:rFonts w:cs="Book Antiqua"/>
          <w:b/>
          <w:bCs/>
        </w:rPr>
        <w:br/>
      </w:r>
      <w:r w:rsidR="00B95B5D">
        <w:rPr>
          <w:rFonts w:cs="Book Antiqua"/>
          <w:b/>
          <w:bCs/>
        </w:rPr>
        <w:br/>
      </w:r>
      <w:r w:rsidRPr="003E00CB">
        <w:rPr>
          <w:rFonts w:cs="Book Antiqua"/>
        </w:rPr>
        <w:t xml:space="preserve">Enter your password. Check the </w:t>
      </w:r>
      <w:r w:rsidRPr="003E00CB">
        <w:rPr>
          <w:rFonts w:cs="Book Antiqua"/>
          <w:b/>
          <w:bCs/>
        </w:rPr>
        <w:t xml:space="preserve">Remember Password </w:t>
      </w:r>
      <w:r w:rsidRPr="003E00CB">
        <w:rPr>
          <w:rFonts w:cs="Book Antiqua"/>
        </w:rPr>
        <w:t xml:space="preserve">flag. </w:t>
      </w:r>
    </w:p>
    <w:p w14:paraId="199C788C" w14:textId="2608A1C7" w:rsidR="00E77FF7" w:rsidRPr="003E00CB" w:rsidRDefault="00D30021" w:rsidP="00BB7329">
      <w:pPr>
        <w:widowControl w:val="0"/>
        <w:numPr>
          <w:ilvl w:val="0"/>
          <w:numId w:val="14"/>
        </w:numPr>
        <w:tabs>
          <w:tab w:val="left" w:pos="117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>
        <w:rPr>
          <w:rFonts w:cs="Book Antiqua"/>
        </w:rPr>
        <w:tab/>
      </w:r>
      <w:r w:rsidR="00E77FF7" w:rsidRPr="003E00CB">
        <w:rPr>
          <w:rFonts w:cs="Book Antiqua"/>
        </w:rPr>
        <w:t xml:space="preserve">Click </w:t>
      </w:r>
      <w:r w:rsidR="00E77FF7" w:rsidRPr="003E00CB">
        <w:rPr>
          <w:rFonts w:cs="Book Antiqua"/>
          <w:b/>
          <w:bCs/>
        </w:rPr>
        <w:t>Next</w:t>
      </w:r>
      <w:r w:rsidR="00E77FF7" w:rsidRPr="003E00CB">
        <w:rPr>
          <w:rFonts w:cs="Book Antiqua"/>
        </w:rPr>
        <w:t xml:space="preserve">. </w:t>
      </w:r>
    </w:p>
    <w:p w14:paraId="22C94C08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A security warning regarding an invalid certificate for your sandbox shows up. Click </w:t>
      </w:r>
      <w:r w:rsidRPr="003E00CB">
        <w:rPr>
          <w:rFonts w:cs="Book Antiqua"/>
          <w:b/>
          <w:bCs/>
        </w:rPr>
        <w:t xml:space="preserve">Yes </w:t>
      </w:r>
      <w:r w:rsidRPr="003E00CB">
        <w:rPr>
          <w:rFonts w:cs="Book Antiqua"/>
        </w:rPr>
        <w:t xml:space="preserve">to continue. </w:t>
      </w:r>
    </w:p>
    <w:p w14:paraId="1F769916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Times"/>
        </w:rPr>
        <w:t xml:space="preserve">  </w:t>
      </w:r>
      <w:r w:rsidRPr="003E00CB">
        <w:rPr>
          <w:rFonts w:cs="Book Antiqua"/>
        </w:rPr>
        <w:t xml:space="preserve">Select </w:t>
      </w:r>
      <w:r w:rsidRPr="003E00CB">
        <w:rPr>
          <w:rFonts w:cs="Book Antiqua"/>
          <w:b/>
          <w:bCs/>
        </w:rPr>
        <w:t xml:space="preserve">version1 </w:t>
      </w:r>
      <w:r w:rsidRPr="003E00CB">
        <w:rPr>
          <w:rFonts w:cs="Book Antiqua"/>
        </w:rPr>
        <w:t xml:space="preserve">as the target version you want to upload your files to: </w:t>
      </w:r>
      <w:r w:rsidRPr="00EF0D11">
        <w:rPr>
          <w:rFonts w:cs="Times"/>
          <w:noProof/>
        </w:rPr>
        <w:drawing>
          <wp:inline distT="0" distB="0" distL="0" distR="0" wp14:anchorId="7F7E63B3" wp14:editId="2EC3CFED">
            <wp:extent cx="3613785" cy="11106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B417" w14:textId="77777777" w:rsidR="00E77FF7" w:rsidRPr="003E00CB" w:rsidRDefault="00E77FF7" w:rsidP="00D30021">
      <w:pPr>
        <w:widowControl w:val="0"/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E989AB1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>Finish</w:t>
      </w:r>
      <w:r w:rsidRPr="003E00CB">
        <w:rPr>
          <w:rFonts w:cs="Book Antiqua"/>
        </w:rPr>
        <w:t xml:space="preserve">. </w:t>
      </w:r>
    </w:p>
    <w:p w14:paraId="7F7344F3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Book Antiqua"/>
        </w:rPr>
        <w:t>Your connection project is now connected to your sandbox and will be used to upload any cartridge projects to that sandbox, as seen later in this module.</w:t>
      </w:r>
    </w:p>
    <w:p w14:paraId="04291784" w14:textId="77777777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cs="Times"/>
          <w:noProof/>
        </w:rPr>
      </w:pPr>
    </w:p>
    <w:p w14:paraId="3777D289" w14:textId="77777777" w:rsidR="00E77FF7" w:rsidRPr="003E00CB" w:rsidRDefault="00E77FF7" w:rsidP="00023371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0" w:lineRule="auto"/>
        <w:ind w:left="1748" w:hanging="1040"/>
        <w:rPr>
          <w:rFonts w:cs="Times"/>
        </w:rPr>
      </w:pPr>
      <w:r w:rsidRPr="003E00CB">
        <w:rPr>
          <w:rFonts w:cs="Arial"/>
          <w:b/>
          <w:bCs/>
        </w:rPr>
        <w:t>Import a project</w:t>
      </w:r>
      <w:r>
        <w:rPr>
          <w:rFonts w:cs="Arial"/>
          <w:b/>
          <w:bCs/>
        </w:rPr>
        <w:t xml:space="preserve"> </w:t>
      </w:r>
      <w:r w:rsidRPr="003E00CB">
        <w:rPr>
          <w:rFonts w:cs="Arial"/>
          <w:b/>
          <w:bCs/>
        </w:rPr>
        <w:t>in Studio</w:t>
      </w:r>
    </w:p>
    <w:p w14:paraId="0AD4925C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within UX Studio, click on </w:t>
      </w:r>
      <w:r w:rsidRPr="007A1CB8">
        <w:rPr>
          <w:rFonts w:cs="Book Antiqua"/>
          <w:b/>
          <w:bCs/>
        </w:rPr>
        <w:t>Fil</w:t>
      </w:r>
      <w:r w:rsidRPr="001A3CC3">
        <w:rPr>
          <w:rFonts w:cs="Wingdings"/>
          <w:b/>
        </w:rPr>
        <w:t>e</w:t>
      </w:r>
      <w:r>
        <w:rPr>
          <w:rFonts w:cs="Wingdings"/>
        </w:rPr>
        <w:t>-&gt;</w:t>
      </w:r>
      <w:r w:rsidRPr="003E00CB">
        <w:rPr>
          <w:rFonts w:cs="Book Antiqua"/>
          <w:b/>
          <w:bCs/>
        </w:rPr>
        <w:t xml:space="preserve">Import... </w:t>
      </w:r>
      <w:r w:rsidRPr="003E00CB">
        <w:rPr>
          <w:rFonts w:cs="Book Antiqua"/>
        </w:rPr>
        <w:t xml:space="preserve">an import window will open. </w:t>
      </w:r>
    </w:p>
    <w:p w14:paraId="17FF9CEE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the Import window, click to expand the </w:t>
      </w:r>
      <w:r w:rsidRPr="003E00CB">
        <w:rPr>
          <w:rFonts w:cs="Book Antiqua"/>
          <w:b/>
          <w:bCs/>
        </w:rPr>
        <w:t xml:space="preserve">General </w:t>
      </w:r>
      <w:r w:rsidRPr="003E00CB">
        <w:rPr>
          <w:rFonts w:cs="Book Antiqua"/>
        </w:rPr>
        <w:t xml:space="preserve">menu. </w:t>
      </w:r>
    </w:p>
    <w:p w14:paraId="44341134" w14:textId="07E9F9AB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0"/>
          <w:tab w:val="left" w:pos="2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Click the </w:t>
      </w:r>
      <w:r w:rsidRPr="003E00CB">
        <w:rPr>
          <w:rFonts w:cs="Book Antiqua"/>
          <w:b/>
          <w:bCs/>
        </w:rPr>
        <w:t xml:space="preserve">Existing Projects into Workspace </w:t>
      </w:r>
      <w:r w:rsidRPr="003E00CB">
        <w:rPr>
          <w:rFonts w:cs="Book Antiqua"/>
        </w:rPr>
        <w:t xml:space="preserve">option. If you have an SVN server, you </w:t>
      </w:r>
      <w:r w:rsidR="007A1CB8">
        <w:rPr>
          <w:rFonts w:cs="Book Antiqua"/>
        </w:rPr>
        <w:t>can import</w:t>
      </w:r>
      <w:r w:rsidR="007A1CB8" w:rsidRPr="003E00CB">
        <w:rPr>
          <w:rFonts w:cs="Book Antiqua"/>
        </w:rPr>
        <w:t xml:space="preserve"> </w:t>
      </w:r>
      <w:r w:rsidRPr="003E00CB">
        <w:rPr>
          <w:rFonts w:cs="Book Antiqua"/>
        </w:rPr>
        <w:t>projects directly from a repository, which is the most common way to obtain cartridges when you are working on a project.</w:t>
      </w:r>
    </w:p>
    <w:p w14:paraId="1C84E151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290C815A" wp14:editId="5FCB33C2">
            <wp:extent cx="3037205" cy="2286000"/>
            <wp:effectExtent l="0" t="0" r="1079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A9B5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lastRenderedPageBreak/>
        <w:t>Click ‘</w:t>
      </w:r>
      <w:r w:rsidRPr="003E00CB">
        <w:rPr>
          <w:rFonts w:cs="Book Antiqua"/>
          <w:b/>
          <w:bCs/>
        </w:rPr>
        <w:t>Next</w:t>
      </w:r>
      <w:r w:rsidRPr="003E00CB">
        <w:rPr>
          <w:rFonts w:cs="Book Antiqua"/>
        </w:rPr>
        <w:t xml:space="preserve">’. </w:t>
      </w:r>
    </w:p>
    <w:p w14:paraId="03AF50F6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>In the next window, click to ‘</w:t>
      </w:r>
      <w:r w:rsidRPr="003E00CB">
        <w:rPr>
          <w:rFonts w:cs="Book Antiqua"/>
          <w:b/>
          <w:bCs/>
        </w:rPr>
        <w:t>Browse...</w:t>
      </w:r>
      <w:r w:rsidRPr="003E00CB">
        <w:rPr>
          <w:rFonts w:cs="Book Antiqua"/>
        </w:rPr>
        <w:t xml:space="preserve">’ button. </w:t>
      </w:r>
      <w:r w:rsidRPr="00EF0D11">
        <w:rPr>
          <w:rFonts w:cs="Times"/>
          <w:noProof/>
        </w:rPr>
        <w:drawing>
          <wp:inline distT="0" distB="0" distL="0" distR="0" wp14:anchorId="118D800E" wp14:editId="7C76661C">
            <wp:extent cx="3178194" cy="24656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4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966D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Locate the folder on your hard drive where cartridges are located. Your instructor will provide a zip file with all solution cartridges for you to install locally. Click </w:t>
      </w:r>
      <w:r w:rsidRPr="003E00CB">
        <w:rPr>
          <w:rFonts w:cs="Book Antiqua"/>
          <w:b/>
          <w:bCs/>
        </w:rPr>
        <w:t>OK</w:t>
      </w:r>
      <w:r w:rsidRPr="003E00CB">
        <w:rPr>
          <w:rFonts w:cs="Book Antiqua"/>
        </w:rPr>
        <w:t xml:space="preserve">. </w:t>
      </w:r>
    </w:p>
    <w:p w14:paraId="58B4C21E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Any cartridges in the folder structure (including subfolders) will be displayed in the </w:t>
      </w:r>
      <w:r w:rsidRPr="003E00CB">
        <w:rPr>
          <w:rFonts w:cs="Book Antiqua"/>
          <w:b/>
          <w:bCs/>
        </w:rPr>
        <w:t xml:space="preserve">Projects </w:t>
      </w:r>
      <w:r w:rsidRPr="003E00CB">
        <w:rPr>
          <w:rFonts w:cs="Book Antiqua"/>
        </w:rPr>
        <w:t xml:space="preserve">box. Click </w:t>
      </w:r>
      <w:r w:rsidRPr="003E00CB">
        <w:rPr>
          <w:rFonts w:cs="Book Antiqua"/>
          <w:b/>
          <w:bCs/>
        </w:rPr>
        <w:t xml:space="preserve">Select All: </w:t>
      </w:r>
    </w:p>
    <w:p w14:paraId="2987CFBE" w14:textId="003EAC5F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cs="Times"/>
        </w:rPr>
      </w:pPr>
      <w:r w:rsidRPr="003E00CB">
        <w:rPr>
          <w:rFonts w:cs="Times"/>
        </w:rPr>
        <w:t xml:space="preserve">   </w:t>
      </w:r>
    </w:p>
    <w:p w14:paraId="5A397381" w14:textId="3D106E2C" w:rsidR="00E77FF7" w:rsidRPr="00023371" w:rsidRDefault="00E77FF7" w:rsidP="004A7F6C">
      <w:pPr>
        <w:pStyle w:val="PargrafodaLista"/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023371">
        <w:rPr>
          <w:rFonts w:cs="Book Antiqua"/>
        </w:rPr>
        <w:t>Click ‘</w:t>
      </w:r>
      <w:r w:rsidRPr="00023371">
        <w:rPr>
          <w:rFonts w:cs="Book Antiqua"/>
          <w:b/>
          <w:bCs/>
        </w:rPr>
        <w:t>Finish</w:t>
      </w:r>
      <w:r w:rsidRPr="00023371">
        <w:rPr>
          <w:rFonts w:cs="Book Antiqua"/>
        </w:rPr>
        <w:t>’.</w:t>
      </w:r>
    </w:p>
    <w:p w14:paraId="691100A4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6FA6EF6D" wp14:editId="723C0AFA">
            <wp:extent cx="4060190" cy="1110615"/>
            <wp:effectExtent l="0" t="0" r="3810" b="6985"/>
            <wp:docPr id="7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BF3E" w14:textId="76F9733F" w:rsidR="00E77FF7" w:rsidRPr="00643E90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648" w:hanging="432"/>
        <w:rPr>
          <w:rFonts w:cs="Times"/>
        </w:rPr>
      </w:pPr>
      <w:r w:rsidRPr="003E00CB">
        <w:rPr>
          <w:rFonts w:cs="Book Antiqua"/>
        </w:rPr>
        <w:t>The next dialog allows you to select the specific cartridges you want uploaded to your server</w:t>
      </w:r>
      <w:r w:rsidR="007A1CB8">
        <w:rPr>
          <w:rFonts w:cs="Book Antiqua"/>
        </w:rPr>
        <w:t xml:space="preserve"> </w:t>
      </w:r>
      <w:r w:rsidRPr="003E00CB">
        <w:rPr>
          <w:rFonts w:cs="Book Antiqua"/>
        </w:rPr>
        <w:t xml:space="preserve">connection. Click </w:t>
      </w:r>
      <w:r w:rsidRPr="003E00CB">
        <w:rPr>
          <w:rFonts w:cs="Book Antiqua"/>
          <w:b/>
          <w:bCs/>
        </w:rPr>
        <w:t xml:space="preserve">Select All. </w:t>
      </w:r>
    </w:p>
    <w:p w14:paraId="785865B7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 xml:space="preserve">OK </w:t>
      </w:r>
      <w:r w:rsidRPr="003E00CB">
        <w:rPr>
          <w:rFonts w:cs="Book Antiqua"/>
        </w:rPr>
        <w:t xml:space="preserve">to upload the cartridges and finish the import process. </w:t>
      </w:r>
    </w:p>
    <w:p w14:paraId="72432686" w14:textId="03C976DF" w:rsidR="00E77FF7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>You might receive a dialog stating to delete projects on the server not matching the ones in your workspace.</w:t>
      </w:r>
      <w:r>
        <w:rPr>
          <w:rFonts w:cs="Book Antiqua"/>
        </w:rPr>
        <w:t xml:space="preserve"> </w:t>
      </w:r>
      <w:r w:rsidRPr="003E00CB">
        <w:rPr>
          <w:rFonts w:cs="Book Antiqua"/>
        </w:rPr>
        <w:t xml:space="preserve">If you’re the only one working on that instance </w:t>
      </w:r>
      <w:r w:rsidR="009B3D64" w:rsidRPr="003E00CB">
        <w:rPr>
          <w:rFonts w:cs="Book Antiqua"/>
        </w:rPr>
        <w:t>e.g.,</w:t>
      </w:r>
      <w:r w:rsidRPr="003E00CB">
        <w:rPr>
          <w:rFonts w:cs="Book Antiqua"/>
        </w:rPr>
        <w:t xml:space="preserve"> it’s your personal sandbox you might recognize the projects there.  </w:t>
      </w:r>
    </w:p>
    <w:p w14:paraId="1529C510" w14:textId="77777777" w:rsidR="00E77FF7" w:rsidRPr="003E00CB" w:rsidRDefault="00E77FF7" w:rsidP="00E77F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720"/>
        <w:rPr>
          <w:rFonts w:cs="Book Antiqua"/>
        </w:rPr>
      </w:pPr>
      <w:r w:rsidRPr="003E00CB">
        <w:rPr>
          <w:rFonts w:cs="Book Antiqua"/>
          <w:b/>
          <w:bCs/>
        </w:rPr>
        <w:lastRenderedPageBreak/>
        <w:t xml:space="preserve"> </w:t>
      </w:r>
      <w:r w:rsidRPr="00EF0D11">
        <w:rPr>
          <w:rFonts w:cs="Times"/>
          <w:noProof/>
        </w:rPr>
        <w:drawing>
          <wp:inline distT="0" distB="0" distL="0" distR="0" wp14:anchorId="1BD5C8AB" wp14:editId="737FFE4B">
            <wp:extent cx="2525395" cy="1934936"/>
            <wp:effectExtent l="0" t="0" r="0" b="0"/>
            <wp:docPr id="73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19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511C" w14:textId="66C25D4A" w:rsidR="001066DC" w:rsidRPr="001066DC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cs="Times"/>
        </w:rPr>
      </w:pPr>
      <w:r w:rsidRPr="003E00CB">
        <w:rPr>
          <w:rFonts w:cs="Book Antiqua"/>
        </w:rPr>
        <w:t xml:space="preserve">If you import cartridges before you have an active server connection or somehow forgotten to link a cartridge to the server, do the following to ensure that cartridges will get uploaded correctly: right-click the server connection and select </w:t>
      </w:r>
      <w:r w:rsidRPr="003E00CB">
        <w:rPr>
          <w:rFonts w:cs="Book Antiqua"/>
          <w:b/>
          <w:bCs/>
        </w:rPr>
        <w:t xml:space="preserve">Properties: </w:t>
      </w:r>
      <w:r w:rsidR="001066DC">
        <w:rPr>
          <w:rFonts w:cs="Times"/>
        </w:rPr>
        <w:br/>
      </w:r>
    </w:p>
    <w:p w14:paraId="1F60C9B5" w14:textId="33F56B42" w:rsidR="00E77FF7" w:rsidRPr="003E00CB" w:rsidRDefault="00E77FF7" w:rsidP="0003434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104B699A" wp14:editId="381EF138">
            <wp:extent cx="2634168" cy="2253343"/>
            <wp:effectExtent l="0" t="0" r="7620" b="7620"/>
            <wp:docPr id="7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22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0CB">
        <w:rPr>
          <w:rFonts w:cs="Times"/>
        </w:rPr>
        <w:t xml:space="preserve">  </w:t>
      </w:r>
      <w:r w:rsidR="001066DC">
        <w:rPr>
          <w:rFonts w:cs="Times"/>
        </w:rPr>
        <w:br/>
      </w:r>
    </w:p>
    <w:p w14:paraId="40C2C0F7" w14:textId="10E2C566" w:rsidR="00E77FF7" w:rsidRDefault="00E77FF7" w:rsidP="004559EF">
      <w:pPr>
        <w:ind w:left="720" w:hanging="360"/>
        <w:rPr>
          <w:rFonts w:cs="Book Antiqua"/>
        </w:rPr>
      </w:pPr>
      <w:r w:rsidRPr="003E00CB">
        <w:rPr>
          <w:rFonts w:cs="Book Antiqua"/>
        </w:rPr>
        <w:t>1</w:t>
      </w:r>
      <w:r w:rsidR="003023A3">
        <w:rPr>
          <w:rFonts w:cs="Book Antiqua"/>
        </w:rPr>
        <w:t>3</w:t>
      </w:r>
      <w:r w:rsidRPr="003E00CB">
        <w:rPr>
          <w:rFonts w:cs="Book Antiqua"/>
        </w:rPr>
        <w:t xml:space="preserve">. Select </w:t>
      </w:r>
      <w:r w:rsidRPr="003E00CB">
        <w:rPr>
          <w:rFonts w:cs="Book Antiqua"/>
          <w:b/>
          <w:bCs/>
        </w:rPr>
        <w:t xml:space="preserve">Project References </w:t>
      </w:r>
      <w:r w:rsidRPr="003E00CB">
        <w:rPr>
          <w:rFonts w:cs="Book Antiqua"/>
        </w:rPr>
        <w:t>and then select every cartridge that you want up</w:t>
      </w:r>
      <w:r w:rsidR="00D3670A">
        <w:rPr>
          <w:rFonts w:cs="Book Antiqua"/>
        </w:rPr>
        <w:t>loaded to the server connection</w:t>
      </w:r>
      <w:r w:rsidR="005D3DEF">
        <w:rPr>
          <w:rFonts w:cs="Book Antiqua"/>
        </w:rPr>
        <w:t xml:space="preserve"> and Click ok.</w:t>
      </w:r>
    </w:p>
    <w:p w14:paraId="1C1992F1" w14:textId="77777777" w:rsidR="00303925" w:rsidRDefault="00303925" w:rsidP="00EF0D11">
      <w:pPr>
        <w:rPr>
          <w:rFonts w:cs="Book Antiqua"/>
        </w:rPr>
      </w:pPr>
    </w:p>
    <w:p w14:paraId="1C26F04F" w14:textId="77777777" w:rsidR="00303925" w:rsidRDefault="00303925" w:rsidP="00EF0D11">
      <w:pPr>
        <w:rPr>
          <w:rFonts w:cs="Book Antiqua"/>
        </w:rPr>
      </w:pPr>
    </w:p>
    <w:p w14:paraId="1CDDC87D" w14:textId="77777777" w:rsidR="00303925" w:rsidRDefault="00303925" w:rsidP="00EF0D11">
      <w:pPr>
        <w:rPr>
          <w:rFonts w:cs="Book Antiqua"/>
        </w:rPr>
      </w:pPr>
    </w:p>
    <w:p w14:paraId="03612953" w14:textId="77777777" w:rsidR="00303925" w:rsidRDefault="00303925" w:rsidP="00EF0D11">
      <w:pPr>
        <w:rPr>
          <w:rFonts w:cs="Book Antiqua"/>
        </w:rPr>
      </w:pPr>
    </w:p>
    <w:p w14:paraId="417AF453" w14:textId="77777777" w:rsidR="00303925" w:rsidRDefault="00303925" w:rsidP="00EF0D11">
      <w:pPr>
        <w:rPr>
          <w:rFonts w:cs="Book Antiqua"/>
        </w:rPr>
      </w:pPr>
    </w:p>
    <w:p w14:paraId="24FBDD36" w14:textId="08D8BAAC" w:rsidR="00303925" w:rsidRDefault="00303925" w:rsidP="00EF0D11">
      <w:pPr>
        <w:rPr>
          <w:rFonts w:cs="Book Antiqua"/>
        </w:rPr>
      </w:pPr>
    </w:p>
    <w:p w14:paraId="7D7E1A6B" w14:textId="66397425" w:rsidR="00DD44E7" w:rsidRDefault="00DD44E7" w:rsidP="00EF0D11">
      <w:pPr>
        <w:rPr>
          <w:rFonts w:cs="Book Antiqua"/>
        </w:rPr>
      </w:pPr>
    </w:p>
    <w:p w14:paraId="45299AF7" w14:textId="2E5A401E" w:rsidR="00DD44E7" w:rsidRDefault="00DD44E7" w:rsidP="00EF0D11">
      <w:pPr>
        <w:rPr>
          <w:rFonts w:cs="Book Antiqua"/>
        </w:rPr>
      </w:pPr>
    </w:p>
    <w:p w14:paraId="575A942A" w14:textId="460DABFB" w:rsidR="00DD44E7" w:rsidRDefault="00DD44E7" w:rsidP="00EF0D11">
      <w:pPr>
        <w:rPr>
          <w:rFonts w:cs="Book Antiqua"/>
        </w:rPr>
      </w:pPr>
    </w:p>
    <w:p w14:paraId="158BA815" w14:textId="77777777" w:rsidR="00DD44E7" w:rsidRDefault="00DD44E7" w:rsidP="00EF0D11">
      <w:pPr>
        <w:rPr>
          <w:rFonts w:cs="Book Antiqua"/>
        </w:rPr>
      </w:pPr>
    </w:p>
    <w:p w14:paraId="6D6217E9" w14:textId="77777777" w:rsidR="00303925" w:rsidRDefault="00303925" w:rsidP="00EF0D11">
      <w:pPr>
        <w:rPr>
          <w:rFonts w:cs="Book Antiqua"/>
        </w:rPr>
      </w:pPr>
    </w:p>
    <w:p w14:paraId="7AC5362D" w14:textId="44B021B7" w:rsidR="00E77FF7" w:rsidRDefault="00E77FF7" w:rsidP="00067F9D">
      <w:pPr>
        <w:pStyle w:val="Ttulo3"/>
        <w:ind w:left="454" w:firstLine="0"/>
      </w:pPr>
      <w:bookmarkStart w:id="12" w:name="_Toc104994163"/>
      <w:r>
        <w:t xml:space="preserve">Setup </w:t>
      </w:r>
      <w:r w:rsidRPr="00C96A5F">
        <w:t>Site Preference</w:t>
      </w:r>
      <w:r w:rsidR="00F1669C">
        <w:t xml:space="preserve"> V</w:t>
      </w:r>
      <w:r w:rsidR="00933E09">
        <w:t>alues</w:t>
      </w:r>
      <w:bookmarkEnd w:id="12"/>
    </w:p>
    <w:p w14:paraId="635B519F" w14:textId="77777777" w:rsidR="00BE0938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Helvetica" w:hAnsi="Helvetica" w:cs="Helvetica"/>
          <w:color w:val="262626"/>
          <w:sz w:val="40"/>
          <w:szCs w:val="40"/>
        </w:rPr>
      </w:pPr>
    </w:p>
    <w:p w14:paraId="55923E5D" w14:textId="25A6FF35" w:rsidR="00455364" w:rsidRPr="00991EC5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>Configuration</w:t>
      </w:r>
      <w:r w:rsidR="00BC3881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- Metadata import</w:t>
      </w:r>
    </w:p>
    <w:p w14:paraId="666F4BBA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First step is to import system object definitions for the Signifyd attributes for Order and Site Preferences. These are provided with cartridge in metadata.xml file </w:t>
      </w:r>
    </w:p>
    <w:p w14:paraId="56B90585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Upload this file via Business manager into your site: 1. Click on button "Upload" in Administration </w:t>
      </w:r>
      <w:r>
        <w:rPr>
          <w:rFonts w:ascii="Helvetica" w:hAnsi="Helvetica" w:cs="Helvetica"/>
          <w:color w:val="535353"/>
        </w:rPr>
        <w:t xml:space="preserve">&gt; </w:t>
      </w:r>
      <w:r>
        <w:rPr>
          <w:rFonts w:ascii="Helvetica" w:hAnsi="Helvetica" w:cs="Helvetica"/>
        </w:rPr>
        <w:t xml:space="preserve">Site Development </w:t>
      </w:r>
      <w:r>
        <w:rPr>
          <w:rFonts w:ascii="Helvetica" w:hAnsi="Helvetica" w:cs="Helvetica"/>
          <w:color w:val="535353"/>
        </w:rPr>
        <w:t xml:space="preserve">&gt; Import &amp; Export </w:t>
      </w:r>
    </w:p>
    <w:p w14:paraId="1315AF30" w14:textId="6C0B1FF8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9029690" wp14:editId="64BC768B">
            <wp:extent cx="5638800" cy="1803360"/>
            <wp:effectExtent l="0" t="0" r="0" b="6985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19" cy="181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7F2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2. Choose your local file and again click "Upload" </w:t>
      </w:r>
    </w:p>
    <w:p w14:paraId="7591F122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3. And Click back button to return to Import page. </w:t>
      </w:r>
    </w:p>
    <w:p w14:paraId="7ADC94F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4. On the Meta Data section click on the 'Import' button </w:t>
      </w:r>
    </w:p>
    <w:p w14:paraId="7B4CC6FC" w14:textId="7AFB15CF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356C08B" wp14:editId="17FF4BC8">
            <wp:extent cx="5619750" cy="895648"/>
            <wp:effectExtent l="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19" cy="9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4"/>
          <w:szCs w:val="24"/>
        </w:rPr>
        <w:t xml:space="preserve"> </w:t>
      </w: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7225711B" wp14:editId="718D3EED">
            <wp:extent cx="5543550" cy="1772899"/>
            <wp:effectExtent l="0" t="0" r="0" b="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31" cy="17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B558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5. Select the metadata.xml file that you just uploaded and click 'next' to go through import process. </w:t>
      </w:r>
    </w:p>
    <w:p w14:paraId="384627F9" w14:textId="11EB0CE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0804FA6E" wp14:editId="52E22155">
            <wp:extent cx="5734050" cy="1375457"/>
            <wp:effectExtent l="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952" cy="137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F07E" w14:textId="77777777" w:rsidR="00B95B5D" w:rsidRDefault="00B95B5D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Helvetica" w:hAnsi="Helvetica" w:cs="Helvetica"/>
          <w:b/>
          <w:bCs/>
          <w:color w:val="262626"/>
          <w:sz w:val="32"/>
          <w:szCs w:val="32"/>
        </w:rPr>
      </w:pPr>
    </w:p>
    <w:p w14:paraId="76785E5C" w14:textId="1530B375" w:rsidR="00455364" w:rsidRDefault="00455364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  <w:b/>
          <w:bCs/>
          <w:color w:val="262626"/>
          <w:sz w:val="32"/>
          <w:szCs w:val="32"/>
        </w:rPr>
        <w:t xml:space="preserve">After import </w:t>
      </w:r>
      <w:r w:rsidR="00FD4993">
        <w:rPr>
          <w:rFonts w:ascii="Helvetica" w:hAnsi="Helvetica" w:cs="Helvetica"/>
          <w:b/>
          <w:bCs/>
          <w:color w:val="262626"/>
          <w:sz w:val="32"/>
          <w:szCs w:val="32"/>
        </w:rPr>
        <w:t>– Preference Entry</w:t>
      </w:r>
    </w:p>
    <w:p w14:paraId="02C8E6A3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You will now see a 'Signifyd Settings' attribute group in the site preference section. Merchant </w:t>
      </w:r>
      <w:r w:rsidRPr="001A3CC3">
        <w:rPr>
          <w:rFonts w:ascii="Helvetica" w:hAnsi="Helvetica" w:cs="Helvetica"/>
          <w:color w:val="000000" w:themeColor="text1"/>
        </w:rPr>
        <w:t xml:space="preserve">Tools &gt; Site Preferences &gt; Custom Site Preferences: </w:t>
      </w:r>
    </w:p>
    <w:p w14:paraId="7044AE63" w14:textId="1E0731F6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080AA7" wp14:editId="2C54D4CF">
            <wp:extent cx="5667375" cy="1341808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12" cy="13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D1E2" w14:textId="77777777" w:rsidR="00BF3778" w:rsidRDefault="00BF3778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15E30E7F" w14:textId="6441F304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>You will now also be able to see the Signifyd attribute under a</w:t>
      </w:r>
      <w:r w:rsidR="001A1C7C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order by clicking on the 'Attributes' tab</w:t>
      </w:r>
      <w:r w:rsidR="00940254">
        <w:rPr>
          <w:rFonts w:ascii="Helvetica" w:hAnsi="Helvetica" w:cs="Helvetica"/>
        </w:rPr>
        <w:t>.</w:t>
      </w:r>
    </w:p>
    <w:p w14:paraId="27BA6035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 w:rsidRPr="00173FE8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572C1CF" wp14:editId="75DDF20F">
            <wp:extent cx="6188710" cy="3330575"/>
            <wp:effectExtent l="0" t="0" r="2540" b="317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C362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</w:p>
    <w:p w14:paraId="75E55A4F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</w:p>
    <w:p w14:paraId="42AFD25D" w14:textId="5E5B76B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 </w:t>
      </w:r>
    </w:p>
    <w:p w14:paraId="0E1C6D20" w14:textId="5A4B07FA" w:rsidR="00991EC5" w:rsidRDefault="00991EC5" w:rsidP="00067F9D">
      <w:pPr>
        <w:pStyle w:val="Ttulo3"/>
        <w:ind w:left="454" w:firstLine="0"/>
      </w:pPr>
      <w:bookmarkStart w:id="13" w:name="_Toc104994164"/>
      <w:r>
        <w:lastRenderedPageBreak/>
        <w:t>Setup Service Framework Configuration</w:t>
      </w:r>
      <w:bookmarkEnd w:id="13"/>
      <w:r>
        <w:t xml:space="preserve"> </w:t>
      </w:r>
    </w:p>
    <w:p w14:paraId="2C7D7634" w14:textId="0C67939C" w:rsidR="00991EC5" w:rsidRPr="00991EC5" w:rsidRDefault="00E77FF7" w:rsidP="00991EC5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>
        <w:rPr>
          <w:rFonts w:cs="Trebuchet MS"/>
          <w:color w:val="00000A"/>
        </w:rPr>
        <w:br/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 xml:space="preserve">Service Framework </w:t>
      </w:r>
      <w:r w:rsidR="004333BD">
        <w:rPr>
          <w:rFonts w:ascii="Helvetica" w:hAnsi="Helvetica" w:cs="Helvetica"/>
          <w:b/>
          <w:color w:val="262626"/>
          <w:sz w:val="32"/>
          <w:szCs w:val="32"/>
        </w:rPr>
        <w:t xml:space="preserve">Setup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Import</w:t>
      </w:r>
    </w:p>
    <w:p w14:paraId="2887256D" w14:textId="276CC4E1" w:rsidR="00D01CC0" w:rsidRDefault="00F203B4" w:rsidP="00D01CC0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>Import the base Signifyd</w:t>
      </w:r>
      <w:r w:rsidR="0041758D"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Service F</w:t>
      </w:r>
      <w:r w:rsidR="00423149">
        <w:rPr>
          <w:rFonts w:ascii="Helvetica" w:hAnsi="Helvetica" w:cs="Helvetica"/>
        </w:rPr>
        <w:t>ramework configuration required by the Signifyd cartridge.</w:t>
      </w:r>
    </w:p>
    <w:p w14:paraId="37049C48" w14:textId="46EC3C4A" w:rsidR="00FD4FCE" w:rsidRPr="00FD4FCE" w:rsidRDefault="00FD4FCE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369B8FD3" w14:textId="48798DC1" w:rsidR="00DB183F" w:rsidRDefault="00DB183F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</w:t>
      </w:r>
      <w:r w:rsidR="00F203B4">
        <w:rPr>
          <w:rFonts w:ascii="Helvetica" w:hAnsi="Helvetica" w:cs="Helvetica"/>
        </w:rPr>
        <w:t>‘</w:t>
      </w:r>
      <w:r>
        <w:rPr>
          <w:rFonts w:ascii="Helvetica" w:hAnsi="Helvetica" w:cs="Helvetica"/>
        </w:rPr>
        <w:t>upload</w:t>
      </w:r>
      <w:r w:rsidR="00F203B4">
        <w:rPr>
          <w:rFonts w:ascii="Helvetica" w:hAnsi="Helvetica" w:cs="Helvetica"/>
        </w:rPr>
        <w:t>’</w:t>
      </w:r>
      <w:r>
        <w:rPr>
          <w:rFonts w:ascii="Helvetica" w:hAnsi="Helvetica" w:cs="Helvetica"/>
        </w:rPr>
        <w:t xml:space="preserve"> </w:t>
      </w:r>
      <w:r w:rsidR="00F203B4">
        <w:rPr>
          <w:rFonts w:ascii="Helvetica" w:hAnsi="Helvetica" w:cs="Helvetica"/>
        </w:rPr>
        <w:t>then</w:t>
      </w:r>
      <w:r>
        <w:rPr>
          <w:rFonts w:ascii="Helvetica" w:hAnsi="Helvetica" w:cs="Helvetica"/>
        </w:rPr>
        <w:t xml:space="preserve"> browse to the </w:t>
      </w:r>
      <w:r w:rsidRPr="00DB183F">
        <w:rPr>
          <w:rFonts w:ascii="Helvetica" w:hAnsi="Helvetica" w:cs="Helvetica"/>
          <w:i/>
        </w:rPr>
        <w:t>services.xml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</w:t>
      </w:r>
      <w:r w:rsidR="00F203B4">
        <w:rPr>
          <w:rFonts w:ascii="Helvetica" w:hAnsi="Helvetica" w:cs="Helvetica"/>
        </w:rPr>
        <w:t>ocated in the meta folder included with the</w:t>
      </w:r>
      <w:r>
        <w:rPr>
          <w:rFonts w:ascii="Helvetica" w:hAnsi="Helvetica" w:cs="Helvetica"/>
        </w:rPr>
        <w:t xml:space="preserve"> Signifyd cartridge. </w:t>
      </w:r>
    </w:p>
    <w:p w14:paraId="08AE7AD9" w14:textId="77777777" w:rsidR="008A04E0" w:rsidRDefault="008A04E0" w:rsidP="00991EC5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2B8C7F09" w14:textId="0B44ACF1" w:rsidR="00DB183F" w:rsidRPr="00DD44E7" w:rsidRDefault="008A04E0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3C16B3D" wp14:editId="080EB363">
            <wp:extent cx="2907665" cy="3120941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BD52" w14:textId="5C58D5D8" w:rsidR="00FD4FCE" w:rsidRP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 w:rsidRPr="00FD4FCE">
        <w:rPr>
          <w:rFonts w:cs="Trebuchet MS"/>
          <w:b/>
          <w:color w:val="00000A"/>
        </w:rPr>
        <w:t>Step 2</w:t>
      </w:r>
    </w:p>
    <w:p w14:paraId="7ABC605E" w14:textId="296C769C" w:rsidR="00E77FF7" w:rsidRDefault="00DB183F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cs="Trebuchet MS"/>
          <w:color w:val="00000A"/>
        </w:rPr>
      </w:pPr>
      <w:r w:rsidRPr="00DB183F">
        <w:rPr>
          <w:rFonts w:ascii="Helvetica" w:hAnsi="Helvetica" w:cs="Helvetica"/>
        </w:rPr>
        <w:t>Once the services file is uploaded click Import and</w:t>
      </w:r>
      <w:r w:rsidR="00FD4FCE">
        <w:rPr>
          <w:rFonts w:ascii="Helvetica" w:hAnsi="Helvetica" w:cs="Helvetica"/>
        </w:rPr>
        <w:t xml:space="preserve"> chose</w:t>
      </w:r>
      <w:r w:rsidRPr="00DB183F">
        <w:rPr>
          <w:rFonts w:ascii="Helvetica" w:hAnsi="Helvetica" w:cs="Helvetica"/>
        </w:rPr>
        <w:t xml:space="preserve"> </w:t>
      </w:r>
      <w:r w:rsidRPr="00FD4FCE">
        <w:rPr>
          <w:rFonts w:ascii="Helvetica" w:hAnsi="Helvetica" w:cs="Helvetica"/>
          <w:i/>
        </w:rPr>
        <w:t>merge</w:t>
      </w:r>
      <w:r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to import the default Service Framework configuration</w:t>
      </w:r>
      <w:r>
        <w:rPr>
          <w:rFonts w:ascii="Helvetica" w:hAnsi="Helvetica" w:cs="Helvetica"/>
        </w:rPr>
        <w:t>.</w:t>
      </w:r>
      <w:r>
        <w:rPr>
          <w:rFonts w:cs="Trebuchet MS"/>
          <w:color w:val="00000A"/>
        </w:rPr>
        <w:tab/>
      </w:r>
    </w:p>
    <w:p w14:paraId="2AB15F78" w14:textId="262BACDB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3</w:t>
      </w:r>
    </w:p>
    <w:p w14:paraId="5EA97649" w14:textId="3C7CD32C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>Once imported you will need to navigate to the Signifyd service</w:t>
      </w:r>
      <w:r w:rsidR="0096314F">
        <w:rPr>
          <w:rFonts w:cs="Trebuchet MS"/>
          <w:color w:val="00000A"/>
        </w:rPr>
        <w:t>s</w:t>
      </w:r>
      <w:r>
        <w:rPr>
          <w:rFonts w:cs="Trebuchet MS"/>
          <w:color w:val="00000A"/>
        </w:rPr>
        <w:t xml:space="preserve"> configuration and make sure the</w:t>
      </w:r>
      <w:r w:rsidR="0096314F">
        <w:rPr>
          <w:rFonts w:cs="Trebuchet MS"/>
          <w:color w:val="00000A"/>
        </w:rPr>
        <w:t>y are enabled.</w:t>
      </w:r>
    </w:p>
    <w:p w14:paraId="6292F8D6" w14:textId="72A399F8" w:rsidR="00344738" w:rsidRDefault="0096314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noProof/>
          <w:color w:val="00000A"/>
        </w:rPr>
      </w:pPr>
      <w:r w:rsidRPr="0096314F">
        <w:rPr>
          <w:rFonts w:cs="Trebuchet MS"/>
          <w:noProof/>
          <w:color w:val="00000A"/>
        </w:rPr>
        <w:lastRenderedPageBreak/>
        <w:drawing>
          <wp:inline distT="0" distB="0" distL="0" distR="0" wp14:anchorId="0956B782" wp14:editId="5ECAA5CE">
            <wp:extent cx="4268925" cy="2801482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8925" cy="28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AA35" w14:textId="77777777" w:rsidR="00E242AF" w:rsidRPr="0042411B" w:rsidRDefault="00E242A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</w:p>
    <w:p w14:paraId="5D6A6A04" w14:textId="73BED7B2" w:rsidR="002E7C57" w:rsidRDefault="002E7C57" w:rsidP="00067F9D">
      <w:pPr>
        <w:pStyle w:val="Ttulo3"/>
        <w:ind w:left="454" w:firstLine="0"/>
      </w:pPr>
      <w:bookmarkStart w:id="14" w:name="_Toc104994165"/>
      <w:r>
        <w:t>Setup Job Schedules Configuration</w:t>
      </w:r>
      <w:bookmarkEnd w:id="14"/>
    </w:p>
    <w:p w14:paraId="23610DDD" w14:textId="7A9938A8" w:rsidR="002E7C57" w:rsidRPr="00991EC5" w:rsidRDefault="002E7C57" w:rsidP="002E7C57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84447A">
        <w:rPr>
          <w:rFonts w:ascii="Helvetica" w:hAnsi="Helvetica" w:cs="Helvetica"/>
          <w:b/>
          <w:color w:val="262626"/>
          <w:sz w:val="32"/>
          <w:szCs w:val="32"/>
        </w:rPr>
        <w:t xml:space="preserve"> Job Schedules</w:t>
      </w:r>
      <w:r>
        <w:rPr>
          <w:rFonts w:ascii="Helvetica" w:hAnsi="Helvetica" w:cs="Helvetica"/>
          <w:b/>
          <w:color w:val="262626"/>
          <w:sz w:val="32"/>
          <w:szCs w:val="32"/>
        </w:rPr>
        <w:t xml:space="preserve"> Setup Import</w:t>
      </w:r>
    </w:p>
    <w:p w14:paraId="5D5D8FB4" w14:textId="0AA2709A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Signifyd </w:t>
      </w:r>
      <w:r w:rsidR="0084447A">
        <w:rPr>
          <w:rFonts w:ascii="Helvetica" w:hAnsi="Helvetica" w:cs="Helvetica"/>
        </w:rPr>
        <w:t>Job Schedules</w:t>
      </w:r>
      <w:r>
        <w:rPr>
          <w:rFonts w:ascii="Helvetica" w:hAnsi="Helvetica" w:cs="Helvetica"/>
        </w:rPr>
        <w:t xml:space="preserve"> configuration required by the Signifyd cartridge.</w:t>
      </w:r>
    </w:p>
    <w:p w14:paraId="695EE3F9" w14:textId="77777777" w:rsidR="002E7C57" w:rsidRPr="00FD4FCE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785CC3C3" w14:textId="0D07B414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‘upload’ then browse to the </w:t>
      </w:r>
      <w:r w:rsidR="0084447A">
        <w:rPr>
          <w:rFonts w:ascii="Helvetica" w:hAnsi="Helvetica" w:cs="Helvetica"/>
          <w:i/>
        </w:rPr>
        <w:t>jobs</w:t>
      </w:r>
      <w:r w:rsidRPr="00DB183F">
        <w:rPr>
          <w:rFonts w:ascii="Helvetica" w:hAnsi="Helvetica" w:cs="Helvetica"/>
          <w:i/>
        </w:rPr>
        <w:t>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located in the meta folder included with the Signifyd cartridge. </w:t>
      </w:r>
    </w:p>
    <w:p w14:paraId="19CEF6CB" w14:textId="77777777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7CC99F18" w14:textId="73C4E840" w:rsidR="002E7C57" w:rsidRPr="0084447A" w:rsidRDefault="002E7C57" w:rsidP="0084447A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F65E54" wp14:editId="008D84FA">
            <wp:extent cx="2907665" cy="3120941"/>
            <wp:effectExtent l="0" t="0" r="0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6343" w14:textId="77777777" w:rsidR="002E7C57" w:rsidRPr="0084447A" w:rsidRDefault="002E7C57" w:rsidP="002E7C57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theme="minorHAnsi"/>
          <w:b/>
          <w:color w:val="00000A"/>
        </w:rPr>
      </w:pPr>
      <w:r w:rsidRPr="0084447A">
        <w:rPr>
          <w:rFonts w:cstheme="minorHAnsi"/>
          <w:b/>
          <w:color w:val="00000A"/>
        </w:rPr>
        <w:lastRenderedPageBreak/>
        <w:t>Step 2</w:t>
      </w:r>
    </w:p>
    <w:p w14:paraId="175E5745" w14:textId="4CBAB226" w:rsidR="002E7C57" w:rsidRDefault="009B3D64" w:rsidP="0084447A">
      <w:pPr>
        <w:ind w:left="630"/>
        <w:rPr>
          <w:rFonts w:cstheme="minorHAnsi"/>
        </w:rPr>
      </w:pPr>
      <w:r w:rsidRPr="0084447A">
        <w:rPr>
          <w:rFonts w:cstheme="minorHAnsi"/>
        </w:rPr>
        <w:t>Once the jobs file is uploaded click Import and cho</w:t>
      </w:r>
      <w:r>
        <w:rPr>
          <w:rFonts w:cstheme="minorHAnsi"/>
        </w:rPr>
        <w:t>o</w:t>
      </w:r>
      <w:r w:rsidRPr="0084447A">
        <w:rPr>
          <w:rFonts w:cstheme="minorHAnsi"/>
        </w:rPr>
        <w:t xml:space="preserve">se </w:t>
      </w:r>
      <w:r w:rsidRPr="0084447A">
        <w:rPr>
          <w:rFonts w:cstheme="minorHAnsi"/>
          <w:i/>
        </w:rPr>
        <w:t xml:space="preserve">replace </w:t>
      </w:r>
      <w:r w:rsidRPr="0084447A">
        <w:rPr>
          <w:rFonts w:cstheme="minorHAnsi"/>
        </w:rPr>
        <w:t>to import the default Job Schedules configuration.</w:t>
      </w:r>
    </w:p>
    <w:p w14:paraId="767E2CDA" w14:textId="01582ECE" w:rsidR="0084447A" w:rsidRPr="0084447A" w:rsidRDefault="0084447A" w:rsidP="0084447A">
      <w:pPr>
        <w:ind w:left="630"/>
        <w:rPr>
          <w:rFonts w:cstheme="minorHAnsi"/>
          <w:b/>
        </w:rPr>
      </w:pPr>
      <w:r w:rsidRPr="0084447A">
        <w:rPr>
          <w:rFonts w:cstheme="minorHAnsi"/>
          <w:b/>
        </w:rPr>
        <w:t>Step 3</w:t>
      </w:r>
    </w:p>
    <w:p w14:paraId="2F084F6E" w14:textId="23B596F5" w:rsidR="0084447A" w:rsidRDefault="0084447A" w:rsidP="0084447A">
      <w:pPr>
        <w:ind w:left="630"/>
        <w:rPr>
          <w:rFonts w:cstheme="minorHAnsi"/>
        </w:rPr>
      </w:pPr>
      <w:r>
        <w:rPr>
          <w:rFonts w:cstheme="minorHAnsi"/>
        </w:rPr>
        <w:t>In Business Manager go to Administration-&gt;Operatio</w:t>
      </w:r>
      <w:r w:rsidR="0039087E">
        <w:rPr>
          <w:rFonts w:cstheme="minorHAnsi"/>
        </w:rPr>
        <w:t>ns-&gt;Job Schedules. The Signifyd-</w:t>
      </w:r>
      <w:r w:rsidR="0039087E" w:rsidRPr="0039087E">
        <w:rPr>
          <w:rFonts w:cstheme="minorHAnsi"/>
        </w:rPr>
        <w:t>CreateMissingOrders</w:t>
      </w:r>
      <w:r w:rsidR="0039087E">
        <w:rPr>
          <w:rFonts w:cstheme="minorHAnsi"/>
        </w:rPr>
        <w:t xml:space="preserve"> </w:t>
      </w:r>
      <w:r>
        <w:rPr>
          <w:rFonts w:cstheme="minorHAnsi"/>
        </w:rPr>
        <w:t>job will be displayed:</w:t>
      </w:r>
    </w:p>
    <w:p w14:paraId="70D9C7A5" w14:textId="7128E9CF" w:rsidR="0084447A" w:rsidRPr="0084447A" w:rsidRDefault="0039087E" w:rsidP="0084447A">
      <w:pPr>
        <w:ind w:left="63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73029F" wp14:editId="072EBA69">
            <wp:extent cx="5686425" cy="135808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61" cy="13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11DC" w14:textId="757A8FA0" w:rsidR="0084447A" w:rsidRPr="0084447A" w:rsidRDefault="0084447A" w:rsidP="0084447A">
      <w:pPr>
        <w:ind w:left="630"/>
        <w:rPr>
          <w:b/>
        </w:rPr>
      </w:pPr>
      <w:r w:rsidRPr="0084447A">
        <w:rPr>
          <w:b/>
        </w:rPr>
        <w:t>Step 4</w:t>
      </w:r>
    </w:p>
    <w:p w14:paraId="79E4DC2A" w14:textId="6D95C621" w:rsidR="0084447A" w:rsidRDefault="0084447A" w:rsidP="0084447A">
      <w:pPr>
        <w:ind w:left="630"/>
      </w:pPr>
      <w:r>
        <w:t>Select Signifyd-</w:t>
      </w:r>
      <w:r w:rsidR="0039087E">
        <w:t xml:space="preserve">CreateMissingOrders </w:t>
      </w:r>
      <w:r>
        <w:t>to enter the Job Schedule configuration. Configure your Job Schedule to run once, daily, or on any desired schedule</w:t>
      </w:r>
      <w:r w:rsidR="007A1CB8">
        <w:t>. We recommend you schedule your jobs to run at least once a day.</w:t>
      </w:r>
    </w:p>
    <w:p w14:paraId="67EBC1B9" w14:textId="562670A6" w:rsidR="0084447A" w:rsidRDefault="0084447A" w:rsidP="0084447A">
      <w:pPr>
        <w:ind w:left="630"/>
      </w:pPr>
    </w:p>
    <w:p w14:paraId="533B861C" w14:textId="19BF852C" w:rsidR="0039087E" w:rsidRDefault="0039087E" w:rsidP="0084447A">
      <w:pPr>
        <w:ind w:left="630"/>
      </w:pPr>
      <w:r>
        <w:rPr>
          <w:noProof/>
        </w:rPr>
        <w:drawing>
          <wp:inline distT="0" distB="0" distL="0" distR="0" wp14:anchorId="79A5F9FE" wp14:editId="7883887E">
            <wp:extent cx="5610225" cy="2970119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94" cy="29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B123" w14:textId="28EC88D9" w:rsidR="0096314F" w:rsidRDefault="0096314F" w:rsidP="0084447A">
      <w:pPr>
        <w:ind w:left="630"/>
      </w:pPr>
    </w:p>
    <w:p w14:paraId="154AAD59" w14:textId="20DB9880" w:rsidR="0096314F" w:rsidRDefault="0096314F" w:rsidP="0084447A">
      <w:pPr>
        <w:ind w:left="630"/>
      </w:pPr>
    </w:p>
    <w:p w14:paraId="23763A46" w14:textId="7A5014DF" w:rsidR="0096314F" w:rsidRDefault="0096314F" w:rsidP="0084447A">
      <w:pPr>
        <w:ind w:left="630"/>
      </w:pPr>
    </w:p>
    <w:p w14:paraId="6D3DB1D6" w14:textId="77777777" w:rsidR="0096314F" w:rsidRDefault="0096314F" w:rsidP="0084447A">
      <w:pPr>
        <w:ind w:left="630"/>
      </w:pPr>
    </w:p>
    <w:p w14:paraId="4978473F" w14:textId="69F0578A" w:rsidR="00C45B32" w:rsidRDefault="00C45B32" w:rsidP="00067F9D">
      <w:pPr>
        <w:pStyle w:val="Ttulo3"/>
        <w:ind w:left="1174"/>
      </w:pPr>
      <w:bookmarkStart w:id="15" w:name="_Toc104994166"/>
      <w:r>
        <w:lastRenderedPageBreak/>
        <w:t xml:space="preserve">API Integration </w:t>
      </w:r>
      <w:r w:rsidR="00F94E33">
        <w:t>–</w:t>
      </w:r>
      <w:r>
        <w:t xml:space="preserve"> SFRA</w:t>
      </w:r>
      <w:bookmarkEnd w:id="15"/>
    </w:p>
    <w:p w14:paraId="152F3E2F" w14:textId="6B20A8EA" w:rsidR="00F94E33" w:rsidRDefault="00F94E33" w:rsidP="00F94E33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</w:p>
    <w:p w14:paraId="0AB5D3E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b/>
          <w:bCs/>
          <w:color w:val="00000A"/>
        </w:rPr>
        <w:t>Script changes</w:t>
      </w:r>
    </w:p>
    <w:p w14:paraId="7C8F5394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1864EFA" w14:textId="77777777" w:rsidR="0092222B" w:rsidRPr="001505D8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b/>
          <w:bCs/>
          <w:color w:val="00000A"/>
        </w:rPr>
        <w:t xml:space="preserve">Script: </w:t>
      </w:r>
      <w:r w:rsidRPr="001505D8">
        <w:rPr>
          <w:rFonts w:cs="Trebuchet MS"/>
          <w:color w:val="00000A"/>
        </w:rPr>
        <w:t>checkoutHelpers.js</w:t>
      </w:r>
    </w:p>
    <w:p w14:paraId="38908A30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</w:pPr>
      <w:r w:rsidRPr="001505D8">
        <w:rPr>
          <w:b/>
          <w:bCs/>
        </w:rPr>
        <w:t>Path</w:t>
      </w:r>
      <w:r>
        <w:t>: signifyd_sfra_changes/cartridge/scripts/checkout/checkoutHelpers.js</w:t>
      </w:r>
    </w:p>
    <w:p w14:paraId="1C122436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F03FE1C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F</w:t>
      </w:r>
      <w:r w:rsidRPr="00422CC6">
        <w:rPr>
          <w:rFonts w:cs="Trebuchet MS"/>
          <w:color w:val="00000A"/>
        </w:rPr>
        <w:t xml:space="preserve">unction </w:t>
      </w:r>
      <w:r w:rsidRPr="00422CC6">
        <w:rPr>
          <w:rFonts w:cs="Trebuchet MS"/>
          <w:b/>
          <w:bCs/>
          <w:color w:val="00000A"/>
        </w:rPr>
        <w:t>placeOrder()</w:t>
      </w:r>
      <w:r w:rsidRPr="00422CC6">
        <w:rPr>
          <w:rFonts w:cs="Trebuchet MS"/>
          <w:color w:val="00000A"/>
        </w:rPr>
        <w:t xml:space="preserve"> on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>
        <w:rPr>
          <w:rFonts w:cs="Trebuchet MS"/>
          <w:color w:val="00000A"/>
        </w:rPr>
        <w:t>was modified to add the following logic:</w:t>
      </w:r>
    </w:p>
    <w:p w14:paraId="573877D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2C5AAD74" w14:textId="77777777" w:rsidR="0092222B" w:rsidRDefault="0092222B" w:rsidP="004A7F6C">
      <w:pPr>
        <w:pStyle w:val="PargrafodaLista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SignifydHoldOrderEnable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Yes</w:t>
      </w:r>
      <w:r w:rsidRPr="001505D8">
        <w:rPr>
          <w:rFonts w:cs="Trebuchet MS"/>
          <w:color w:val="00000A"/>
        </w:rPr>
        <w:t>, then the order export status will be set to Not Exported and will later be updated based on Signifyd’s webhook decision.</w:t>
      </w:r>
    </w:p>
    <w:p w14:paraId="2DBD0B04" w14:textId="77777777" w:rsidR="0092222B" w:rsidRPr="001505D8" w:rsidRDefault="0092222B" w:rsidP="004A7F6C">
      <w:pPr>
        <w:pStyle w:val="PargrafodaLista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SignifydHoldOrderEnable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No</w:t>
      </w:r>
      <w:r w:rsidRPr="001505D8">
        <w:rPr>
          <w:rFonts w:cs="Trebuchet MS"/>
          <w:color w:val="00000A"/>
        </w:rPr>
        <w:t xml:space="preserve">, then the order export status will be set to Ready For Export as in the default </w:t>
      </w:r>
      <w:r w:rsidRPr="00AD1320">
        <w:rPr>
          <w:rFonts w:cs="Trebuchet MS"/>
          <w:b/>
          <w:bCs/>
          <w:color w:val="00000A"/>
        </w:rPr>
        <w:t xml:space="preserve">placeOrder() </w:t>
      </w:r>
      <w:r w:rsidRPr="001505D8">
        <w:rPr>
          <w:rFonts w:cs="Trebuchet MS"/>
          <w:color w:val="00000A"/>
        </w:rPr>
        <w:t>function.</w:t>
      </w:r>
    </w:p>
    <w:p w14:paraId="485C640E" w14:textId="77777777" w:rsidR="0092222B" w:rsidRPr="001505D8" w:rsidRDefault="0092222B" w:rsidP="004A7F6C">
      <w:pPr>
        <w:pStyle w:val="PargrafodaLista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>
        <w:rPr>
          <w:rFonts w:cs="Trebuchet MS"/>
          <w:color w:val="00000A"/>
        </w:rPr>
        <w:t>Different</w:t>
      </w:r>
      <w:r w:rsidRPr="001505D8">
        <w:rPr>
          <w:rFonts w:cs="Trebuchet MS"/>
          <w:color w:val="00000A"/>
        </w:rPr>
        <w:t xml:space="preserve"> logic </w:t>
      </w:r>
      <w:r>
        <w:rPr>
          <w:rFonts w:cs="Trebuchet MS"/>
          <w:color w:val="00000A"/>
        </w:rPr>
        <w:t>can</w:t>
      </w:r>
      <w:r w:rsidRPr="001505D8">
        <w:rPr>
          <w:rFonts w:cs="Trebuchet MS"/>
          <w:color w:val="00000A"/>
        </w:rPr>
        <w:t xml:space="preserve"> be added if the merchant wants to </w:t>
      </w:r>
      <w:r>
        <w:rPr>
          <w:rFonts w:cs="Trebuchet MS"/>
          <w:color w:val="00000A"/>
        </w:rPr>
        <w:t>have customization for</w:t>
      </w:r>
      <w:r w:rsidRPr="001505D8">
        <w:rPr>
          <w:rFonts w:cs="Trebuchet MS"/>
          <w:color w:val="00000A"/>
        </w:rPr>
        <w:t xml:space="preserve"> specific payments.</w:t>
      </w:r>
    </w:p>
    <w:p w14:paraId="1B77517E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B7E118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Adding the necessary changes</w:t>
      </w:r>
    </w:p>
    <w:p w14:paraId="3E73888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149F2D1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1 - Merchant didn’t customize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3CF53037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547843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The file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 w:rsidRPr="00422CC6">
        <w:rPr>
          <w:rFonts w:cs="Trebuchet MS"/>
          <w:color w:val="00000A"/>
        </w:rPr>
        <w:t xml:space="preserve">contains code to override the SFRA default function </w:t>
      </w:r>
      <w:r w:rsidRPr="00422CC6">
        <w:rPr>
          <w:rFonts w:cs="Trebuchet MS"/>
          <w:b/>
          <w:bCs/>
          <w:color w:val="00000A"/>
        </w:rPr>
        <w:t>placeOrder()</w:t>
      </w:r>
      <w:r w:rsidRPr="00422CC6">
        <w:rPr>
          <w:rFonts w:cs="Trebuchet MS"/>
          <w:color w:val="00000A"/>
        </w:rPr>
        <w:t xml:space="preserve"> and add custom logic to set the export status according to the </w:t>
      </w:r>
      <w:r w:rsidRPr="00422CC6">
        <w:rPr>
          <w:rFonts w:cs="Trebuchet MS"/>
          <w:b/>
          <w:bCs/>
          <w:color w:val="00000A"/>
        </w:rPr>
        <w:t>SignifydHoldOrderEnable</w:t>
      </w:r>
      <w:r w:rsidRPr="00422CC6">
        <w:rPr>
          <w:rFonts w:cs="Trebuchet MS"/>
          <w:color w:val="00000A"/>
        </w:rPr>
        <w:t xml:space="preserve"> custom preference.</w:t>
      </w:r>
    </w:p>
    <w:p w14:paraId="43A85B2B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>The file should be place on the following path, to extend the existing SFRA file:</w:t>
      </w:r>
    </w:p>
    <w:p w14:paraId="2CBE600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{merchant_customized_cartridge}/cartridge/scripts/checkout/checkoutHelpers.js</w:t>
      </w:r>
    </w:p>
    <w:p w14:paraId="1E75E8F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C774D6F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2 - Merchant already customized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77E25EE8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5FE457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If the merchant already has custom logic added on his own checkoutHelpers.js file, </w:t>
      </w:r>
      <w:r>
        <w:rPr>
          <w:rFonts w:cs="Trebuchet MS"/>
          <w:color w:val="00000A"/>
        </w:rPr>
        <w:t>only the</w:t>
      </w:r>
      <w:r w:rsidRPr="00422CC6">
        <w:rPr>
          <w:rFonts w:cs="Trebuchet MS"/>
          <w:color w:val="00000A"/>
        </w:rPr>
        <w:t xml:space="preserve"> necessary changes</w:t>
      </w:r>
      <w:r>
        <w:rPr>
          <w:rFonts w:cs="Trebuchet MS"/>
          <w:color w:val="00000A"/>
        </w:rPr>
        <w:t xml:space="preserve"> can be added (example file available on </w:t>
      </w:r>
      <w:r>
        <w:t>signifyd_sfra_changes/cartridge/scripts/checkout/checkoutHelpers.js)</w:t>
      </w:r>
      <w:r w:rsidRPr="00422CC6">
        <w:rPr>
          <w:rFonts w:cs="Trebuchet MS"/>
          <w:color w:val="00000A"/>
        </w:rPr>
        <w:t>:</w:t>
      </w:r>
    </w:p>
    <w:p w14:paraId="73C7B365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F3A291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noProof/>
          <w:color w:val="00000A"/>
        </w:rPr>
        <w:drawing>
          <wp:inline distT="0" distB="0" distL="0" distR="0" wp14:anchorId="0546694A" wp14:editId="7941F5E0">
            <wp:extent cx="5400040" cy="1822450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B27B" w14:textId="77777777" w:rsidR="009304DE" w:rsidRPr="002E7C57" w:rsidRDefault="009304DE" w:rsidP="0084447A">
      <w:pPr>
        <w:ind w:left="630"/>
      </w:pPr>
    </w:p>
    <w:p w14:paraId="19841E72" w14:textId="2C6000D5" w:rsidR="00260692" w:rsidRDefault="00BE0938" w:rsidP="00067F9D">
      <w:pPr>
        <w:pStyle w:val="Ttulo3"/>
        <w:ind w:left="454" w:firstLine="0"/>
      </w:pPr>
      <w:bookmarkStart w:id="16" w:name="_Toc104994167"/>
      <w:r>
        <w:t xml:space="preserve">API </w:t>
      </w:r>
      <w:r w:rsidR="00E168BD">
        <w:t>Integration</w:t>
      </w:r>
      <w:r w:rsidR="008031D6">
        <w:t xml:space="preserve"> </w:t>
      </w:r>
      <w:r w:rsidR="00F94E33">
        <w:t>–</w:t>
      </w:r>
      <w:r w:rsidR="008031D6">
        <w:t xml:space="preserve"> </w:t>
      </w:r>
      <w:r w:rsidR="00F94E33">
        <w:t xml:space="preserve">SiteGenesis </w:t>
      </w:r>
      <w:r w:rsidR="008031D6">
        <w:t>Controllers</w:t>
      </w:r>
      <w:bookmarkEnd w:id="16"/>
    </w:p>
    <w:p w14:paraId="2EA275E4" w14:textId="63668455" w:rsidR="00457354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Modifications in System Controller</w:t>
      </w:r>
    </w:p>
    <w:p w14:paraId="3897044E" w14:textId="53BDC51C" w:rsidR="004B17FF" w:rsidRDefault="00E64F82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Enabling </w:t>
      </w:r>
      <w:r w:rsidR="00EF4E94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to send requests to Signifyd requires a modification to the </w:t>
      </w:r>
      <w:r w:rsidR="00457354">
        <w:rPr>
          <w:rFonts w:ascii="Helvetica" w:hAnsi="Helvetica" w:cs="Helvetica"/>
        </w:rPr>
        <w:t xml:space="preserve">system controller file: </w:t>
      </w:r>
      <w:r w:rsidR="00457354" w:rsidRPr="00BF1E71">
        <w:rPr>
          <w:rFonts w:ascii="Helvetica" w:hAnsi="Helvetica" w:cs="Helvetica"/>
          <w:i/>
        </w:rPr>
        <w:t>controllers/</w:t>
      </w:r>
      <w:r w:rsidR="00525D8B" w:rsidRPr="00525D8B">
        <w:rPr>
          <w:rFonts w:ascii="Helvetica" w:hAnsi="Helvetica" w:cs="Helvetica"/>
          <w:i/>
        </w:rPr>
        <w:t>COSummary.js</w:t>
      </w:r>
    </w:p>
    <w:p w14:paraId="723A4843" w14:textId="1FE8FEF6" w:rsidR="00E242AF" w:rsidRPr="00EF4E94" w:rsidRDefault="00457354" w:rsidP="004A7F6C">
      <w:pPr>
        <w:pStyle w:val="PargrafodaLista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</w:rPr>
      </w:pPr>
      <w:r w:rsidRPr="00EF4E94">
        <w:rPr>
          <w:rFonts w:ascii="Helvetica" w:hAnsi="Helvetica" w:cs="Helvetica"/>
        </w:rPr>
        <w:lastRenderedPageBreak/>
        <w:t>Add these two ro</w:t>
      </w:r>
      <w:r w:rsidR="0042411B" w:rsidRPr="00EF4E94">
        <w:rPr>
          <w:rFonts w:ascii="Helvetica" w:hAnsi="Helvetica" w:cs="Helvetica"/>
        </w:rPr>
        <w:t>ws</w:t>
      </w:r>
      <w:r w:rsidR="004B17FF" w:rsidRPr="00EF4E94">
        <w:rPr>
          <w:rFonts w:ascii="Helvetica" w:hAnsi="Helvetica" w:cs="Helvetica"/>
        </w:rPr>
        <w:t xml:space="preserve"> </w:t>
      </w:r>
      <w:r w:rsidR="00EF4E94" w:rsidRPr="00EF4E94">
        <w:rPr>
          <w:rFonts w:ascii="Helvetica" w:hAnsi="Helvetica" w:cs="Helvetica"/>
        </w:rPr>
        <w:t>in the beginning</w:t>
      </w:r>
      <w:r w:rsidR="004B17FF" w:rsidRPr="00EF4E94">
        <w:rPr>
          <w:rFonts w:ascii="Helvetica" w:hAnsi="Helvetica" w:cs="Helvetica"/>
        </w:rPr>
        <w:t xml:space="preserve"> of</w:t>
      </w:r>
      <w:r w:rsidR="00EF4E94" w:rsidRPr="00EF4E94">
        <w:rPr>
          <w:rFonts w:ascii="Helvetica" w:hAnsi="Helvetica" w:cs="Helvetica"/>
        </w:rPr>
        <w:t xml:space="preserve"> the</w:t>
      </w:r>
      <w:r w:rsidR="004B17FF" w:rsidRPr="00EF4E94">
        <w:rPr>
          <w:rFonts w:ascii="Helvetica" w:hAnsi="Helvetica" w:cs="Helvetica"/>
        </w:rPr>
        <w:t xml:space="preserve"> </w:t>
      </w:r>
      <w:r w:rsidR="004B17FF" w:rsidRPr="00EF4E94">
        <w:rPr>
          <w:rFonts w:ascii="Helvetica" w:hAnsi="Helvetica" w:cs="Helvetica"/>
          <w:i/>
        </w:rPr>
        <w:t>submit()</w:t>
      </w:r>
      <w:r w:rsidR="004B17FF" w:rsidRPr="00EF4E94">
        <w:rPr>
          <w:rFonts w:ascii="Helvetica" w:hAnsi="Helvetica" w:cs="Helvetica"/>
        </w:rPr>
        <w:t xml:space="preserve"> method:</w:t>
      </w:r>
    </w:p>
    <w:p w14:paraId="317EB516" w14:textId="603B1B94" w:rsidR="00EF4E94" w:rsidRP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var Signifyd = require('int_signifyd/cartridge/scripts/service/signifyd');</w:t>
      </w:r>
      <w:r w:rsidRPr="00A90D32">
        <w:rPr>
          <w:rFonts w:ascii="Consolas" w:hAnsi="Consolas" w:cs="Helvetica"/>
          <w:color w:val="4F81BD" w:themeColor="accent1"/>
        </w:rPr>
        <w:br/>
      </w:r>
      <w:r w:rsidRPr="00EF4E94">
        <w:rPr>
          <w:rFonts w:ascii="Consolas" w:eastAsia="Times New Roman" w:hAnsi="Consolas" w:cs="Times New Roman"/>
          <w:color w:val="4F81BD" w:themeColor="accent1"/>
        </w:rPr>
        <w:t>var orderSessionID = Signifyd.getOrderSessionId();</w:t>
      </w:r>
    </w:p>
    <w:p w14:paraId="53F25026" w14:textId="4A6863E6" w:rsidR="00EF4E94" w:rsidRPr="00EF4E94" w:rsidRDefault="00EF4E94" w:rsidP="004A7F6C">
      <w:pPr>
        <w:pStyle w:val="PargrafodaLista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  <w:r w:rsidRPr="00EF4E94">
        <w:rPr>
          <w:rFonts w:ascii="Helvetica" w:hAnsi="Helvetica" w:cs="Helvetica"/>
        </w:rPr>
        <w:t>Add those two rows near the end of the same function method:</w:t>
      </w:r>
    </w:p>
    <w:p w14:paraId="38210896" w14:textId="64C84409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Signifyd.setOrderSessionId(placeOrderResult.Order, orderSessionID);</w:t>
      </w:r>
    </w:p>
    <w:p w14:paraId="2877AD7D" w14:textId="1145E623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Signifyd.Call(placeOrderResult.Order);</w:t>
      </w:r>
    </w:p>
    <w:p w14:paraId="28D796B8" w14:textId="5E22DDD7" w:rsid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</w:p>
    <w:p w14:paraId="2B219707" w14:textId="4F4E861B" w:rsidR="0042411B" w:rsidRDefault="009F7B0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Those two</w:t>
      </w:r>
      <w:r w:rsidR="00CE572C">
        <w:rPr>
          <w:rFonts w:ascii="Helvetica" w:hAnsi="Helvetica" w:cs="Helvetica"/>
        </w:rPr>
        <w:t xml:space="preserve"> last</w:t>
      </w:r>
      <w:r>
        <w:rPr>
          <w:rFonts w:ascii="Helvetica" w:hAnsi="Helvetica" w:cs="Helvetica"/>
        </w:rPr>
        <w:t xml:space="preserve"> lines</w:t>
      </w:r>
      <w:r w:rsidR="00CE572C">
        <w:rPr>
          <w:rFonts w:ascii="Helvetica" w:hAnsi="Helvetica" w:cs="Helvetica"/>
        </w:rPr>
        <w:t xml:space="preserve"> (number 2)</w:t>
      </w:r>
      <w:r>
        <w:rPr>
          <w:rFonts w:ascii="Helvetica" w:hAnsi="Helvetica" w:cs="Helvetica"/>
        </w:rPr>
        <w:t xml:space="preserve"> should go within</w:t>
      </w:r>
      <w:r w:rsidR="00E242AF">
        <w:rPr>
          <w:rFonts w:ascii="Helvetica" w:hAnsi="Helvetica" w:cs="Helvetica"/>
        </w:rPr>
        <w:t xml:space="preserve"> last</w:t>
      </w:r>
      <w:r w:rsidR="0042411B">
        <w:rPr>
          <w:rFonts w:ascii="Helvetica" w:hAnsi="Helvetica" w:cs="Helvetica"/>
        </w:rPr>
        <w:t xml:space="preserve"> </w:t>
      </w:r>
      <w:r w:rsidR="00E242AF">
        <w:rPr>
          <w:rFonts w:ascii="Helvetica" w:hAnsi="Helvetica" w:cs="Helvetica"/>
        </w:rPr>
        <w:t>‘else if’ statement.</w:t>
      </w:r>
      <w:r w:rsidR="0042411B">
        <w:rPr>
          <w:rFonts w:ascii="Helvetica" w:hAnsi="Helvetica" w:cs="Helvetica"/>
        </w:rPr>
        <w:t xml:space="preserve"> </w:t>
      </w:r>
    </w:p>
    <w:p w14:paraId="520FB64F" w14:textId="06874B57" w:rsidR="0042411B" w:rsidRPr="00A90D32" w:rsidRDefault="0042411B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hAnsi="Consolas" w:cs="Helvetica"/>
          <w:color w:val="4F81BD" w:themeColor="accent1"/>
        </w:rPr>
      </w:pPr>
      <w:r w:rsidRPr="00A90D32">
        <w:rPr>
          <w:rFonts w:ascii="Consolas" w:hAnsi="Consolas" w:cs="Helvetica"/>
          <w:i/>
          <w:color w:val="4F81BD" w:themeColor="accent1"/>
        </w:rPr>
        <w:t>else if (placeOrderResult.order_created) {</w:t>
      </w:r>
      <w:r w:rsidR="001C2E8C" w:rsidRPr="00A90D32">
        <w:rPr>
          <w:rFonts w:ascii="Consolas" w:hAnsi="Consolas" w:cs="Helvetica"/>
          <w:color w:val="4F81BD" w:themeColor="accent1"/>
        </w:rPr>
        <w:t xml:space="preserve"> 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="00E242AF" w:rsidRPr="00A90D32">
        <w:rPr>
          <w:rFonts w:ascii="Consolas" w:hAnsi="Consolas" w:cs="Helvetica"/>
          <w:b/>
          <w:color w:val="4F81BD" w:themeColor="accent1"/>
        </w:rPr>
        <w:t>….&lt;Insert code here&gt;…..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Pr="00A90D32">
        <w:rPr>
          <w:rFonts w:ascii="Consolas" w:hAnsi="Consolas" w:cs="Helvetica"/>
          <w:color w:val="4F81BD" w:themeColor="accent1"/>
        </w:rPr>
        <w:t>}</w:t>
      </w:r>
    </w:p>
    <w:p w14:paraId="6FB374B6" w14:textId="77777777" w:rsidR="0084202F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 </w:t>
      </w:r>
    </w:p>
    <w:p w14:paraId="25140223" w14:textId="06DDCC94" w:rsidR="00BE0938" w:rsidRPr="00B1757C" w:rsidRDefault="0084202F" w:rsidP="00B1757C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>The final code should look something like this:</w:t>
      </w:r>
    </w:p>
    <w:p w14:paraId="0BA2D15C" w14:textId="45DAD26E" w:rsidR="00BE0938" w:rsidRDefault="002A16CE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  <w:r>
        <w:rPr>
          <w:rFonts w:cs="Trebuchet MS"/>
          <w:noProof/>
          <w:color w:val="0000FF"/>
        </w:rPr>
        <w:drawing>
          <wp:inline distT="0" distB="0" distL="0" distR="0" wp14:anchorId="50D4D14A" wp14:editId="58B57F20">
            <wp:extent cx="4733925" cy="3657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9117" w14:textId="77777777" w:rsidR="00B1757C" w:rsidRDefault="00B1757C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</w:p>
    <w:p w14:paraId="296EC8B4" w14:textId="57E8D540" w:rsidR="002A16CE" w:rsidRDefault="002A16CE" w:rsidP="00067F9D">
      <w:pPr>
        <w:pStyle w:val="Ttulo3"/>
        <w:ind w:left="454" w:firstLine="0"/>
      </w:pPr>
      <w:bookmarkStart w:id="17" w:name="_Toc104994168"/>
      <w:r>
        <w:t xml:space="preserve">API Integration – </w:t>
      </w:r>
      <w:r w:rsidR="00F94E33">
        <w:t xml:space="preserve">SiteGenesis </w:t>
      </w:r>
      <w:r>
        <w:t>Templates</w:t>
      </w:r>
      <w:bookmarkEnd w:id="17"/>
    </w:p>
    <w:p w14:paraId="36DBBBA6" w14:textId="1E34BB49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Modifications to Core Template</w:t>
      </w:r>
    </w:p>
    <w:p w14:paraId="02C0C109" w14:textId="3B82AC96" w:rsidR="00B366A2" w:rsidRDefault="00B366A2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Device Fingerprinting</w:t>
      </w:r>
    </w:p>
    <w:p w14:paraId="7AE4AD18" w14:textId="60DF4BE8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In order to insert the fingerprint </w:t>
      </w:r>
      <w:r w:rsidR="007A1CB8">
        <w:rPr>
          <w:rFonts w:ascii="Helvetica" w:hAnsi="Helvetica" w:cs="Helvetica"/>
        </w:rPr>
        <w:t>JavaScript</w:t>
      </w:r>
      <w:r>
        <w:rPr>
          <w:rFonts w:ascii="Helvetica" w:hAnsi="Helvetica" w:cs="Helvetica"/>
        </w:rPr>
        <w:t xml:space="preserve"> snippet in the HTML &lt;head&gt; element, modify the template </w:t>
      </w:r>
      <w:r w:rsidRPr="002A16CE">
        <w:rPr>
          <w:rFonts w:ascii="Helvetica" w:hAnsi="Helvetica" w:cs="Helvetica"/>
          <w:i/>
        </w:rPr>
        <w:t>default/components/header/htmlhead.isml</w:t>
      </w:r>
      <w:r>
        <w:rPr>
          <w:rFonts w:ascii="Helvetica" w:hAnsi="Helvetica" w:cs="Helvetica"/>
        </w:rPr>
        <w:t>.</w:t>
      </w:r>
    </w:p>
    <w:p w14:paraId="13F0AA03" w14:textId="142E6351" w:rsidR="00055CB0" w:rsidRPr="00055CB0" w:rsidRDefault="002A16CE" w:rsidP="00055CB0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Add the following lines in the end of the file (around line 78)</w:t>
      </w:r>
      <w:r w:rsidR="00055CB0">
        <w:rPr>
          <w:rFonts w:ascii="Helvetica" w:hAnsi="Helvetica" w:cs="Helvetica"/>
        </w:rPr>
        <w:t>:</w:t>
      </w:r>
    </w:p>
    <w:p w14:paraId="2662DB4F" w14:textId="31B83D7A" w:rsidR="002A16CE" w:rsidRPr="002A16CE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ascii="Consolas" w:hAnsi="Consolas" w:cs="Times"/>
          <w:color w:val="4F81BD" w:themeColor="accent1"/>
        </w:rPr>
      </w:pPr>
      <w:r w:rsidRPr="002A16CE">
        <w:rPr>
          <w:rFonts w:ascii="Consolas" w:hAnsi="Consolas" w:cs="Times"/>
          <w:color w:val="4F81BD" w:themeColor="accent1"/>
        </w:rPr>
        <w:t>&lt;isif condition="${dw.system.Site.getCurrent().getCustomPreferenceValue('SignifydEnableCartridge')}"&gt;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 xml:space="preserve">  &lt;isinclude template="signifyd_device_fingerprint" /&gt;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>&lt;/isif&gt;</w:t>
      </w:r>
    </w:p>
    <w:p w14:paraId="409CBB98" w14:textId="6E2EDB88" w:rsidR="002A16CE" w:rsidRDefault="002A16CE" w:rsidP="002A16CE">
      <w:r>
        <w:tab/>
        <w:t>The result should look like the following:</w:t>
      </w:r>
    </w:p>
    <w:p w14:paraId="179736EE" w14:textId="4A157D46" w:rsidR="002A16CE" w:rsidRDefault="002A16CE" w:rsidP="002A16CE">
      <w:r>
        <w:rPr>
          <w:noProof/>
        </w:rPr>
        <w:drawing>
          <wp:inline distT="0" distB="0" distL="0" distR="0" wp14:anchorId="5AEBDF45" wp14:editId="44213C5C">
            <wp:extent cx="6181725" cy="14573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452A" w14:textId="202C7580" w:rsidR="002A16CE" w:rsidRDefault="002A16CE" w:rsidP="002A16CE"/>
    <w:p w14:paraId="64A46AC4" w14:textId="77777777" w:rsidR="003F39CA" w:rsidRPr="002A16CE" w:rsidRDefault="003F39CA" w:rsidP="002A16CE"/>
    <w:p w14:paraId="1A8E8475" w14:textId="59C9AFEC" w:rsidR="008031D6" w:rsidRDefault="008031D6" w:rsidP="00067F9D">
      <w:pPr>
        <w:pStyle w:val="Ttulo3"/>
        <w:ind w:left="454" w:firstLine="0"/>
      </w:pPr>
      <w:bookmarkStart w:id="18" w:name="_Toc104994169"/>
      <w:r>
        <w:t>API Integration - Pipelines</w:t>
      </w:r>
      <w:bookmarkEnd w:id="18"/>
    </w:p>
    <w:p w14:paraId="4A2B41F2" w14:textId="5513FC03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to System Pipeline </w:t>
      </w:r>
    </w:p>
    <w:p w14:paraId="788DB3C8" w14:textId="27FF3510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Another way to make </w:t>
      </w:r>
      <w:r w:rsidR="00A90D32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send requests to Signifyd is modification to system pipeline for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site implementations. Since</w:t>
      </w:r>
      <w:r w:rsidR="00785705">
        <w:rPr>
          <w:rFonts w:ascii="Helvetica" w:hAnsi="Helvetica" w:cs="Helvetica"/>
        </w:rPr>
        <w:t xml:space="preserve"> the</w:t>
      </w:r>
      <w:r>
        <w:rPr>
          <w:rFonts w:ascii="Helvetica" w:hAnsi="Helvetica" w:cs="Helvetica"/>
        </w:rPr>
        <w:t xml:space="preserve">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approach could eventually be deprecated by </w:t>
      </w:r>
      <w:r w:rsidR="00A90D32">
        <w:rPr>
          <w:rFonts w:ascii="Helvetica" w:hAnsi="Helvetica" w:cs="Helvetica"/>
        </w:rPr>
        <w:t>Salesforce Commerce Cloud</w:t>
      </w:r>
      <w:r>
        <w:rPr>
          <w:rFonts w:ascii="Helvetica" w:hAnsi="Helvetica" w:cs="Helvetica"/>
        </w:rPr>
        <w:t xml:space="preserve">, the </w:t>
      </w:r>
      <w:r w:rsidR="004D3BC9">
        <w:rPr>
          <w:rFonts w:ascii="Helvetica" w:hAnsi="Helvetica" w:cs="Helvetica"/>
        </w:rPr>
        <w:t>controller-based</w:t>
      </w:r>
      <w:r>
        <w:rPr>
          <w:rFonts w:ascii="Helvetica" w:hAnsi="Helvetica" w:cs="Helvetica"/>
        </w:rPr>
        <w:t xml:space="preserve"> approach is recommended </w:t>
      </w:r>
    </w:p>
    <w:p w14:paraId="66941124" w14:textId="77777777" w:rsidR="00525D8B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>Pipeline name is</w:t>
      </w:r>
      <w:r w:rsidRPr="00D31AAE">
        <w:rPr>
          <w:rFonts w:ascii="Helvetica" w:hAnsi="Helvetica" w:cs="Helvetica"/>
          <w:i/>
        </w:rPr>
        <w:t>: pipelines/</w:t>
      </w:r>
      <w:r w:rsidR="00525D8B" w:rsidRPr="00525D8B">
        <w:rPr>
          <w:rFonts w:ascii="Arial" w:hAnsi="Arial" w:cs="Arial"/>
          <w:color w:val="262626"/>
          <w:sz w:val="28"/>
          <w:szCs w:val="28"/>
        </w:rPr>
        <w:t xml:space="preserve"> </w:t>
      </w:r>
      <w:r w:rsidR="00525D8B" w:rsidRPr="00525D8B">
        <w:rPr>
          <w:rFonts w:ascii="Helvetica" w:hAnsi="Helvetica" w:cs="Helvetica"/>
          <w:i/>
        </w:rPr>
        <w:t xml:space="preserve">COSummary.xml </w:t>
      </w:r>
    </w:p>
    <w:p w14:paraId="6F36FBCF" w14:textId="215F5E9D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Add a script </w:t>
      </w:r>
      <w:r w:rsidRPr="00D31AAE">
        <w:rPr>
          <w:rFonts w:ascii="Helvetica" w:hAnsi="Helvetica" w:cs="Helvetica"/>
          <w:i/>
        </w:rPr>
        <w:t xml:space="preserve">pp_signifyd.ds </w:t>
      </w:r>
      <w:r>
        <w:rPr>
          <w:rFonts w:ascii="Helvetica" w:hAnsi="Helvetica" w:cs="Helvetica"/>
        </w:rPr>
        <w:t xml:space="preserve">to the end of pipeline </w:t>
      </w:r>
      <w:r w:rsidR="00525D8B" w:rsidRPr="00525D8B">
        <w:rPr>
          <w:rFonts w:ascii="Helvetica" w:hAnsi="Helvetica" w:cs="Helvetica"/>
          <w:u w:val="single"/>
        </w:rPr>
        <w:t>Submit</w:t>
      </w:r>
      <w:r>
        <w:rPr>
          <w:rFonts w:ascii="Helvetica" w:hAnsi="Helvetica" w:cs="Helvetica"/>
        </w:rPr>
        <w:t xml:space="preserve"> as this shown on below image: </w:t>
      </w:r>
    </w:p>
    <w:p w14:paraId="2B6733A7" w14:textId="67779E4E" w:rsidR="008031D6" w:rsidRDefault="00525D8B" w:rsidP="008031D6">
      <w:pPr>
        <w:widowControl w:val="0"/>
        <w:autoSpaceDE w:val="0"/>
        <w:autoSpaceDN w:val="0"/>
        <w:adjustRightInd w:val="0"/>
        <w:spacing w:line="280" w:lineRule="atLeast"/>
        <w:ind w:left="708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5C72E412" wp14:editId="2C1906FF">
            <wp:extent cx="4836160" cy="651847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41" cy="65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667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Input parameter for this script must be a current Order. </w:t>
      </w:r>
    </w:p>
    <w:p w14:paraId="43288463" w14:textId="68A879B5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4E0756AA" wp14:editId="0A9497AB">
            <wp:extent cx="4235799" cy="3068320"/>
            <wp:effectExtent l="0" t="0" r="635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2" cy="3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EBF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CE4134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533BD9F3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A25185E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C24A6DD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22488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F45072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6307880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C8BA0CA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23A43A81" w14:textId="379EE018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07C478" w14:textId="77777777" w:rsidR="00A90D32" w:rsidRDefault="00A90D32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E65278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9AA3684" w14:textId="71D3ED49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A42F9C3" w14:textId="267499D0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23D9096" w14:textId="6EE0A40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B01A312" w14:textId="48D9AD33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1D65830" w14:textId="7777777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933CEC4" w14:textId="77777777" w:rsidR="00422CC6" w:rsidRDefault="00422CC6" w:rsidP="00067F9D">
      <w:pPr>
        <w:pStyle w:val="Ttulo3"/>
        <w:ind w:left="454" w:firstLine="0"/>
      </w:pPr>
      <w:bookmarkStart w:id="19" w:name="_Toc104994170"/>
      <w:r>
        <w:lastRenderedPageBreak/>
        <w:t>API Integration – Limitations and Constraints</w:t>
      </w:r>
      <w:bookmarkEnd w:id="19"/>
    </w:p>
    <w:p w14:paraId="53901E4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5AE5709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Signifyd fraud service relies on </w:t>
      </w:r>
      <w:r>
        <w:rPr>
          <w:rFonts w:cs="Trebuchet MS"/>
          <w:color w:val="00000A"/>
        </w:rPr>
        <w:t xml:space="preserve">transaction data </w:t>
      </w:r>
      <w:r w:rsidRPr="005D5042">
        <w:rPr>
          <w:rFonts w:cs="Trebuchet MS"/>
          <w:color w:val="00000A"/>
        </w:rPr>
        <w:t>passed back from the payment gateway. If a custom payment gateway is implemented, make sure to pass requir</w:t>
      </w:r>
      <w:r>
        <w:rPr>
          <w:rFonts w:cs="Trebuchet MS"/>
          <w:color w:val="00000A"/>
        </w:rPr>
        <w:t>ed information to Signifyd by</w:t>
      </w:r>
      <w:r w:rsidRPr="005D5042">
        <w:rPr>
          <w:rFonts w:cs="Trebuchet MS"/>
          <w:color w:val="00000A"/>
        </w:rPr>
        <w:t xml:space="preserve"> modifying the </w:t>
      </w:r>
      <w:r w:rsidRPr="00C962F9">
        <w:rPr>
          <w:rFonts w:cs="Trebuchet MS"/>
          <w:i/>
          <w:color w:val="00000A"/>
        </w:rPr>
        <w:t>signifyd.</w:t>
      </w:r>
      <w:r>
        <w:rPr>
          <w:rFonts w:cs="Trebuchet MS"/>
          <w:i/>
          <w:color w:val="00000A"/>
        </w:rPr>
        <w:t>js</w:t>
      </w:r>
      <w:r w:rsidRPr="005D5042">
        <w:rPr>
          <w:rFonts w:cs="Trebuchet MS"/>
          <w:color w:val="00000A"/>
        </w:rPr>
        <w:t xml:space="preserve"> file as shown below</w:t>
      </w:r>
      <w:r>
        <w:rPr>
          <w:rFonts w:cs="Trebuchet MS"/>
          <w:color w:val="00000A"/>
        </w:rPr>
        <w:t>:</w:t>
      </w:r>
    </w:p>
    <w:p w14:paraId="2F1C330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DF8BC1" w14:textId="4C64A8E1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values for AVS and CVV Response Code fields MUST map to standard response codes. See </w:t>
      </w:r>
      <w:hyperlink r:id="rId43" w:history="1">
        <w:r w:rsidRPr="00643E90">
          <w:rPr>
            <w:rStyle w:val="Hyperlink"/>
            <w:rFonts w:cs="Trebuchet MS"/>
          </w:rPr>
          <w:t>this document</w:t>
        </w:r>
      </w:hyperlink>
      <w:r>
        <w:rPr>
          <w:rFonts w:cs="Trebuchet MS"/>
          <w:color w:val="00000A"/>
        </w:rPr>
        <w:t xml:space="preserve"> for valid response codes. AVS and CVV values should be updated by the merchant for </w:t>
      </w:r>
      <w:r w:rsidRPr="000F1DD7">
        <w:rPr>
          <w:rFonts w:cs="Trebuchet MS"/>
          <w:color w:val="00000A"/>
        </w:rPr>
        <w:t>getSendTransactionParams</w:t>
      </w:r>
      <w:r>
        <w:rPr>
          <w:rFonts w:cs="Trebuchet MS"/>
          <w:color w:val="00000A"/>
        </w:rPr>
        <w:t>() (in case of Pre-auth enabled)</w:t>
      </w:r>
      <w:r w:rsidR="00D87220">
        <w:rPr>
          <w:rFonts w:cs="Trebuchet MS"/>
          <w:color w:val="00000A"/>
        </w:rPr>
        <w:t xml:space="preserve"> </w:t>
      </w:r>
      <w:r w:rsidR="00D87220">
        <w:rPr>
          <w:rFonts w:cs="Trebuchet MS"/>
          <w:color w:val="00000A"/>
        </w:rPr>
        <w:t xml:space="preserve">and getParams() </w:t>
      </w:r>
      <w:r w:rsidR="00D87220">
        <w:rPr>
          <w:rFonts w:cs="Trebuchet MS"/>
          <w:color w:val="00000A"/>
        </w:rPr>
        <w:t>(in case Post-auth enabled)</w:t>
      </w:r>
      <w:r>
        <w:rPr>
          <w:rFonts w:cs="Trebuchet MS"/>
          <w:color w:val="00000A"/>
        </w:rPr>
        <w:t xml:space="preserve"> functions on signifyd.js file.</w:t>
      </w:r>
    </w:p>
    <w:p w14:paraId="7EA63B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9D5D9D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30477A">
        <w:rPr>
          <w:rFonts w:cs="Trebuchet MS"/>
          <w:b/>
          <w:bCs/>
          <w:color w:val="00000A"/>
        </w:rPr>
        <w:t>getSendTransactionParams()</w:t>
      </w:r>
    </w:p>
    <w:p w14:paraId="1B1D38CA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32EDE488" w14:textId="67082543" w:rsidR="0009567B" w:rsidRDefault="00F062D7" w:rsidP="00AB3065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F062D7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3E8A6656" wp14:editId="522A02C0">
            <wp:extent cx="6188710" cy="3048635"/>
            <wp:effectExtent l="0" t="0" r="2540" b="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3D88" w14:textId="15E451B1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1D88F067" w14:textId="1E475B2E" w:rsidR="00B97BE9" w:rsidRDefault="00B97BE9" w:rsidP="00B97BE9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b/>
          <w:bCs/>
          <w:color w:val="00000A"/>
        </w:rPr>
        <w:t>getParams</w:t>
      </w:r>
      <w:r w:rsidRPr="0030477A">
        <w:rPr>
          <w:rFonts w:cs="Trebuchet MS"/>
          <w:b/>
          <w:bCs/>
          <w:color w:val="00000A"/>
        </w:rPr>
        <w:t>()</w:t>
      </w:r>
    </w:p>
    <w:p w14:paraId="6D389709" w14:textId="77777777" w:rsidR="0059128A" w:rsidRPr="0030477A" w:rsidRDefault="0059128A" w:rsidP="00B97BE9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B3724BB" w14:textId="77777777" w:rsidR="00B97BE9" w:rsidRDefault="00B97BE9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3F6A94CC" w14:textId="7CB71B75" w:rsidR="0059128A" w:rsidRDefault="0059128A" w:rsidP="00ED7DC7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59128A">
        <w:rPr>
          <w:rFonts w:cs="Trebuchet MS"/>
          <w:color w:val="00000A"/>
        </w:rPr>
        <w:drawing>
          <wp:inline distT="0" distB="0" distL="0" distR="0" wp14:anchorId="65C45D35" wp14:editId="04125800">
            <wp:extent cx="5372100" cy="2673923"/>
            <wp:effectExtent l="0" t="0" r="0" b="0"/>
            <wp:docPr id="1646737058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37058" name="Imagem 1" descr="Interface gráfica do usuário, Aplicativo, Word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4852" cy="26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882D" w14:textId="77777777" w:rsidR="00A96FDF" w:rsidRDefault="00A96FDF">
      <w:pPr>
        <w:rPr>
          <w:rFonts w:cs="Trebuchet MS"/>
          <w:color w:val="00000A"/>
        </w:rPr>
      </w:pPr>
      <w:r>
        <w:rPr>
          <w:rFonts w:cs="Trebuchet MS"/>
          <w:color w:val="00000A"/>
        </w:rPr>
        <w:br w:type="page"/>
      </w:r>
    </w:p>
    <w:p w14:paraId="74D6B147" w14:textId="75B0F8F3" w:rsidR="001D2F45" w:rsidRDefault="001D2F45" w:rsidP="001D2F45">
      <w:pPr>
        <w:widowControl w:val="0"/>
        <w:autoSpaceDE w:val="0"/>
        <w:autoSpaceDN w:val="0"/>
        <w:adjustRightInd w:val="0"/>
        <w:spacing w:after="0" w:line="240" w:lineRule="auto"/>
        <w:ind w:firstLine="708"/>
        <w:rPr>
          <w:rFonts w:cs="Trebuchet MS"/>
          <w:color w:val="00000A"/>
        </w:rPr>
      </w:pPr>
      <w:r>
        <w:rPr>
          <w:rFonts w:cs="Trebuchet MS"/>
          <w:color w:val="00000A"/>
        </w:rPr>
        <w:lastRenderedPageBreak/>
        <w:t xml:space="preserve">Order channel information should be updated by the merchant in the </w:t>
      </w:r>
      <w:r w:rsidRPr="001D2F45">
        <w:rPr>
          <w:rFonts w:cs="Trebuchet MS"/>
          <w:b/>
          <w:bCs/>
          <w:color w:val="00000A"/>
        </w:rPr>
        <w:t>getParams()</w:t>
      </w:r>
      <w:r>
        <w:rPr>
          <w:rFonts w:cs="Trebuchet MS"/>
          <w:color w:val="00000A"/>
        </w:rPr>
        <w:t xml:space="preserve"> function:</w:t>
      </w:r>
    </w:p>
    <w:p w14:paraId="7F87F1FD" w14:textId="6B5BED36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0A80EF4" w14:textId="0F4F8EB7" w:rsidR="001D2F45" w:rsidRDefault="00F062D7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F062D7">
        <w:rPr>
          <w:rFonts w:cs="Trebuchet MS"/>
          <w:b/>
          <w:bCs/>
          <w:noProof/>
          <w:color w:val="00000A"/>
        </w:rPr>
        <w:drawing>
          <wp:inline distT="0" distB="0" distL="0" distR="0" wp14:anchorId="7A22ABB0" wp14:editId="6133970E">
            <wp:extent cx="6188710" cy="33254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662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DE8537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1A4E6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94CE1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A9999C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26E8349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06BDD5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CB0839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7EE729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5F0DA5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AE0182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EBC9D6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D8CBFA1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D244B0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334A39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DE538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885D0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BA7BE2F" w14:textId="14A0F024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D29445B" w14:textId="4508CAC3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D5763BE" w14:textId="1C9A661D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6A4C2433" w14:textId="0615A52D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76E715D" w14:textId="77777777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4478FA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65300E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5BC10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3D03E23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F7A148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D734534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686B7B2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9DA0F8D" w14:textId="77777777" w:rsidR="00D12E4F" w:rsidRDefault="00D12E4F">
      <w:pPr>
        <w:rPr>
          <w:rFonts w:cs="Trebuchet MS"/>
          <w:b/>
          <w:bCs/>
          <w:color w:val="00000A"/>
        </w:rPr>
      </w:pPr>
      <w:r>
        <w:rPr>
          <w:rFonts w:cs="Trebuchet MS"/>
          <w:b/>
          <w:bCs/>
          <w:color w:val="00000A"/>
        </w:rPr>
        <w:br w:type="page"/>
      </w:r>
    </w:p>
    <w:p w14:paraId="4480BE2C" w14:textId="3FDD5A32" w:rsidR="0009567B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AB3065">
        <w:rPr>
          <w:rFonts w:cs="Trebuchet MS"/>
          <w:b/>
          <w:bCs/>
          <w:color w:val="00000A"/>
        </w:rPr>
        <w:lastRenderedPageBreak/>
        <w:t>Fulfillment API</w:t>
      </w:r>
    </w:p>
    <w:p w14:paraId="326F2F0D" w14:textId="6E6CD42C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272A6AC" w14:textId="19C76040" w:rsidR="00AB3065" w:rsidRDefault="00AB3065" w:rsidP="00160DD2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For the Fulfillment API, the following request fields should be updated by the merchant on the function </w:t>
      </w:r>
      <w:r w:rsidRPr="00AB3065">
        <w:rPr>
          <w:rFonts w:cs="Trebuchet MS"/>
          <w:b/>
          <w:bCs/>
          <w:color w:val="00000A"/>
        </w:rPr>
        <w:t>getSendFulfillmentParams()</w:t>
      </w:r>
      <w:r>
        <w:rPr>
          <w:rFonts w:cs="Trebuchet MS"/>
          <w:color w:val="00000A"/>
        </w:rPr>
        <w:t xml:space="preserve">, according to the merchant’s shipping carrier and following the format specified on the </w:t>
      </w:r>
      <w:hyperlink r:id="rId47" w:anchor="operation/Fulfillments" w:history="1">
        <w:r w:rsidRPr="00AB3065">
          <w:rPr>
            <w:rStyle w:val="Hyperlink"/>
            <w:rFonts w:cs="Trebuchet MS"/>
          </w:rPr>
          <w:t>API documentation</w:t>
        </w:r>
      </w:hyperlink>
      <w:r>
        <w:rPr>
          <w:rFonts w:cs="Trebuchet MS"/>
          <w:color w:val="00000A"/>
        </w:rPr>
        <w:t>:</w:t>
      </w:r>
    </w:p>
    <w:p w14:paraId="28A59AB0" w14:textId="6E791566" w:rsidR="00AB3065" w:rsidRDefault="00160DD2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160DD2">
        <w:rPr>
          <w:rFonts w:cs="Trebuchet MS"/>
          <w:noProof/>
          <w:color w:val="00000A"/>
        </w:rPr>
        <w:drawing>
          <wp:inline distT="0" distB="0" distL="0" distR="0" wp14:anchorId="3636D6ED" wp14:editId="1924CD4B">
            <wp:extent cx="5943600" cy="4144542"/>
            <wp:effectExtent l="0" t="0" r="0" b="889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9552" cy="414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11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26A95B9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5580A975" w14:textId="461ECCF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  <w:r w:rsidRPr="00FC15EF">
        <w:rPr>
          <w:rFonts w:cs="Trebuchet MS"/>
          <w:b/>
          <w:bCs/>
          <w:color w:val="00000A"/>
          <w:sz w:val="24"/>
          <w:szCs w:val="24"/>
        </w:rPr>
        <w:t>Pre-auth default error message</w:t>
      </w:r>
    </w:p>
    <w:p w14:paraId="148C835B" w14:textId="6D97E9A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77EAF92A" w14:textId="13B23DB9" w:rsidR="00FC15EF" w:rsidRP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FC15EF">
        <w:rPr>
          <w:rFonts w:cs="Trebuchet MS"/>
          <w:color w:val="00000A"/>
        </w:rPr>
        <w:t>When an order is failed during Pre-auth flow, the default SFCC technical error message is displayed. The merchant can customize the code to display a different error message on the code below:</w:t>
      </w:r>
    </w:p>
    <w:p w14:paraId="37F69695" w14:textId="09FBAAB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6D03CF8" w14:textId="1036BC58" w:rsidR="00FC15EF" w:rsidRP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FC15EF">
        <w:rPr>
          <w:rFonts w:cs="Trebuchet MS"/>
          <w:b/>
          <w:bCs/>
          <w:noProof/>
          <w:color w:val="00000A"/>
        </w:rPr>
        <w:drawing>
          <wp:inline distT="0" distB="0" distL="0" distR="0" wp14:anchorId="1EE44002" wp14:editId="37CFD551">
            <wp:extent cx="6188710" cy="259524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017" w14:textId="77777777" w:rsidR="00AB3065" w:rsidRP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b/>
          <w:bCs/>
          <w:color w:val="262626"/>
          <w:sz w:val="28"/>
          <w:szCs w:val="28"/>
        </w:rPr>
      </w:pPr>
    </w:p>
    <w:p w14:paraId="0126F3DF" w14:textId="00BE49D6" w:rsidR="00C16749" w:rsidRDefault="00C16749" w:rsidP="00CE3284">
      <w:pPr>
        <w:pStyle w:val="Ttulo2"/>
        <w:ind w:left="720"/>
      </w:pPr>
      <w:bookmarkStart w:id="20" w:name="_Toc104994171"/>
      <w:bookmarkStart w:id="21" w:name="_Toc285887829"/>
      <w:r>
        <w:t>Other Non-Transactional Operations</w:t>
      </w:r>
      <w:bookmarkEnd w:id="20"/>
    </w:p>
    <w:bookmarkEnd w:id="21"/>
    <w:p w14:paraId="758F560F" w14:textId="538398C4" w:rsidR="000D4636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>You can enable logs for all operations with</w:t>
      </w:r>
      <w:r w:rsidR="009A71DA">
        <w:rPr>
          <w:rFonts w:cs="Trebuchet MS"/>
          <w:color w:val="00000A"/>
        </w:rPr>
        <w:t xml:space="preserve"> the</w:t>
      </w:r>
      <w:r w:rsidRPr="00764F2E">
        <w:rPr>
          <w:rFonts w:cs="Trebuchet MS"/>
          <w:color w:val="00000A"/>
        </w:rPr>
        <w:t xml:space="preserve"> </w:t>
      </w:r>
      <w:r w:rsidR="003F7CA5">
        <w:rPr>
          <w:rFonts w:cs="Trebuchet MS"/>
          <w:color w:val="00000A"/>
        </w:rPr>
        <w:t>Signifyd</w:t>
      </w:r>
      <w:r w:rsidRPr="00764F2E">
        <w:rPr>
          <w:rFonts w:cs="Trebuchet MS"/>
          <w:color w:val="00000A"/>
        </w:rPr>
        <w:t xml:space="preserve"> API </w:t>
      </w:r>
      <w:r w:rsidR="008D0EBB">
        <w:rPr>
          <w:rFonts w:cs="Trebuchet MS"/>
          <w:color w:val="00000A"/>
        </w:rPr>
        <w:t>for</w:t>
      </w:r>
      <w:r w:rsidR="008D0EBB" w:rsidRPr="00764F2E">
        <w:rPr>
          <w:rFonts w:cs="Trebuchet MS"/>
          <w:color w:val="00000A"/>
        </w:rPr>
        <w:t xml:space="preserve">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. But don't forget to disable it after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 to prevent uncontrolled </w:t>
      </w:r>
      <w:r w:rsidR="00F12D2A">
        <w:rPr>
          <w:rFonts w:cs="Trebuchet MS"/>
          <w:color w:val="00000A"/>
        </w:rPr>
        <w:t>growth</w:t>
      </w:r>
      <w:r w:rsidR="00F12D2A" w:rsidRPr="00764F2E">
        <w:rPr>
          <w:rFonts w:cs="Trebuchet MS"/>
          <w:color w:val="00000A"/>
        </w:rPr>
        <w:t xml:space="preserve"> </w:t>
      </w:r>
      <w:r w:rsidRPr="00764F2E">
        <w:rPr>
          <w:rFonts w:cs="Trebuchet MS"/>
          <w:color w:val="00000A"/>
        </w:rPr>
        <w:t>of log files.</w:t>
      </w:r>
    </w:p>
    <w:p w14:paraId="24BE8174" w14:textId="028B17CC" w:rsidR="00764F2E" w:rsidRPr="00764F2E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 xml:space="preserve">Go to </w:t>
      </w:r>
      <w:r w:rsidRPr="00EF0D11">
        <w:rPr>
          <w:rFonts w:cs="Trebuchet MS"/>
          <w:color w:val="1F497D" w:themeColor="text2"/>
        </w:rPr>
        <w:t>Ad</w:t>
      </w:r>
      <w:r w:rsidR="001E3D6B" w:rsidRPr="00EF0D11">
        <w:rPr>
          <w:rFonts w:cs="Trebuchet MS"/>
          <w:color w:val="1F497D" w:themeColor="text2"/>
        </w:rPr>
        <w:t>m</w:t>
      </w:r>
      <w:r w:rsidRPr="00EF0D11">
        <w:rPr>
          <w:rFonts w:cs="Trebuchet MS"/>
          <w:color w:val="1F497D" w:themeColor="text2"/>
        </w:rPr>
        <w:t>inistration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Operation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Custom Log Settings</w:t>
      </w:r>
      <w:r w:rsidR="00F12D2A">
        <w:rPr>
          <w:rFonts w:cs="Trebuchet MS"/>
          <w:color w:val="00000A"/>
        </w:rPr>
        <w:t xml:space="preserve">. </w:t>
      </w:r>
      <w:r w:rsidRPr="00764F2E">
        <w:rPr>
          <w:rFonts w:cs="Trebuchet MS"/>
          <w:color w:val="00000A"/>
        </w:rPr>
        <w:t xml:space="preserve"> </w:t>
      </w:r>
      <w:r w:rsidR="00E221E0">
        <w:rPr>
          <w:rFonts w:cs="Trebuchet MS"/>
          <w:color w:val="00000A"/>
        </w:rPr>
        <w:t>You can enable specific levels of logging for Sig</w:t>
      </w:r>
      <w:r w:rsidR="00A90D32">
        <w:rPr>
          <w:rFonts w:cs="Trebuchet MS"/>
          <w:color w:val="00000A"/>
        </w:rPr>
        <w:t>n</w:t>
      </w:r>
      <w:r w:rsidR="00E221E0">
        <w:rPr>
          <w:rFonts w:cs="Trebuchet MS"/>
          <w:color w:val="00000A"/>
        </w:rPr>
        <w:t>ifyd. Each level brings a different or higher level of detail in the logs</w:t>
      </w:r>
    </w:p>
    <w:p w14:paraId="3B78F910" w14:textId="4A7720E5" w:rsidR="00764F2E" w:rsidRPr="00764F2E" w:rsidRDefault="00E221E0" w:rsidP="00CE32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1327349E" wp14:editId="1B651BA1">
            <wp:extent cx="5610225" cy="2431097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07" cy="243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80B0" w14:textId="77777777" w:rsidR="005D0BCE" w:rsidRDefault="005D0BC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rebuchet MS"/>
          <w:color w:val="00000A"/>
        </w:rPr>
      </w:pPr>
      <w:bookmarkStart w:id="22" w:name="_Toc245264342"/>
      <w:bookmarkStart w:id="23" w:name="_Toc279703429"/>
      <w:bookmarkStart w:id="24" w:name="_Toc279703522"/>
      <w:bookmarkStart w:id="25" w:name="_Toc78862414"/>
      <w:bookmarkEnd w:id="6"/>
    </w:p>
    <w:p w14:paraId="1B189D53" w14:textId="19B70944" w:rsidR="00D92B9B" w:rsidRPr="00B76FDC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bCs/>
        </w:rPr>
      </w:pPr>
      <w:r>
        <w:rPr>
          <w:b/>
        </w:rPr>
        <w:t xml:space="preserve">Note: </w:t>
      </w:r>
      <w:r w:rsidRPr="00B76FDC">
        <w:rPr>
          <w:bCs/>
        </w:rPr>
        <w:t xml:space="preserve">DEBUG log level is only available in sandboxes, Development and Staging instances. For Production instances, </w:t>
      </w:r>
      <w:r w:rsidR="00D84565">
        <w:rPr>
          <w:bCs/>
        </w:rPr>
        <w:t>any log level above DEBUG can be used.</w:t>
      </w:r>
    </w:p>
    <w:p w14:paraId="0FF131FA" w14:textId="0DF29443" w:rsidR="00B76FDC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b/>
        </w:rPr>
      </w:pPr>
    </w:p>
    <w:p w14:paraId="2E2E7EB5" w14:textId="77777777" w:rsidR="00B76FDC" w:rsidRPr="005D0BCE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14:paraId="1A58419C" w14:textId="6C64CE56" w:rsidR="00276903" w:rsidRDefault="008031D6" w:rsidP="00340C3B">
      <w:pPr>
        <w:pStyle w:val="Ttulo1"/>
      </w:pPr>
      <w:bookmarkStart w:id="26" w:name="_Toc104994172"/>
      <w:bookmarkEnd w:id="22"/>
      <w:bookmarkEnd w:id="23"/>
      <w:bookmarkEnd w:id="24"/>
      <w:r>
        <w:t>Configuration</w:t>
      </w:r>
      <w:r w:rsidR="00D92B9B">
        <w:t xml:space="preserve"> Guide</w:t>
      </w:r>
      <w:bookmarkEnd w:id="26"/>
    </w:p>
    <w:p w14:paraId="46D9C9F3" w14:textId="77777777" w:rsidR="00125094" w:rsidRPr="00125094" w:rsidRDefault="00125094" w:rsidP="00125094"/>
    <w:p w14:paraId="2C2545AC" w14:textId="77777777" w:rsidR="00AB44D8" w:rsidRPr="00AB44D8" w:rsidRDefault="00686B3C" w:rsidP="001571C4">
      <w:pPr>
        <w:pStyle w:val="Ttulo2"/>
        <w:ind w:left="810"/>
      </w:pPr>
      <w:bookmarkStart w:id="27" w:name="_Toc104994173"/>
      <w:r>
        <w:t>Setup</w:t>
      </w:r>
      <w:bookmarkEnd w:id="27"/>
    </w:p>
    <w:p w14:paraId="1329542A" w14:textId="77777777" w:rsidR="00CE3284" w:rsidRDefault="00CE3284" w:rsidP="007A6649">
      <w:pPr>
        <w:widowControl w:val="0"/>
        <w:autoSpaceDE w:val="0"/>
        <w:autoSpaceDN w:val="0"/>
        <w:adjustRightInd w:val="0"/>
        <w:spacing w:after="240" w:line="240" w:lineRule="auto"/>
        <w:rPr>
          <w:rFonts w:cs="Trebuchet MS"/>
          <w:color w:val="00000A"/>
        </w:rPr>
      </w:pPr>
    </w:p>
    <w:p w14:paraId="0815C6BE" w14:textId="00491B74" w:rsidR="00FD4993" w:rsidRDefault="00FD4993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The Signifyd cartridge</w:t>
      </w:r>
      <w:r w:rsidR="00540F5D">
        <w:rPr>
          <w:rFonts w:cs="Trebuchet MS"/>
          <w:color w:val="00000A"/>
        </w:rPr>
        <w:t xml:space="preserve"> has </w:t>
      </w:r>
      <w:r>
        <w:rPr>
          <w:rFonts w:cs="Trebuchet MS"/>
          <w:color w:val="00000A"/>
        </w:rPr>
        <w:t>a</w:t>
      </w:r>
      <w:r w:rsidR="007A6649">
        <w:rPr>
          <w:rFonts w:cs="Trebuchet MS"/>
          <w:color w:val="00000A"/>
        </w:rPr>
        <w:t xml:space="preserve"> configuration</w:t>
      </w:r>
      <w:r>
        <w:rPr>
          <w:rFonts w:cs="Trebuchet MS"/>
          <w:color w:val="00000A"/>
        </w:rPr>
        <w:t xml:space="preserve"> setting to hold the order or immediately export</w:t>
      </w:r>
      <w:r w:rsidR="00540F5D">
        <w:rPr>
          <w:rFonts w:cs="Trebuchet MS"/>
          <w:color w:val="00000A"/>
        </w:rPr>
        <w:t xml:space="preserve"> depending on </w:t>
      </w:r>
      <w:r w:rsidR="00643E90">
        <w:rPr>
          <w:rFonts w:cs="Trebuchet MS"/>
          <w:color w:val="00000A"/>
        </w:rPr>
        <w:t>Signifyd’s guarantee decision</w:t>
      </w:r>
      <w:r w:rsidR="00540F5D">
        <w:rPr>
          <w:rFonts w:cs="Trebuchet MS"/>
          <w:color w:val="00000A"/>
        </w:rPr>
        <w:t>.</w:t>
      </w:r>
      <w:r w:rsidR="00643E90">
        <w:rPr>
          <w:rFonts w:cs="Trebuchet MS"/>
          <w:color w:val="00000A"/>
        </w:rPr>
        <w:t xml:space="preserve"> </w:t>
      </w:r>
      <w:r w:rsidR="00540F5D">
        <w:rPr>
          <w:rFonts w:cs="Trebuchet MS"/>
          <w:color w:val="00000A"/>
        </w:rPr>
        <w:t>The site preference s</w:t>
      </w:r>
      <w:r>
        <w:rPr>
          <w:rFonts w:cs="Trebuchet MS"/>
          <w:color w:val="00000A"/>
        </w:rPr>
        <w:t>et</w:t>
      </w:r>
      <w:r w:rsidR="00540F5D">
        <w:rPr>
          <w:rFonts w:cs="Trebuchet MS"/>
          <w:color w:val="00000A"/>
        </w:rPr>
        <w:t>t</w:t>
      </w:r>
      <w:r>
        <w:rPr>
          <w:rFonts w:cs="Trebuchet MS"/>
          <w:color w:val="00000A"/>
        </w:rPr>
        <w:t xml:space="preserve">ing is called </w:t>
      </w:r>
      <w:r w:rsidR="00EE5E6B">
        <w:rPr>
          <w:rFonts w:cs="Trebuchet MS"/>
          <w:b/>
          <w:i/>
          <w:color w:val="00000A"/>
        </w:rPr>
        <w:t xml:space="preserve">SignifydHoldOrderEnable </w:t>
      </w:r>
      <w:r w:rsidRPr="00EE5E6B">
        <w:rPr>
          <w:rFonts w:cs="Trebuchet MS"/>
          <w:color w:val="00000A"/>
        </w:rPr>
        <w:t>and if</w:t>
      </w:r>
      <w:r w:rsidRPr="00FD4993">
        <w:rPr>
          <w:rFonts w:cs="Trebuchet MS"/>
          <w:color w:val="00000A"/>
        </w:rPr>
        <w:t xml:space="preserve"> set to true this indicates that the </w:t>
      </w:r>
      <w:r w:rsidR="00A90D32">
        <w:rPr>
          <w:rFonts w:cs="Trebuchet MS"/>
          <w:color w:val="00000A"/>
        </w:rPr>
        <w:t>Salesforce Commerce Cloud</w:t>
      </w:r>
      <w:r w:rsidRPr="00FD4993">
        <w:rPr>
          <w:rFonts w:cs="Trebuchet MS"/>
          <w:color w:val="00000A"/>
        </w:rPr>
        <w:t xml:space="preserve"> order is held until the webhook listener is called and indicate</w:t>
      </w:r>
      <w:r w:rsidR="002C5228">
        <w:rPr>
          <w:rFonts w:cs="Trebuchet MS"/>
          <w:color w:val="00000A"/>
        </w:rPr>
        <w:t>s</w:t>
      </w:r>
      <w:r w:rsidRPr="00FD4993">
        <w:rPr>
          <w:rFonts w:cs="Trebuchet MS"/>
          <w:color w:val="00000A"/>
        </w:rPr>
        <w:t xml:space="preserve"> that the order is approved. This is accomplished by marking order as 'Not Exported' to prevent it from exporting until the webhook listener updates the order to 'Ready for Export'.</w:t>
      </w:r>
    </w:p>
    <w:p w14:paraId="236A0A19" w14:textId="3612232B" w:rsidR="00494CD0" w:rsidRDefault="00494CD0" w:rsidP="005B352E">
      <w:pPr>
        <w:widowControl w:val="0"/>
        <w:autoSpaceDE w:val="0"/>
        <w:autoSpaceDN w:val="0"/>
        <w:adjustRightInd w:val="0"/>
        <w:spacing w:after="0" w:line="240" w:lineRule="auto"/>
        <w:rPr>
          <w:rFonts w:cs="Trebuchet MS"/>
          <w:bCs/>
          <w:iCs/>
          <w:color w:val="00000A"/>
        </w:rPr>
      </w:pPr>
    </w:p>
    <w:p w14:paraId="70DC0A66" w14:textId="710B752E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The site preference </w:t>
      </w:r>
      <w:r w:rsidRPr="00940254">
        <w:rPr>
          <w:rFonts w:cs="Trebuchet MS"/>
          <w:b/>
          <w:i/>
          <w:color w:val="00000A"/>
        </w:rPr>
        <w:t xml:space="preserve">SignifydCreateCasePolicy </w:t>
      </w:r>
      <w:r w:rsidRPr="00940254">
        <w:rPr>
          <w:rFonts w:cs="Trebuchet MS"/>
          <w:bCs/>
          <w:iCs/>
          <w:color w:val="00000A"/>
        </w:rPr>
        <w:t xml:space="preserve">decides whether </w:t>
      </w:r>
      <w:r w:rsidR="00321C75">
        <w:rPr>
          <w:rFonts w:cs="Trebuchet MS"/>
          <w:bCs/>
          <w:iCs/>
          <w:color w:val="00000A"/>
        </w:rPr>
        <w:t>the</w:t>
      </w:r>
      <w:r w:rsidRPr="00940254">
        <w:rPr>
          <w:rFonts w:cs="Trebuchet MS"/>
          <w:bCs/>
          <w:iCs/>
          <w:color w:val="00000A"/>
        </w:rPr>
        <w:t xml:space="preserve"> create case </w:t>
      </w:r>
      <w:r w:rsidR="008C1B8A" w:rsidRPr="00940254">
        <w:rPr>
          <w:rFonts w:cs="Trebuchet MS"/>
          <w:bCs/>
          <w:iCs/>
          <w:color w:val="00000A"/>
        </w:rPr>
        <w:t>policy will be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pre-authorization (</w:t>
      </w:r>
      <w:r w:rsidRPr="00940254">
        <w:rPr>
          <w:rFonts w:cs="Trebuchet MS"/>
          <w:bCs/>
          <w:iCs/>
          <w:color w:val="00000A"/>
        </w:rPr>
        <w:t>synchronous</w:t>
      </w:r>
      <w:r w:rsidR="008C1B8A" w:rsidRPr="00940254">
        <w:rPr>
          <w:rFonts w:cs="Trebuchet MS"/>
          <w:bCs/>
          <w:iCs/>
          <w:color w:val="00000A"/>
        </w:rPr>
        <w:t>)</w:t>
      </w:r>
      <w:r w:rsidRPr="00940254">
        <w:rPr>
          <w:rFonts w:cs="Trebuchet MS"/>
          <w:bCs/>
          <w:iCs/>
          <w:color w:val="00000A"/>
        </w:rPr>
        <w:t xml:space="preserve"> or</w:t>
      </w:r>
      <w:r w:rsidR="008C1B8A" w:rsidRPr="00940254">
        <w:rPr>
          <w:rFonts w:cs="Trebuchet MS"/>
          <w:bCs/>
          <w:iCs/>
          <w:color w:val="00000A"/>
        </w:rPr>
        <w:t xml:space="preserve"> post-authorization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(</w:t>
      </w:r>
      <w:r w:rsidRPr="00940254">
        <w:rPr>
          <w:rFonts w:cs="Trebuchet MS"/>
          <w:bCs/>
          <w:iCs/>
          <w:color w:val="00000A"/>
        </w:rPr>
        <w:t>asynchronous).</w:t>
      </w:r>
      <w:r w:rsidR="00554975" w:rsidRPr="00940254">
        <w:rPr>
          <w:rFonts w:cs="Trebuchet MS"/>
          <w:bCs/>
          <w:iCs/>
          <w:color w:val="00000A"/>
        </w:rPr>
        <w:t xml:space="preserve"> </w:t>
      </w:r>
    </w:p>
    <w:p w14:paraId="0FA7F5DA" w14:textId="398F5315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  <w:highlight w:val="yellow"/>
        </w:rPr>
      </w:pPr>
    </w:p>
    <w:p w14:paraId="1693C2C7" w14:textId="6CAA53AE" w:rsidR="00FD4993" w:rsidRPr="00B95ED1" w:rsidRDefault="00494CD0" w:rsidP="00B95ED1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Use the site preference </w:t>
      </w:r>
      <w:r w:rsidRPr="00940254">
        <w:rPr>
          <w:rFonts w:cs="Trebuchet MS"/>
          <w:b/>
          <w:i/>
          <w:color w:val="00000A"/>
        </w:rPr>
        <w:t xml:space="preserve">SignifydDecisionRequest </w:t>
      </w:r>
      <w:r w:rsidRPr="00940254">
        <w:rPr>
          <w:rFonts w:cs="Trebuchet MS"/>
          <w:bCs/>
          <w:iCs/>
          <w:color w:val="00000A"/>
        </w:rPr>
        <w:t>to setup the decision request as GUARANTEE</w:t>
      </w:r>
      <w:r w:rsidR="00CE405E">
        <w:rPr>
          <w:rFonts w:cs="Trebuchet MS"/>
          <w:bCs/>
          <w:iCs/>
          <w:color w:val="00000A"/>
        </w:rPr>
        <w:t xml:space="preserve"> (financial liability shift) o</w:t>
      </w:r>
      <w:r w:rsidRPr="00940254">
        <w:rPr>
          <w:rFonts w:cs="Trebuchet MS"/>
          <w:bCs/>
          <w:iCs/>
          <w:color w:val="00000A"/>
        </w:rPr>
        <w:t>r DECISION</w:t>
      </w:r>
      <w:r w:rsidR="00CE405E">
        <w:rPr>
          <w:rFonts w:cs="Trebuchet MS"/>
          <w:bCs/>
          <w:iCs/>
          <w:color w:val="00000A"/>
        </w:rPr>
        <w:t xml:space="preserve"> (no financial liability shift)</w:t>
      </w:r>
      <w:r w:rsidRPr="00940254">
        <w:rPr>
          <w:rFonts w:cs="Trebuchet MS"/>
          <w:bCs/>
          <w:iCs/>
          <w:color w:val="00000A"/>
        </w:rPr>
        <w:t>.</w:t>
      </w:r>
    </w:p>
    <w:p w14:paraId="3DA3F91A" w14:textId="77777777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B7B01B9" w14:textId="646F11D7" w:rsidR="00540F5D" w:rsidRDefault="00540F5D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color w:val="00000A"/>
        </w:rPr>
        <w:t>See below f</w:t>
      </w:r>
      <w:r w:rsidR="00EE5E6B">
        <w:rPr>
          <w:rFonts w:cs="Trebuchet MS"/>
          <w:color w:val="00000A"/>
        </w:rPr>
        <w:t xml:space="preserve">or screenshot of </w:t>
      </w:r>
      <w:r w:rsidR="00C96703">
        <w:rPr>
          <w:rFonts w:cs="Trebuchet MS"/>
          <w:color w:val="00000A"/>
        </w:rPr>
        <w:t xml:space="preserve">the </w:t>
      </w:r>
      <w:r w:rsidR="00EE5E6B">
        <w:rPr>
          <w:rFonts w:cs="Trebuchet MS"/>
          <w:color w:val="00000A"/>
        </w:rPr>
        <w:t>setting</w:t>
      </w:r>
      <w:r w:rsidR="00C96703">
        <w:rPr>
          <w:rFonts w:cs="Trebuchet MS"/>
          <w:color w:val="00000A"/>
        </w:rPr>
        <w:t>s</w:t>
      </w:r>
      <w:r w:rsidR="00647C70">
        <w:rPr>
          <w:rFonts w:cs="Trebuchet MS"/>
          <w:color w:val="00000A"/>
        </w:rPr>
        <w:t xml:space="preserve">, accessible through </w:t>
      </w:r>
      <w:r w:rsidR="00647C70" w:rsidRPr="00647C70">
        <w:rPr>
          <w:rFonts w:cs="Trebuchet MS"/>
          <w:b/>
          <w:bCs/>
          <w:color w:val="00000A"/>
        </w:rPr>
        <w:t>Merchant Tools &gt; Site Preferences &gt; Custom Site Preference Groups &gt; Signifyd Settings</w:t>
      </w:r>
      <w:r w:rsidR="00647C70">
        <w:rPr>
          <w:rFonts w:cs="Trebuchet MS"/>
          <w:b/>
          <w:bCs/>
          <w:color w:val="00000A"/>
        </w:rPr>
        <w:t>.</w:t>
      </w:r>
    </w:p>
    <w:p w14:paraId="140C4BAF" w14:textId="36C0459A" w:rsidR="00277E72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93AF44C" w14:textId="77777777" w:rsidR="00277E72" w:rsidRPr="00647C70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69825BF" w14:textId="77FD0906" w:rsidR="00FD4993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noProof/>
          <w:color w:val="00000A"/>
        </w:rPr>
      </w:pPr>
      <w:r>
        <w:rPr>
          <w:noProof/>
        </w:rPr>
        <w:drawing>
          <wp:inline distT="0" distB="0" distL="0" distR="0" wp14:anchorId="10344E42" wp14:editId="6CE33B83">
            <wp:extent cx="6188710" cy="4197985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143A" w:rsidRPr="008E143A">
        <w:rPr>
          <w:rFonts w:cs="Trebuchet MS"/>
          <w:noProof/>
          <w:color w:val="00000A"/>
        </w:rPr>
        <w:t xml:space="preserve">  </w:t>
      </w:r>
    </w:p>
    <w:p w14:paraId="72AA7729" w14:textId="77777777" w:rsidR="00215F3A" w:rsidRPr="00FD4993" w:rsidRDefault="00215F3A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75D4939" w14:textId="3C566D00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1428"/>
        <w:rPr>
          <w:rFonts w:cs="Trebuchet MS"/>
          <w:color w:val="00000A"/>
        </w:rPr>
      </w:pPr>
      <w:r w:rsidRPr="00FD4993">
        <w:rPr>
          <w:rFonts w:cs="Trebuchet MS"/>
          <w:color w:val="00000A"/>
        </w:rPr>
        <w:t> </w:t>
      </w:r>
    </w:p>
    <w:p w14:paraId="5DC821A2" w14:textId="05982449" w:rsidR="005A0C37" w:rsidRPr="001F206A" w:rsidRDefault="00E457B0" w:rsidP="0026466D">
      <w:pPr>
        <w:pStyle w:val="Ttulo3"/>
        <w:ind w:left="1080" w:hanging="540"/>
      </w:pPr>
      <w:bookmarkStart w:id="28" w:name="_Toc104994174"/>
      <w:r w:rsidRPr="001F206A">
        <w:t xml:space="preserve">Configuration on </w:t>
      </w:r>
      <w:r w:rsidR="00F46C8D">
        <w:t>Signifyd</w:t>
      </w:r>
      <w:r w:rsidRPr="001F206A">
        <w:t xml:space="preserve"> side</w:t>
      </w:r>
      <w:bookmarkEnd w:id="28"/>
      <w:r w:rsidR="005A0C37" w:rsidRPr="001F206A">
        <w:t xml:space="preserve"> </w:t>
      </w:r>
    </w:p>
    <w:p w14:paraId="7DEEDCE3" w14:textId="77777777" w:rsidR="00C87A6E" w:rsidRDefault="00C87A6E" w:rsidP="005A0C37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01A9EC4A" w14:textId="21F2F74F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 w:rsidRPr="00F46C8D">
        <w:rPr>
          <w:rFonts w:cs="Trebuchet MS"/>
          <w:color w:val="00000A"/>
        </w:rPr>
        <w:t xml:space="preserve">All Signifyd cases created during </w:t>
      </w:r>
      <w:r w:rsidR="004D1407">
        <w:rPr>
          <w:rFonts w:cs="Trebuchet MS"/>
          <w:color w:val="00000A"/>
        </w:rPr>
        <w:t>SFCC</w:t>
      </w:r>
      <w:r w:rsidRPr="00F46C8D">
        <w:rPr>
          <w:rFonts w:cs="Trebuchet MS"/>
          <w:color w:val="00000A"/>
        </w:rPr>
        <w:t xml:space="preserve"> </w:t>
      </w:r>
      <w:r>
        <w:rPr>
          <w:rFonts w:cs="Trebuchet MS"/>
          <w:color w:val="00000A"/>
        </w:rPr>
        <w:t xml:space="preserve">order creation can be viewed here: </w:t>
      </w:r>
      <w:hyperlink r:id="rId52" w:history="1">
        <w:r w:rsidRPr="00EB6BCE">
          <w:rPr>
            <w:rStyle w:val="Hyperlink"/>
            <w:rFonts w:cs="Trebuchet MS"/>
          </w:rPr>
          <w:t>https://app.signifyd.com/cases</w:t>
        </w:r>
      </w:hyperlink>
      <w:r w:rsidRPr="00F46C8D">
        <w:rPr>
          <w:rFonts w:cs="Trebuchet MS"/>
          <w:color w:val="00000A"/>
        </w:rPr>
        <w:t xml:space="preserve"> </w:t>
      </w:r>
    </w:p>
    <w:p w14:paraId="5E9A2BAF" w14:textId="105A9445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46C8D">
        <w:rPr>
          <w:rFonts w:cs="Trebuchet MS"/>
          <w:color w:val="00000A"/>
        </w:rPr>
        <w:t>API key, Profile and all other settings can be set up on this page</w:t>
      </w:r>
      <w:r>
        <w:rPr>
          <w:rFonts w:cs="Trebuchet MS"/>
          <w:color w:val="00000A"/>
        </w:rPr>
        <w:t>:</w:t>
      </w:r>
      <w:r w:rsidRPr="00F46C8D">
        <w:rPr>
          <w:rFonts w:cs="Trebuchet MS"/>
          <w:color w:val="00000A"/>
        </w:rPr>
        <w:t xml:space="preserve"> </w:t>
      </w:r>
      <w:hyperlink r:id="rId53" w:history="1">
        <w:r w:rsidRPr="00EB6BCE">
          <w:rPr>
            <w:rStyle w:val="Hyperlink"/>
            <w:rFonts w:cs="Trebuchet MS"/>
          </w:rPr>
          <w:t>https://app.signifyd.com/settings</w:t>
        </w:r>
      </w:hyperlink>
    </w:p>
    <w:p w14:paraId="52B94E4E" w14:textId="1D8EF1A4" w:rsidR="00140F48" w:rsidRDefault="009B6CBD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r w:rsidR="00EB337B" w:rsidRPr="00EB337B">
        <w:rPr>
          <w:rFonts w:cs="Trebuchet MS"/>
          <w:bCs/>
          <w:iCs/>
          <w:color w:val="00000A"/>
        </w:rPr>
        <w:t xml:space="preserve">ORDER_CHECKPOINT_ACTION_UPDATE </w:t>
      </w:r>
      <w:r w:rsidR="00EB73F4">
        <w:rPr>
          <w:rFonts w:cs="Trebuchet MS"/>
          <w:color w:val="00000A"/>
        </w:rPr>
        <w:t>w</w:t>
      </w:r>
      <w:r>
        <w:rPr>
          <w:rFonts w:cs="Trebuchet MS"/>
          <w:color w:val="00000A"/>
        </w:rPr>
        <w:t>ebhook</w:t>
      </w:r>
      <w:r w:rsidR="001C5F28">
        <w:rPr>
          <w:rFonts w:cs="Trebuchet MS"/>
          <w:color w:val="00000A"/>
        </w:rPr>
        <w:t xml:space="preserve"> </w:t>
      </w:r>
      <w:r w:rsidR="00251E0A">
        <w:rPr>
          <w:rFonts w:cs="Trebuchet MS"/>
          <w:color w:val="00000A"/>
        </w:rPr>
        <w:t xml:space="preserve">should be </w:t>
      </w:r>
      <w:r w:rsidR="00EB337B">
        <w:rPr>
          <w:rFonts w:cs="Trebuchet MS"/>
          <w:color w:val="00000A"/>
        </w:rPr>
        <w:t xml:space="preserve">setup following the instructions on </w:t>
      </w:r>
      <w:hyperlink r:id="rId54" w:history="1">
        <w:r w:rsidR="00EB337B" w:rsidRPr="00EB337B">
          <w:rPr>
            <w:rStyle w:val="Hyperlink"/>
            <w:rFonts w:cs="Trebuchet MS"/>
          </w:rPr>
          <w:t>https://docs.signifyd.com/#operation/CreateTeamWebhook</w:t>
        </w:r>
      </w:hyperlink>
      <w:r w:rsidR="00EB337B" w:rsidRPr="00EB337B">
        <w:rPr>
          <w:rFonts w:cs="Trebuchet MS"/>
          <w:color w:val="00000A"/>
        </w:rPr>
        <w:t xml:space="preserve"> </w:t>
      </w:r>
      <w:r w:rsidR="00251E0A">
        <w:rPr>
          <w:rFonts w:cs="Trebuchet MS"/>
          <w:color w:val="00000A"/>
        </w:rPr>
        <w:t xml:space="preserve">in order to update </w:t>
      </w:r>
      <w:r w:rsidR="00AE4445">
        <w:rPr>
          <w:rFonts w:cs="Trebuchet MS"/>
          <w:color w:val="00000A"/>
        </w:rPr>
        <w:t>SFCC with the latest status from Signifyd.</w:t>
      </w:r>
      <w:r w:rsidR="00251E0A">
        <w:rPr>
          <w:rFonts w:cs="Trebuchet MS"/>
          <w:color w:val="00000A"/>
        </w:rPr>
        <w:t xml:space="preserve"> </w:t>
      </w:r>
    </w:p>
    <w:p w14:paraId="57E5A2C4" w14:textId="77777777" w:rsidR="002654EA" w:rsidRDefault="002654EA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2654EA">
        <w:rPr>
          <w:rFonts w:cs="Trebuchet MS"/>
          <w:bCs/>
          <w:iCs/>
          <w:color w:val="00000A"/>
        </w:rPr>
        <w:t>Salesforce will block any access to the hyphenated demandware.net (e.g: development-xxx.demandware.net) that does not originate from the platform itself, which means that any attempt from third-party integrations that access the Storefront through a link will not be able unless passed through a vanity hostname, such as yourbrand.com, www.yourbrand.com, etc. This should be taken into consideration while configuring the URLs</w:t>
      </w:r>
      <w:r>
        <w:rPr>
          <w:rFonts w:cs="Trebuchet MS"/>
          <w:bCs/>
          <w:iCs/>
          <w:color w:val="00000A"/>
        </w:rPr>
        <w:t xml:space="preserve"> for the webhooks in the Signifyd console.</w:t>
      </w:r>
    </w:p>
    <w:p w14:paraId="1FA22062" w14:textId="594C3F1C" w:rsidR="002654EA" w:rsidRPr="00E27298" w:rsidRDefault="002654EA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2654EA">
        <w:rPr>
          <w:rFonts w:cs="Trebuchet MS"/>
          <w:bCs/>
          <w:iCs/>
          <w:color w:val="00000A"/>
        </w:rPr>
        <w:lastRenderedPageBreak/>
        <w:t>For the Development and Production instances, it is mandatory to use the vanity hostname, so you will need to add a URL Rule like below, for the Staging and sandbox instances this way can be used as well, but is it not mandatory</w:t>
      </w:r>
    </w:p>
    <w:p w14:paraId="6BBAA8A5" w14:textId="57209340" w:rsidR="00140F48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165D4F25" wp14:editId="7BD7EB59">
            <wp:extent cx="4953000" cy="27279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17" cy="27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E3D6" w14:textId="46C1197D" w:rsidR="00140F48" w:rsidRDefault="00F24DFC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24DFC">
        <w:rPr>
          <w:rFonts w:cs="Trebuchet MS"/>
          <w:color w:val="00000A"/>
        </w:rPr>
        <w:t>And add e.g. https://</w:t>
      </w:r>
      <w:r w:rsidR="00C96703">
        <w:rPr>
          <w:rFonts w:cs="Trebuchet MS"/>
          <w:color w:val="00000A"/>
        </w:rPr>
        <w:t>yourStoreURL.com</w:t>
      </w:r>
      <w:r w:rsidRPr="00F24DFC">
        <w:rPr>
          <w:rFonts w:cs="Trebuchet MS"/>
          <w:color w:val="00000A"/>
        </w:rPr>
        <w:t xml:space="preserve">/s/SiteGenesis/signifydcallback to the </w:t>
      </w:r>
      <w:r w:rsidR="00C96703">
        <w:rPr>
          <w:rFonts w:cs="Trebuchet MS"/>
          <w:color w:val="00000A"/>
        </w:rPr>
        <w:t>W</w:t>
      </w:r>
      <w:r w:rsidRPr="00F24DFC">
        <w:rPr>
          <w:rFonts w:cs="Trebuchet MS"/>
          <w:color w:val="00000A"/>
        </w:rPr>
        <w:t>ebhook</w:t>
      </w:r>
      <w:r w:rsidR="00C96703">
        <w:rPr>
          <w:rFonts w:cs="Trebuchet MS"/>
          <w:color w:val="00000A"/>
        </w:rPr>
        <w:t xml:space="preserve"> Addresses</w:t>
      </w:r>
      <w:r w:rsidRPr="00F24DFC">
        <w:rPr>
          <w:rFonts w:cs="Trebuchet MS"/>
          <w:color w:val="00000A"/>
        </w:rPr>
        <w:t xml:space="preserve"> in </w:t>
      </w:r>
      <w:hyperlink r:id="rId56" w:history="1">
        <w:r w:rsidR="00EB337B" w:rsidRPr="007A6995">
          <w:rPr>
            <w:rStyle w:val="Hyperlink"/>
            <w:rFonts w:cs="Trebuchet MS"/>
          </w:rPr>
          <w:t>https://app.signifyd.com/settings/notifications</w:t>
        </w:r>
      </w:hyperlink>
    </w:p>
    <w:p w14:paraId="19FF282D" w14:textId="68E88B90" w:rsidR="00C96703" w:rsidRPr="002654EA" w:rsidRDefault="00E27298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If the custom site preference </w:t>
      </w:r>
      <w:r w:rsidRPr="00940254">
        <w:rPr>
          <w:rFonts w:cs="Trebuchet MS"/>
          <w:b/>
          <w:i/>
          <w:color w:val="00000A"/>
        </w:rPr>
        <w:t xml:space="preserve">SignifydCreateCasePolicy </w:t>
      </w:r>
      <w:r w:rsidRPr="00940254">
        <w:rPr>
          <w:rFonts w:cs="Trebuchet MS"/>
          <w:bCs/>
          <w:iCs/>
          <w:color w:val="00000A"/>
        </w:rPr>
        <w:t>is set to ‘PRE_AUTH’, there is no need to configure a webhook to receive the decision back</w:t>
      </w:r>
      <w:r w:rsidR="000C1B77">
        <w:rPr>
          <w:rFonts w:cs="Trebuchet MS"/>
          <w:bCs/>
          <w:iCs/>
          <w:color w:val="00000A"/>
        </w:rPr>
        <w:t xml:space="preserve">, </w:t>
      </w:r>
      <w:r w:rsidR="000C1B77" w:rsidRPr="000C1B77">
        <w:rPr>
          <w:rFonts w:cs="Trebuchet MS"/>
          <w:bCs/>
          <w:iCs/>
          <w:color w:val="00000A"/>
        </w:rPr>
        <w:t xml:space="preserve">unless the merchant needs </w:t>
      </w:r>
      <w:r w:rsidR="001C5F28">
        <w:rPr>
          <w:rFonts w:cs="Trebuchet MS"/>
          <w:bCs/>
          <w:iCs/>
          <w:color w:val="00000A"/>
        </w:rPr>
        <w:t xml:space="preserve">aforementioned </w:t>
      </w:r>
      <w:r w:rsidR="000C1B77" w:rsidRPr="000C1B77">
        <w:rPr>
          <w:rFonts w:cs="Trebuchet MS"/>
          <w:bCs/>
          <w:iCs/>
          <w:color w:val="00000A"/>
        </w:rPr>
        <w:t>Signifyd's manual review services</w:t>
      </w:r>
      <w:r w:rsidR="000C1B77">
        <w:rPr>
          <w:rFonts w:cs="Trebuchet MS"/>
          <w:bCs/>
          <w:iCs/>
          <w:color w:val="00000A"/>
        </w:rPr>
        <w:t>.</w:t>
      </w:r>
    </w:p>
    <w:p w14:paraId="3BF8B077" w14:textId="561F88F9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36A67E73" w14:textId="5A468606" w:rsidR="00FE6105" w:rsidRDefault="00FE6105" w:rsidP="0026466D">
      <w:pPr>
        <w:pStyle w:val="Ttulo2"/>
        <w:ind w:left="990"/>
      </w:pPr>
      <w:bookmarkStart w:id="29" w:name="_Toc104994175"/>
      <w:r>
        <w:lastRenderedPageBreak/>
        <w:t>Testing</w:t>
      </w:r>
      <w:bookmarkEnd w:id="29"/>
    </w:p>
    <w:p w14:paraId="326C98DA" w14:textId="77777777" w:rsidR="003C63C8" w:rsidRDefault="003C63C8" w:rsidP="00EF0D11">
      <w:pPr>
        <w:spacing w:after="0"/>
        <w:ind w:left="708"/>
        <w:rPr>
          <w:b/>
        </w:rPr>
      </w:pPr>
    </w:p>
    <w:p w14:paraId="08A31923" w14:textId="4DABD2EC" w:rsidR="00135A5B" w:rsidRDefault="00135A5B" w:rsidP="00693687">
      <w:pPr>
        <w:ind w:left="270"/>
        <w:rPr>
          <w:b/>
          <w:bCs/>
          <w:sz w:val="28"/>
          <w:szCs w:val="28"/>
        </w:rPr>
      </w:pPr>
      <w:r w:rsidRPr="00B52BB2">
        <w:rPr>
          <w:b/>
          <w:bCs/>
          <w:sz w:val="28"/>
          <w:szCs w:val="28"/>
        </w:rPr>
        <w:t>Pre-auth flow</w:t>
      </w:r>
    </w:p>
    <w:p w14:paraId="53C78B9D" w14:textId="77777777" w:rsidR="00B52BB2" w:rsidRPr="00B52BB2" w:rsidRDefault="00B52BB2" w:rsidP="00693687">
      <w:pPr>
        <w:ind w:left="270"/>
        <w:rPr>
          <w:b/>
          <w:bCs/>
          <w:sz w:val="28"/>
          <w:szCs w:val="28"/>
        </w:rPr>
      </w:pPr>
    </w:p>
    <w:p w14:paraId="08B30E9B" w14:textId="1403D9EA" w:rsidR="00693687" w:rsidRDefault="00B42A98" w:rsidP="00693687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="00693687" w:rsidRPr="00D60AAD">
        <w:rPr>
          <w:b/>
          <w:bCs/>
        </w:rPr>
        <w:t>Test Case</w:t>
      </w:r>
      <w:r w:rsidR="000246F4">
        <w:rPr>
          <w:b/>
          <w:bCs/>
        </w:rPr>
        <w:t xml:space="preserve"> 1</w:t>
      </w:r>
      <w:r w:rsidR="00693687" w:rsidRPr="00D60AAD">
        <w:rPr>
          <w:b/>
          <w:bCs/>
        </w:rPr>
        <w:t>:</w:t>
      </w:r>
      <w:r w:rsidR="00693687" w:rsidRPr="00D60AAD">
        <w:t xml:space="preserve"> </w:t>
      </w:r>
      <w:r w:rsidR="00135A5B">
        <w:t>Signifyd response: Accept</w:t>
      </w:r>
    </w:p>
    <w:p w14:paraId="46D30ADA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560C3B67" w14:textId="77777777" w:rsidR="00C703FA" w:rsidRDefault="001D061D" w:rsidP="004A7F6C">
      <w:pPr>
        <w:numPr>
          <w:ilvl w:val="0"/>
          <w:numId w:val="18"/>
        </w:numPr>
        <w:spacing w:after="0" w:line="240" w:lineRule="auto"/>
      </w:pPr>
      <w:r>
        <w:t>Before the payment processor authorization, a s</w:t>
      </w:r>
      <w:r w:rsidR="00607EB7">
        <w:t>ynchronous call to Checkout API is made and a</w:t>
      </w:r>
      <w:r w:rsidR="00693687" w:rsidRPr="00D60AAD">
        <w:t xml:space="preserve"> case </w:t>
      </w:r>
      <w:r>
        <w:t>is</w:t>
      </w:r>
      <w:r w:rsidR="00693687" w:rsidRPr="00D60AAD">
        <w:t xml:space="preserve"> created on Signifyd. </w:t>
      </w:r>
    </w:p>
    <w:p w14:paraId="23811146" w14:textId="1011FEAF" w:rsidR="001D061D" w:rsidRDefault="001D061D" w:rsidP="004A7F6C">
      <w:pPr>
        <w:numPr>
          <w:ilvl w:val="0"/>
          <w:numId w:val="18"/>
        </w:numPr>
        <w:spacing w:after="0" w:line="240" w:lineRule="auto"/>
      </w:pPr>
      <w:r>
        <w:t xml:space="preserve">Signifyd sends the checkpointAction </w:t>
      </w:r>
      <w:r w:rsidR="00C703FA">
        <w:t xml:space="preserve">field </w:t>
      </w:r>
      <w:r>
        <w:t xml:space="preserve">as </w:t>
      </w:r>
      <w:r w:rsidR="00C703FA">
        <w:t>“</w:t>
      </w:r>
      <w:r>
        <w:t>Accept</w:t>
      </w:r>
      <w:r w:rsidR="00C703FA">
        <w:t>” in the response</w:t>
      </w:r>
      <w:r>
        <w:t xml:space="preserve">. </w:t>
      </w:r>
      <w:r w:rsidR="00693687" w:rsidRPr="00D60AAD">
        <w:t xml:space="preserve">The </w:t>
      </w:r>
      <w:r w:rsidR="00B42A98">
        <w:t xml:space="preserve">attributes </w:t>
      </w:r>
      <w:r w:rsidRPr="001D061D">
        <w:rPr>
          <w:b/>
          <w:bCs/>
        </w:rPr>
        <w:t>SignifydCaseID</w:t>
      </w:r>
      <w:r>
        <w:t xml:space="preserve">, </w:t>
      </w:r>
      <w:r w:rsidR="00CC4CD5" w:rsidRPr="00CC4CD5">
        <w:rPr>
          <w:b/>
          <w:bCs/>
        </w:rPr>
        <w:t>SignifydOrderURL</w:t>
      </w:r>
      <w:r w:rsidR="00CC4CD5">
        <w:t xml:space="preserve">, </w:t>
      </w:r>
      <w:r w:rsidRPr="001D061D">
        <w:rPr>
          <w:b/>
          <w:bCs/>
        </w:rPr>
        <w:t>SignifydFraudScore</w:t>
      </w:r>
      <w:r>
        <w:t xml:space="preserve">, </w:t>
      </w:r>
      <w:r w:rsidRPr="001D061D">
        <w:rPr>
          <w:b/>
          <w:bCs/>
        </w:rPr>
        <w:t>SignifydPolicy</w:t>
      </w:r>
      <w:r>
        <w:t xml:space="preserve"> and </w:t>
      </w:r>
      <w:r w:rsidRPr="001D061D">
        <w:rPr>
          <w:b/>
          <w:bCs/>
        </w:rPr>
        <w:t>SignifydPolicyName</w:t>
      </w:r>
      <w:r>
        <w:t xml:space="preserve"> are saved on the order</w:t>
      </w:r>
      <w:r w:rsidR="00B42A98">
        <w:t xml:space="preserve"> and the order proceeds to authorization.</w:t>
      </w:r>
    </w:p>
    <w:p w14:paraId="16673BB8" w14:textId="2C06FF68" w:rsidR="00135A5B" w:rsidRDefault="00135A5B" w:rsidP="004A7F6C">
      <w:pPr>
        <w:numPr>
          <w:ilvl w:val="0"/>
          <w:numId w:val="18"/>
        </w:numPr>
        <w:spacing w:after="0" w:line="240" w:lineRule="auto"/>
      </w:pPr>
      <w:r>
        <w:t xml:space="preserve">Depending on the </w:t>
      </w:r>
      <w:r w:rsidR="00607EB7">
        <w:t xml:space="preserve">payment processor </w:t>
      </w:r>
      <w:r>
        <w:t>response:</w:t>
      </w:r>
    </w:p>
    <w:p w14:paraId="64DEFC02" w14:textId="41C772A0" w:rsidR="00607EB7" w:rsidRDefault="00607EB7" w:rsidP="004A7F6C">
      <w:pPr>
        <w:numPr>
          <w:ilvl w:val="1"/>
          <w:numId w:val="18"/>
        </w:numPr>
        <w:spacing w:after="0" w:line="240" w:lineRule="auto"/>
        <w:ind w:left="1418"/>
      </w:pPr>
      <w:r>
        <w:t>Authorized: order proceeds to be placed. A Transaction API call is made after the order is placed to update the order details in Signifyd.</w:t>
      </w:r>
    </w:p>
    <w:p w14:paraId="3FA5CA9F" w14:textId="50832D99" w:rsidR="00BB308E" w:rsidRDefault="00607EB7" w:rsidP="004A7F6C">
      <w:pPr>
        <w:numPr>
          <w:ilvl w:val="1"/>
          <w:numId w:val="18"/>
        </w:numPr>
        <w:spacing w:after="0" w:line="240" w:lineRule="auto"/>
        <w:ind w:left="1418"/>
      </w:pPr>
      <w:r>
        <w:t>Not authorized or error: the order fails. A Transaction API call is made to update the order details in Signifyd.</w:t>
      </w:r>
      <w:r w:rsidR="00DA7CB0">
        <w:br/>
      </w:r>
    </w:p>
    <w:p w14:paraId="165813D9" w14:textId="0DFBC2A5" w:rsidR="00B42A98" w:rsidRDefault="00B42A98" w:rsidP="00B42A98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</w:t>
      </w:r>
      <w:r>
        <w:t>Signifyd response: Reject</w:t>
      </w:r>
      <w:r w:rsidR="00493E2F">
        <w:t xml:space="preserve"> and Passive Mode: No.</w:t>
      </w:r>
    </w:p>
    <w:p w14:paraId="4BFE32DD" w14:textId="77777777" w:rsidR="00B42A98" w:rsidRPr="00D60AAD" w:rsidRDefault="00B42A98" w:rsidP="00B42A98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71F2299D" w14:textId="208183F7" w:rsidR="00B42A98" w:rsidRDefault="00B42A98" w:rsidP="004A7F6C">
      <w:pPr>
        <w:numPr>
          <w:ilvl w:val="0"/>
          <w:numId w:val="28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Signifyd. </w:t>
      </w:r>
    </w:p>
    <w:p w14:paraId="7E8F0EEF" w14:textId="710EB580" w:rsidR="00493E2F" w:rsidRDefault="00B42A98" w:rsidP="004A7F6C">
      <w:pPr>
        <w:numPr>
          <w:ilvl w:val="0"/>
          <w:numId w:val="28"/>
        </w:numPr>
        <w:spacing w:after="0" w:line="240" w:lineRule="auto"/>
      </w:pPr>
      <w:r>
        <w:t>Signifyd sends the checkpointAction field as “</w:t>
      </w:r>
      <w:r w:rsidR="00AC2B09">
        <w:t>Reject</w:t>
      </w:r>
      <w:r>
        <w:t xml:space="preserve">” in the response. </w:t>
      </w:r>
      <w:r w:rsidR="00AC2B09" w:rsidRPr="00D60AAD">
        <w:t xml:space="preserve">The </w:t>
      </w:r>
      <w:r w:rsidR="00AC2B09">
        <w:t xml:space="preserve">attributes </w:t>
      </w:r>
      <w:r w:rsidR="00AC2B09" w:rsidRPr="00493E2F">
        <w:rPr>
          <w:b/>
          <w:bCs/>
        </w:rPr>
        <w:t>SignifydCaseID</w:t>
      </w:r>
      <w:r w:rsidR="00AC2B09">
        <w:t xml:space="preserve">, </w:t>
      </w:r>
      <w:r w:rsidR="00AC2B09" w:rsidRPr="00493E2F">
        <w:rPr>
          <w:b/>
          <w:bCs/>
        </w:rPr>
        <w:t>SignifydOrderURL</w:t>
      </w:r>
      <w:r w:rsidR="00AC2B09">
        <w:t xml:space="preserve">, </w:t>
      </w:r>
      <w:r w:rsidR="00AC2B09" w:rsidRPr="00493E2F">
        <w:rPr>
          <w:b/>
          <w:bCs/>
        </w:rPr>
        <w:t>SignifydFraudScore</w:t>
      </w:r>
      <w:r w:rsidR="00AC2B09">
        <w:t xml:space="preserve">, </w:t>
      </w:r>
      <w:r w:rsidR="00AC2B09" w:rsidRPr="00493E2F">
        <w:rPr>
          <w:b/>
          <w:bCs/>
        </w:rPr>
        <w:t>SignifydPolicy</w:t>
      </w:r>
      <w:r w:rsidR="00AC2B09">
        <w:t xml:space="preserve"> and </w:t>
      </w:r>
      <w:r w:rsidR="00AC2B09" w:rsidRPr="00493E2F">
        <w:rPr>
          <w:b/>
          <w:bCs/>
        </w:rPr>
        <w:t>SignifydPolicyName</w:t>
      </w:r>
      <w:r w:rsidR="00AC2B09">
        <w:t xml:space="preserve"> are saved on the order</w:t>
      </w:r>
      <w:r w:rsidR="00CB7EFA">
        <w:t>.</w:t>
      </w:r>
    </w:p>
    <w:p w14:paraId="5A20DF60" w14:textId="06C7DD63" w:rsidR="00B42A98" w:rsidRDefault="00493E2F" w:rsidP="004A7F6C">
      <w:pPr>
        <w:numPr>
          <w:ilvl w:val="0"/>
          <w:numId w:val="28"/>
        </w:numPr>
        <w:spacing w:after="0" w:line="240" w:lineRule="auto"/>
      </w:pPr>
      <w:r>
        <w:t xml:space="preserve">The </w:t>
      </w:r>
      <w:r w:rsidR="00AC2B09">
        <w:t xml:space="preserve">order </w:t>
      </w:r>
      <w:r>
        <w:t xml:space="preserve">fails and the attribute </w:t>
      </w:r>
      <w:r w:rsidRPr="00493E2F">
        <w:rPr>
          <w:b/>
          <w:bCs/>
        </w:rPr>
        <w:t>SignifydOrderFailedReason</w:t>
      </w:r>
      <w:r>
        <w:t xml:space="preserve"> is updated on the order.</w:t>
      </w:r>
    </w:p>
    <w:p w14:paraId="3C84C8DA" w14:textId="37CEB554" w:rsidR="001C5F28" w:rsidRDefault="001C5F28" w:rsidP="004A7F6C">
      <w:pPr>
        <w:numPr>
          <w:ilvl w:val="0"/>
          <w:numId w:val="28"/>
        </w:numPr>
        <w:spacing w:after="0" w:line="240" w:lineRule="auto"/>
      </w:pPr>
      <w:r>
        <w:t>The default error message is shown to the user on the checkout page</w:t>
      </w:r>
    </w:p>
    <w:p w14:paraId="725E45DE" w14:textId="77777777" w:rsidR="00493E2F" w:rsidRDefault="00493E2F" w:rsidP="00493E2F">
      <w:pPr>
        <w:ind w:left="270"/>
        <w:rPr>
          <w:b/>
          <w:bCs/>
        </w:rPr>
      </w:pPr>
    </w:p>
    <w:p w14:paraId="4791DB72" w14:textId="0FF5810B" w:rsidR="00493E2F" w:rsidRDefault="00493E2F" w:rsidP="00493E2F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</w:t>
      </w:r>
      <w:r w:rsidR="008D624A">
        <w:rPr>
          <w:b/>
          <w:bCs/>
        </w:rPr>
        <w:t>3</w:t>
      </w:r>
      <w:r w:rsidRPr="00D60AAD">
        <w:rPr>
          <w:b/>
          <w:bCs/>
        </w:rPr>
        <w:t>:</w:t>
      </w:r>
      <w:r w:rsidRPr="00D60AAD">
        <w:t xml:space="preserve"> </w:t>
      </w:r>
      <w:r>
        <w:t>Signifyd response: Reject and Passive Mode: Yes.</w:t>
      </w:r>
    </w:p>
    <w:p w14:paraId="419C6DB2" w14:textId="77777777" w:rsidR="00493E2F" w:rsidRPr="00D60AAD" w:rsidRDefault="00493E2F" w:rsidP="00493E2F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92911DE" w14:textId="77777777" w:rsidR="00493E2F" w:rsidRDefault="00493E2F" w:rsidP="004A7F6C">
      <w:pPr>
        <w:numPr>
          <w:ilvl w:val="0"/>
          <w:numId w:val="29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Signifyd. </w:t>
      </w:r>
    </w:p>
    <w:p w14:paraId="279F4113" w14:textId="3DE7CE34" w:rsidR="00493E2F" w:rsidRDefault="00493E2F" w:rsidP="004A7F6C">
      <w:pPr>
        <w:numPr>
          <w:ilvl w:val="0"/>
          <w:numId w:val="29"/>
        </w:numPr>
        <w:spacing w:after="0" w:line="240" w:lineRule="auto"/>
      </w:pPr>
      <w:r>
        <w:t xml:space="preserve">Signifyd sends the checkpointAction field as “Reject” in the response. </w:t>
      </w:r>
      <w:r w:rsidRPr="00D60AAD">
        <w:t xml:space="preserve">The </w:t>
      </w:r>
      <w:r>
        <w:t xml:space="preserve">attributes </w:t>
      </w:r>
      <w:r w:rsidRPr="00493E2F">
        <w:rPr>
          <w:b/>
          <w:bCs/>
        </w:rPr>
        <w:t>SignifydCaseID</w:t>
      </w:r>
      <w:r>
        <w:t xml:space="preserve">, </w:t>
      </w:r>
      <w:r w:rsidRPr="00493E2F">
        <w:rPr>
          <w:b/>
          <w:bCs/>
        </w:rPr>
        <w:t>SignifydOrderURL</w:t>
      </w:r>
      <w:r>
        <w:t xml:space="preserve">, </w:t>
      </w:r>
      <w:r w:rsidRPr="00493E2F">
        <w:rPr>
          <w:b/>
          <w:bCs/>
        </w:rPr>
        <w:t>SignifydFraudScore</w:t>
      </w:r>
      <w:r>
        <w:t xml:space="preserve">, </w:t>
      </w:r>
      <w:r w:rsidRPr="00493E2F">
        <w:rPr>
          <w:b/>
          <w:bCs/>
        </w:rPr>
        <w:t>SignifydPolicy</w:t>
      </w:r>
      <w:r>
        <w:t xml:space="preserve"> and </w:t>
      </w:r>
      <w:r w:rsidRPr="00493E2F">
        <w:rPr>
          <w:b/>
          <w:bCs/>
        </w:rPr>
        <w:t>SignifydPolicyName</w:t>
      </w:r>
      <w:r>
        <w:t xml:space="preserve"> are saved on the order</w:t>
      </w:r>
      <w:r w:rsidR="00CB7EFA">
        <w:t>.</w:t>
      </w:r>
    </w:p>
    <w:p w14:paraId="23903E0F" w14:textId="6E842A61" w:rsidR="00493E2F" w:rsidRDefault="00493E2F" w:rsidP="004A7F6C">
      <w:pPr>
        <w:numPr>
          <w:ilvl w:val="0"/>
          <w:numId w:val="29"/>
        </w:numPr>
        <w:spacing w:after="0" w:line="240" w:lineRule="auto"/>
      </w:pPr>
      <w:r>
        <w:t xml:space="preserve">The attribute </w:t>
      </w:r>
      <w:r w:rsidRPr="00493E2F">
        <w:rPr>
          <w:b/>
          <w:bCs/>
        </w:rPr>
        <w:t>SignifydOrderFailedReason</w:t>
      </w:r>
      <w:r>
        <w:t xml:space="preserve"> is updated on the order</w:t>
      </w:r>
      <w:r w:rsidR="00140232">
        <w:t xml:space="preserve"> and the order proceeds to be authorized.</w:t>
      </w:r>
    </w:p>
    <w:p w14:paraId="34DD522E" w14:textId="77777777" w:rsidR="00140232" w:rsidRDefault="00140232" w:rsidP="004A7F6C">
      <w:pPr>
        <w:numPr>
          <w:ilvl w:val="0"/>
          <w:numId w:val="29"/>
        </w:numPr>
        <w:spacing w:after="0" w:line="240" w:lineRule="auto"/>
      </w:pPr>
      <w:r>
        <w:t>Depending on the payment processor response:</w:t>
      </w:r>
    </w:p>
    <w:p w14:paraId="29A68DDF" w14:textId="77777777" w:rsidR="00140232" w:rsidRDefault="00140232" w:rsidP="004A7F6C">
      <w:pPr>
        <w:pStyle w:val="PargrafodaLista"/>
        <w:numPr>
          <w:ilvl w:val="0"/>
          <w:numId w:val="30"/>
        </w:numPr>
        <w:spacing w:after="0" w:line="240" w:lineRule="auto"/>
        <w:ind w:left="1560"/>
      </w:pPr>
      <w:r>
        <w:t>Authorized: order proceeds to be placed. A Transaction API call is made after the order is placed to update the order details in Signifyd.</w:t>
      </w:r>
    </w:p>
    <w:p w14:paraId="50A11601" w14:textId="77777777" w:rsidR="00CB7EFA" w:rsidRDefault="00140232" w:rsidP="004A7F6C">
      <w:pPr>
        <w:pStyle w:val="PargrafodaLista"/>
        <w:numPr>
          <w:ilvl w:val="0"/>
          <w:numId w:val="30"/>
        </w:numPr>
        <w:spacing w:after="0" w:line="240" w:lineRule="auto"/>
        <w:ind w:left="1560"/>
      </w:pPr>
      <w:r>
        <w:t>Not authorized or error: the order fails. A Transaction API call is made to update the order details in Signifyd.</w:t>
      </w:r>
    </w:p>
    <w:p w14:paraId="1E8541FB" w14:textId="77777777" w:rsidR="00CB7EFA" w:rsidRDefault="00CB7EFA" w:rsidP="00CB7EFA">
      <w:pPr>
        <w:ind w:left="270"/>
        <w:rPr>
          <w:b/>
          <w:bCs/>
        </w:rPr>
      </w:pPr>
    </w:p>
    <w:p w14:paraId="7B5021AA" w14:textId="3857BD7B" w:rsidR="00CB7EFA" w:rsidRDefault="00CB7EFA" w:rsidP="00CB7EFA">
      <w:pPr>
        <w:ind w:left="270"/>
      </w:pPr>
      <w:r w:rsidRPr="00B42A98">
        <w:rPr>
          <w:b/>
          <w:bCs/>
        </w:rPr>
        <w:lastRenderedPageBreak/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4</w:t>
      </w:r>
      <w:r w:rsidRPr="00D60AAD">
        <w:rPr>
          <w:b/>
          <w:bCs/>
        </w:rPr>
        <w:t>:</w:t>
      </w:r>
      <w:r w:rsidRPr="00D60AAD">
        <w:t xml:space="preserve"> </w:t>
      </w:r>
      <w:r>
        <w:t>Signifyd response: Hold</w:t>
      </w:r>
    </w:p>
    <w:p w14:paraId="4C2861FB" w14:textId="77777777" w:rsidR="00CB7EFA" w:rsidRPr="00D60AAD" w:rsidRDefault="00CB7EFA" w:rsidP="00CB7EFA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4443B153" w14:textId="77777777" w:rsidR="00CB7EFA" w:rsidRDefault="00CB7EFA" w:rsidP="004A7F6C">
      <w:pPr>
        <w:numPr>
          <w:ilvl w:val="0"/>
          <w:numId w:val="31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Signifyd. </w:t>
      </w:r>
    </w:p>
    <w:p w14:paraId="2154D733" w14:textId="77777777" w:rsidR="00CB7EFA" w:rsidRDefault="00CB7EFA" w:rsidP="004A7F6C">
      <w:pPr>
        <w:numPr>
          <w:ilvl w:val="0"/>
          <w:numId w:val="31"/>
        </w:numPr>
        <w:spacing w:after="0" w:line="240" w:lineRule="auto"/>
      </w:pPr>
      <w:r>
        <w:t xml:space="preserve">Signifyd sends the checkpointAction field as “Hold” in the response. </w:t>
      </w:r>
      <w:r w:rsidRPr="00D60AAD">
        <w:t xml:space="preserve">The </w:t>
      </w:r>
      <w:r>
        <w:t xml:space="preserve">attributes </w:t>
      </w:r>
      <w:r w:rsidRPr="00493E2F">
        <w:rPr>
          <w:b/>
          <w:bCs/>
        </w:rPr>
        <w:t>SignifydCaseID</w:t>
      </w:r>
      <w:r>
        <w:t xml:space="preserve">, </w:t>
      </w:r>
      <w:r w:rsidRPr="00493E2F">
        <w:rPr>
          <w:b/>
          <w:bCs/>
        </w:rPr>
        <w:t>SignifydOrderURL</w:t>
      </w:r>
      <w:r>
        <w:t xml:space="preserve">, </w:t>
      </w:r>
      <w:r w:rsidRPr="00493E2F">
        <w:rPr>
          <w:b/>
          <w:bCs/>
        </w:rPr>
        <w:t>SignifydFraudScore</w:t>
      </w:r>
      <w:r>
        <w:t xml:space="preserve">, </w:t>
      </w:r>
      <w:r w:rsidRPr="00493E2F">
        <w:rPr>
          <w:b/>
          <w:bCs/>
        </w:rPr>
        <w:t>SignifydPolicy</w:t>
      </w:r>
      <w:r>
        <w:t xml:space="preserve"> and </w:t>
      </w:r>
      <w:r w:rsidRPr="00493E2F">
        <w:rPr>
          <w:b/>
          <w:bCs/>
        </w:rPr>
        <w:t>SignifydPolicyName</w:t>
      </w:r>
      <w:r>
        <w:t xml:space="preserve"> are saved on the order.</w:t>
      </w:r>
    </w:p>
    <w:p w14:paraId="374C748B" w14:textId="77777777" w:rsidR="002B06DE" w:rsidRDefault="00CB7EFA" w:rsidP="004A7F6C">
      <w:pPr>
        <w:numPr>
          <w:ilvl w:val="0"/>
          <w:numId w:val="31"/>
        </w:numPr>
        <w:spacing w:after="0" w:line="240" w:lineRule="auto"/>
      </w:pPr>
      <w:r>
        <w:t>Depending on the payment processor response:</w:t>
      </w:r>
    </w:p>
    <w:p w14:paraId="40A4EADA" w14:textId="77777777" w:rsidR="002B06DE" w:rsidRDefault="00CB7EFA" w:rsidP="004A7F6C">
      <w:pPr>
        <w:numPr>
          <w:ilvl w:val="1"/>
          <w:numId w:val="31"/>
        </w:numPr>
        <w:spacing w:after="0" w:line="240" w:lineRule="auto"/>
        <w:ind w:left="1418"/>
      </w:pPr>
      <w:r>
        <w:t>Authorized: order proceeds to be placed. A Transaction API call is made after the order is placed to update the order details in Signifyd.</w:t>
      </w:r>
    </w:p>
    <w:p w14:paraId="31B47894" w14:textId="7AF96BC3" w:rsidR="002B06DE" w:rsidRDefault="00CB7EFA" w:rsidP="004A7F6C">
      <w:pPr>
        <w:numPr>
          <w:ilvl w:val="1"/>
          <w:numId w:val="31"/>
        </w:numPr>
        <w:spacing w:after="0" w:line="240" w:lineRule="auto"/>
        <w:ind w:left="1418"/>
      </w:pPr>
      <w:r>
        <w:t>Not authorized or error: the order fails. A Transaction API call is made to update the order details in Signifyd.</w:t>
      </w:r>
    </w:p>
    <w:p w14:paraId="6660774D" w14:textId="486C4DB7" w:rsidR="00F96DAF" w:rsidRDefault="005A1FEA" w:rsidP="004A7F6C">
      <w:pPr>
        <w:numPr>
          <w:ilvl w:val="0"/>
          <w:numId w:val="31"/>
        </w:numPr>
        <w:spacing w:after="0" w:line="240" w:lineRule="auto"/>
      </w:pPr>
      <w:r w:rsidRPr="00EB337B">
        <w:t>ORDER_CHECKPOINT_ACTION_UPDATE</w:t>
      </w:r>
      <w:r>
        <w:t xml:space="preserve"> </w:t>
      </w:r>
      <w:r w:rsidR="002B06DE">
        <w:t xml:space="preserve">Webhook </w:t>
      </w:r>
      <w:r w:rsidR="001C5F28">
        <w:t>will</w:t>
      </w:r>
      <w:r w:rsidR="002B06DE">
        <w:t xml:space="preserve"> be triggered to send a new </w:t>
      </w:r>
      <w:r w:rsidR="002B06DE" w:rsidRPr="002B06DE">
        <w:t>checkpointAction</w:t>
      </w:r>
      <w:r w:rsidR="002B06DE">
        <w:t xml:space="preserve"> and update the order </w:t>
      </w:r>
      <w:r w:rsidR="002B06DE" w:rsidRPr="00F96DAF">
        <w:rPr>
          <w:b/>
          <w:bCs/>
        </w:rPr>
        <w:t>SignifydPolicy</w:t>
      </w:r>
      <w:r w:rsidR="002B06DE">
        <w:t xml:space="preserve"> </w:t>
      </w:r>
      <w:r w:rsidR="002562A3">
        <w:t xml:space="preserve">and </w:t>
      </w:r>
      <w:r w:rsidR="002562A3" w:rsidRPr="00F96DAF">
        <w:rPr>
          <w:b/>
          <w:bCs/>
        </w:rPr>
        <w:t>SignifydPolicyName</w:t>
      </w:r>
      <w:r w:rsidR="002562A3">
        <w:t xml:space="preserve"> </w:t>
      </w:r>
      <w:r w:rsidR="002B06DE">
        <w:t>attribute</w:t>
      </w:r>
      <w:r w:rsidR="002562A3">
        <w:t>s.</w:t>
      </w:r>
      <w:r w:rsidR="00F96DAF">
        <w:t xml:space="preserve"> </w:t>
      </w:r>
    </w:p>
    <w:p w14:paraId="223D6E2B" w14:textId="29B82A62" w:rsidR="00B52BB2" w:rsidRDefault="00B52BB2" w:rsidP="00B52BB2">
      <w:pPr>
        <w:spacing w:after="0" w:line="240" w:lineRule="auto"/>
      </w:pPr>
    </w:p>
    <w:p w14:paraId="193EC560" w14:textId="1826AA33" w:rsidR="00B52BB2" w:rsidRDefault="00B52BB2" w:rsidP="00B52BB2">
      <w:pPr>
        <w:spacing w:after="0" w:line="240" w:lineRule="auto"/>
      </w:pPr>
    </w:p>
    <w:p w14:paraId="1E5C3475" w14:textId="77777777" w:rsidR="00B52BB2" w:rsidRDefault="00B52BB2" w:rsidP="00B52BB2">
      <w:pPr>
        <w:spacing w:after="0" w:line="240" w:lineRule="auto"/>
      </w:pPr>
    </w:p>
    <w:p w14:paraId="22569F54" w14:textId="77777777" w:rsidR="00F96DAF" w:rsidRDefault="00F96DAF" w:rsidP="00F96DAF">
      <w:pPr>
        <w:spacing w:after="0" w:line="240" w:lineRule="auto"/>
        <w:ind w:left="990"/>
      </w:pPr>
    </w:p>
    <w:p w14:paraId="42865072" w14:textId="2943E4BF" w:rsidR="00F96DAF" w:rsidRDefault="00F96DAF" w:rsidP="00F96DAF">
      <w:pPr>
        <w:ind w:left="270"/>
        <w:rPr>
          <w:b/>
          <w:bCs/>
          <w:sz w:val="28"/>
          <w:szCs w:val="28"/>
        </w:rPr>
      </w:pPr>
      <w:r w:rsidRPr="00B52BB2">
        <w:rPr>
          <w:b/>
          <w:bCs/>
          <w:sz w:val="28"/>
          <w:szCs w:val="28"/>
        </w:rPr>
        <w:t>Post-auth flow</w:t>
      </w:r>
    </w:p>
    <w:p w14:paraId="2CAB3DA4" w14:textId="77777777" w:rsidR="00B52BB2" w:rsidRPr="00B52BB2" w:rsidRDefault="00B52BB2" w:rsidP="00F96DAF">
      <w:pPr>
        <w:ind w:left="270"/>
        <w:rPr>
          <w:b/>
          <w:bCs/>
          <w:sz w:val="28"/>
          <w:szCs w:val="28"/>
        </w:rPr>
      </w:pPr>
    </w:p>
    <w:p w14:paraId="7D005ABF" w14:textId="75BCFFD0" w:rsidR="00F96DAF" w:rsidRDefault="00F96DAF" w:rsidP="00F96DAF">
      <w:pPr>
        <w:ind w:left="270"/>
      </w:pPr>
      <w:r w:rsidRPr="00B42A98">
        <w:rPr>
          <w:b/>
          <w:bCs/>
        </w:rPr>
        <w:t>P</w:t>
      </w:r>
      <w:r>
        <w:rPr>
          <w:b/>
          <w:bCs/>
        </w:rPr>
        <w:t>ost</w:t>
      </w:r>
      <w:r w:rsidRPr="00B42A98">
        <w:rPr>
          <w:b/>
          <w:bCs/>
        </w:rPr>
        <w:t>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1</w:t>
      </w:r>
      <w:r w:rsidRPr="00D60AAD">
        <w:rPr>
          <w:b/>
          <w:bCs/>
        </w:rPr>
        <w:t>:</w:t>
      </w:r>
      <w:r w:rsidRPr="00D60AAD">
        <w:t xml:space="preserve"> </w:t>
      </w:r>
      <w:r>
        <w:t>Signifyd response: Accept</w:t>
      </w:r>
    </w:p>
    <w:p w14:paraId="660CC17A" w14:textId="6BBB65BF" w:rsidR="00F96DAF" w:rsidRDefault="00F96DAF" w:rsidP="004A7F6C">
      <w:pPr>
        <w:pStyle w:val="PargrafodaLista"/>
        <w:numPr>
          <w:ilvl w:val="0"/>
          <w:numId w:val="32"/>
        </w:numPr>
      </w:pPr>
      <w:r w:rsidRPr="00F96DAF">
        <w:t>After</w:t>
      </w:r>
      <w:r>
        <w:t xml:space="preserve"> the order is successfully placed, a call to Sale API is made.</w:t>
      </w:r>
    </w:p>
    <w:p w14:paraId="0F3B5157" w14:textId="32330842" w:rsidR="00751032" w:rsidRDefault="00751032" w:rsidP="004A7F6C">
      <w:pPr>
        <w:pStyle w:val="PargrafodaLista"/>
        <w:numPr>
          <w:ilvl w:val="0"/>
          <w:numId w:val="32"/>
        </w:numPr>
      </w:pPr>
      <w:r w:rsidRPr="00D60AAD">
        <w:t xml:space="preserve">The </w:t>
      </w:r>
      <w:r>
        <w:t xml:space="preserve">attributes </w:t>
      </w:r>
      <w:r w:rsidRPr="00493E2F">
        <w:rPr>
          <w:b/>
          <w:bCs/>
        </w:rPr>
        <w:t>SignifydCaseID</w:t>
      </w:r>
      <w:r>
        <w:rPr>
          <w:b/>
          <w:bCs/>
        </w:rPr>
        <w:t xml:space="preserve"> </w:t>
      </w:r>
      <w:r w:rsidRPr="00751032">
        <w:t>and</w:t>
      </w:r>
      <w:r>
        <w:rPr>
          <w:b/>
          <w:bCs/>
        </w:rPr>
        <w:t xml:space="preserve"> </w:t>
      </w:r>
      <w:r w:rsidRPr="00493E2F">
        <w:rPr>
          <w:b/>
          <w:bCs/>
        </w:rPr>
        <w:t>SignifydOrderURL</w:t>
      </w:r>
      <w:r>
        <w:rPr>
          <w:b/>
          <w:bCs/>
        </w:rPr>
        <w:t xml:space="preserve"> </w:t>
      </w:r>
      <w:r w:rsidRPr="00751032">
        <w:t>are saved on the order.</w:t>
      </w:r>
    </w:p>
    <w:p w14:paraId="5A1469C9" w14:textId="518759E1" w:rsidR="00F96DAF" w:rsidRDefault="00751032" w:rsidP="004A7F6C">
      <w:pPr>
        <w:pStyle w:val="PargrafodaLista"/>
        <w:numPr>
          <w:ilvl w:val="0"/>
          <w:numId w:val="32"/>
        </w:numPr>
      </w:pPr>
      <w:r>
        <w:t>The</w:t>
      </w:r>
      <w:r w:rsidR="00F96DAF">
        <w:t xml:space="preserve"> </w:t>
      </w:r>
      <w:r w:rsidR="00EB337B" w:rsidRPr="00EB337B">
        <w:t xml:space="preserve">ORDER_CHECKPOINT_ACTION_UPDATE </w:t>
      </w:r>
      <w:r w:rsidR="00F96DAF">
        <w:t>Webhook is triggered, a callback is made to SFCC to update the order</w:t>
      </w:r>
      <w:r>
        <w:t xml:space="preserve"> attribute </w:t>
      </w:r>
      <w:r w:rsidRPr="00751032">
        <w:rPr>
          <w:b/>
          <w:bCs/>
        </w:rPr>
        <w:t>SignifydPolicy</w:t>
      </w:r>
      <w:r>
        <w:t xml:space="preserve"> with the “Accept” checkpointAction value from the response. </w:t>
      </w:r>
    </w:p>
    <w:p w14:paraId="5031D814" w14:textId="68002493" w:rsidR="00751032" w:rsidRDefault="00751032" w:rsidP="004A7F6C">
      <w:pPr>
        <w:pStyle w:val="PargrafodaLista"/>
        <w:numPr>
          <w:ilvl w:val="0"/>
          <w:numId w:val="32"/>
        </w:numPr>
      </w:pPr>
      <w:r>
        <w:t xml:space="preserve">If </w:t>
      </w:r>
      <w:r w:rsidRPr="00751032">
        <w:rPr>
          <w:b/>
          <w:bCs/>
        </w:rPr>
        <w:t>SignifydHoldOrderEnable</w:t>
      </w:r>
      <w:r>
        <w:t xml:space="preserve"> custom preference is set to Yes, the order export status is updated to Ready to Export.</w:t>
      </w:r>
    </w:p>
    <w:p w14:paraId="1C6D5814" w14:textId="2846FF8D" w:rsidR="00751032" w:rsidRDefault="00751032" w:rsidP="00751032">
      <w:pPr>
        <w:ind w:left="270"/>
      </w:pPr>
      <w:r w:rsidRPr="00B42A98">
        <w:rPr>
          <w:b/>
          <w:bCs/>
        </w:rPr>
        <w:t>P</w:t>
      </w:r>
      <w:r>
        <w:rPr>
          <w:b/>
          <w:bCs/>
        </w:rPr>
        <w:t>ost</w:t>
      </w:r>
      <w:r w:rsidRPr="00B42A98">
        <w:rPr>
          <w:b/>
          <w:bCs/>
        </w:rPr>
        <w:t>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</w:t>
      </w:r>
      <w:r>
        <w:t>Signifyd response: Reject</w:t>
      </w:r>
    </w:p>
    <w:p w14:paraId="29D8C425" w14:textId="77777777" w:rsidR="00751032" w:rsidRDefault="00751032" w:rsidP="004A7F6C">
      <w:pPr>
        <w:pStyle w:val="PargrafodaLista"/>
        <w:numPr>
          <w:ilvl w:val="0"/>
          <w:numId w:val="33"/>
        </w:numPr>
      </w:pPr>
      <w:r w:rsidRPr="00F96DAF">
        <w:t>After</w:t>
      </w:r>
      <w:r>
        <w:t xml:space="preserve"> the order is successfully placed, a call to Sale API is made.</w:t>
      </w:r>
    </w:p>
    <w:p w14:paraId="7BE980DA" w14:textId="77777777" w:rsidR="00751032" w:rsidRDefault="00751032" w:rsidP="004A7F6C">
      <w:pPr>
        <w:pStyle w:val="PargrafodaLista"/>
        <w:numPr>
          <w:ilvl w:val="0"/>
          <w:numId w:val="33"/>
        </w:numPr>
      </w:pPr>
      <w:r w:rsidRPr="00D60AAD">
        <w:t xml:space="preserve">The </w:t>
      </w:r>
      <w:r>
        <w:t xml:space="preserve">attributes </w:t>
      </w:r>
      <w:r w:rsidRPr="00493E2F">
        <w:rPr>
          <w:b/>
          <w:bCs/>
        </w:rPr>
        <w:t>SignifydCaseID</w:t>
      </w:r>
      <w:r>
        <w:rPr>
          <w:b/>
          <w:bCs/>
        </w:rPr>
        <w:t xml:space="preserve"> </w:t>
      </w:r>
      <w:r w:rsidRPr="00751032">
        <w:t>and</w:t>
      </w:r>
      <w:r>
        <w:rPr>
          <w:b/>
          <w:bCs/>
        </w:rPr>
        <w:t xml:space="preserve"> </w:t>
      </w:r>
      <w:r w:rsidRPr="00493E2F">
        <w:rPr>
          <w:b/>
          <w:bCs/>
        </w:rPr>
        <w:t>SignifydOrderURL</w:t>
      </w:r>
      <w:r>
        <w:rPr>
          <w:b/>
          <w:bCs/>
        </w:rPr>
        <w:t xml:space="preserve"> </w:t>
      </w:r>
      <w:r w:rsidRPr="00751032">
        <w:t>are saved on the order.</w:t>
      </w:r>
    </w:p>
    <w:p w14:paraId="48011AFD" w14:textId="3D5CEB16" w:rsidR="00751032" w:rsidRDefault="00751032" w:rsidP="004A7F6C">
      <w:pPr>
        <w:pStyle w:val="PargrafodaLista"/>
        <w:numPr>
          <w:ilvl w:val="0"/>
          <w:numId w:val="33"/>
        </w:numPr>
      </w:pPr>
      <w:r>
        <w:t xml:space="preserve">The </w:t>
      </w:r>
      <w:r w:rsidR="005A1FEA" w:rsidRPr="00EB337B">
        <w:t>ORDER_CHECKPOINT_ACTION_UPDATE</w:t>
      </w:r>
      <w:r w:rsidR="005A1FEA">
        <w:t xml:space="preserve"> </w:t>
      </w:r>
      <w:r>
        <w:t xml:space="preserve">Webhook is triggered, a callback is made to SFCC to update the order attribute </w:t>
      </w:r>
      <w:r w:rsidRPr="00751032">
        <w:rPr>
          <w:b/>
          <w:bCs/>
        </w:rPr>
        <w:t>SignifydPolicy</w:t>
      </w:r>
      <w:r>
        <w:t xml:space="preserve"> with the with the “Reject” checkpointAction value from the response. </w:t>
      </w:r>
    </w:p>
    <w:p w14:paraId="6D75360C" w14:textId="76F4973F" w:rsidR="00751032" w:rsidRDefault="00751032" w:rsidP="004A7F6C">
      <w:pPr>
        <w:pStyle w:val="PargrafodaLista"/>
        <w:numPr>
          <w:ilvl w:val="0"/>
          <w:numId w:val="33"/>
        </w:numPr>
      </w:pPr>
      <w:r>
        <w:t xml:space="preserve">If </w:t>
      </w:r>
      <w:r w:rsidRPr="00751032">
        <w:rPr>
          <w:b/>
          <w:bCs/>
        </w:rPr>
        <w:t>SignifydHoldOrderEnable</w:t>
      </w:r>
      <w:r>
        <w:t xml:space="preserve"> custom preference is set to Yes, the order export status is updated to </w:t>
      </w:r>
      <w:r w:rsidR="006B01A9">
        <w:t>Not Exported.</w:t>
      </w:r>
    </w:p>
    <w:p w14:paraId="688812B0" w14:textId="77777777" w:rsidR="00751032" w:rsidRDefault="00751032" w:rsidP="00751032"/>
    <w:p w14:paraId="08F52F16" w14:textId="6AA12963" w:rsidR="00751032" w:rsidRDefault="00751032" w:rsidP="00751032">
      <w:pPr>
        <w:pStyle w:val="PargrafodaLista"/>
        <w:ind w:left="1260"/>
      </w:pPr>
    </w:p>
    <w:p w14:paraId="43BDBBD7" w14:textId="60DC1121" w:rsidR="002E08DE" w:rsidRDefault="002E08DE" w:rsidP="00751032">
      <w:pPr>
        <w:pStyle w:val="PargrafodaLista"/>
        <w:ind w:left="1260"/>
      </w:pPr>
    </w:p>
    <w:p w14:paraId="7589F9A6" w14:textId="77777777" w:rsidR="002E08DE" w:rsidRPr="00F96DAF" w:rsidRDefault="002E08DE" w:rsidP="00D94DC0"/>
    <w:p w14:paraId="1064F908" w14:textId="77777777" w:rsidR="002B06DE" w:rsidRDefault="002B06DE" w:rsidP="002B06DE">
      <w:pPr>
        <w:spacing w:after="0" w:line="240" w:lineRule="auto"/>
      </w:pPr>
    </w:p>
    <w:p w14:paraId="3724D0AC" w14:textId="141C566F" w:rsidR="00BB308E" w:rsidRDefault="00A9753B" w:rsidP="00BB308E">
      <w:pPr>
        <w:pStyle w:val="Ttulo3"/>
      </w:pPr>
      <w:bookmarkStart w:id="30" w:name="_Toc104994176"/>
      <w:r>
        <w:t>Automated Testing</w:t>
      </w:r>
      <w:bookmarkEnd w:id="30"/>
    </w:p>
    <w:p w14:paraId="30E4E9AF" w14:textId="520E112E" w:rsidR="00BB308E" w:rsidRDefault="00BB308E" w:rsidP="00BB308E">
      <w:pPr>
        <w:ind w:left="1416"/>
      </w:pPr>
      <w:r>
        <w:t>On this implementation we have provided unit and integration testing</w:t>
      </w:r>
    </w:p>
    <w:p w14:paraId="4095ED48" w14:textId="3B001E95" w:rsidR="00BB308E" w:rsidRDefault="00BB308E" w:rsidP="00BB308E">
      <w:pPr>
        <w:pStyle w:val="Ttulo3"/>
        <w:numPr>
          <w:ilvl w:val="3"/>
          <w:numId w:val="13"/>
        </w:numPr>
      </w:pPr>
      <w:bookmarkStart w:id="31" w:name="_Toc104994177"/>
      <w:r>
        <w:t>Unit testing</w:t>
      </w:r>
      <w:bookmarkEnd w:id="31"/>
    </w:p>
    <w:p w14:paraId="5CFD4734" w14:textId="0EA1FE3E" w:rsidR="00BB308E" w:rsidRDefault="00BB308E" w:rsidP="00515148">
      <w:pPr>
        <w:ind w:left="1416"/>
        <w:jc w:val="both"/>
      </w:pPr>
      <w:r>
        <w:t>To do the automated testing open your command prompt (windows) or terminal (MacOS/Linux/Unix) navigate to the folder above the cartridges and tun the command “npm run test”, this will test the functionalities within the cartridge source code</w:t>
      </w:r>
    </w:p>
    <w:p w14:paraId="77A34844" w14:textId="658529E4" w:rsidR="00BB308E" w:rsidRDefault="00BB308E" w:rsidP="00BB308E">
      <w:pPr>
        <w:pStyle w:val="Ttulo3"/>
        <w:numPr>
          <w:ilvl w:val="3"/>
          <w:numId w:val="13"/>
        </w:numPr>
      </w:pPr>
      <w:bookmarkStart w:id="32" w:name="_Toc104994178"/>
      <w:r>
        <w:t>Integration testing</w:t>
      </w:r>
      <w:bookmarkEnd w:id="32"/>
    </w:p>
    <w:p w14:paraId="62DC9934" w14:textId="0CF5A3C9" w:rsidR="00515148" w:rsidRDefault="00515148" w:rsidP="00515148">
      <w:pPr>
        <w:ind w:left="1416"/>
      </w:pPr>
      <w:r>
        <w:t>To run the automated integration testing create a dw.json file on the navigate to the folder above the cartridges</w:t>
      </w:r>
    </w:p>
    <w:p w14:paraId="3F266FC7" w14:textId="7C99C7F1" w:rsidR="00515148" w:rsidRDefault="00515148" w:rsidP="00515148">
      <w:pPr>
        <w:pStyle w:val="code"/>
        <w:rPr>
          <w:color w:val="A9B7C6"/>
        </w:rPr>
      </w:pPr>
      <w:r w:rsidRPr="00515148">
        <w:rPr>
          <w:color w:val="A9B7C6"/>
        </w:rPr>
        <w:t>{</w:t>
      </w:r>
      <w:r w:rsidRPr="00515148">
        <w:rPr>
          <w:color w:val="A9B7C6"/>
        </w:rPr>
        <w:br/>
        <w:t xml:space="preserve">    </w:t>
      </w:r>
      <w:r w:rsidRPr="00515148">
        <w:rPr>
          <w:color w:val="9876AA"/>
        </w:rPr>
        <w:t xml:space="preserve">"hostname"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somesb</w:t>
      </w:r>
      <w:r w:rsidRPr="00515148">
        <w:t>.demandware.net"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"username"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someUser</w:t>
      </w:r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"password"  </w:t>
      </w:r>
      <w:r w:rsidRPr="00515148">
        <w:rPr>
          <w:color w:val="CC7832"/>
        </w:rPr>
        <w:t xml:space="preserve">: </w:t>
      </w:r>
      <w:r w:rsidRPr="00515148">
        <w:t>"</w:t>
      </w:r>
      <w:r>
        <w:t>somePassoword</w:t>
      </w:r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"version"   </w:t>
      </w:r>
      <w:r w:rsidRPr="00515148">
        <w:rPr>
          <w:color w:val="CC7832"/>
        </w:rPr>
        <w:t xml:space="preserve">: </w:t>
      </w:r>
      <w:r w:rsidRPr="00515148">
        <w:t>"</w:t>
      </w:r>
      <w:r>
        <w:t>someversion</w:t>
      </w:r>
      <w:r w:rsidRPr="00515148">
        <w:t>"</w:t>
      </w:r>
      <w:r w:rsidRPr="00515148">
        <w:br/>
      </w:r>
      <w:r w:rsidRPr="00515148">
        <w:rPr>
          <w:color w:val="A9B7C6"/>
        </w:rPr>
        <w:t>}</w:t>
      </w:r>
    </w:p>
    <w:p w14:paraId="32987199" w14:textId="1DD3535E" w:rsidR="00515148" w:rsidRDefault="00515148" w:rsidP="00515148">
      <w:r>
        <w:tab/>
      </w:r>
      <w:r>
        <w:tab/>
        <w:t>Then run the command npm run test:integration</w:t>
      </w:r>
    </w:p>
    <w:p w14:paraId="4F321051" w14:textId="37D5BA60" w:rsidR="004A3ACF" w:rsidRDefault="004A3ACF" w:rsidP="00515148"/>
    <w:p w14:paraId="1D5BC221" w14:textId="643329E1" w:rsidR="00071C42" w:rsidRDefault="00071C42" w:rsidP="00515148"/>
    <w:p w14:paraId="19DA77EE" w14:textId="77777777" w:rsidR="00071C42" w:rsidRDefault="00071C42" w:rsidP="00515148"/>
    <w:p w14:paraId="37ADFE69" w14:textId="3C5DFD61" w:rsidR="004A3ACF" w:rsidRDefault="00A83101" w:rsidP="00A83101">
      <w:pPr>
        <w:pStyle w:val="Ttulo2"/>
      </w:pPr>
      <w:bookmarkStart w:id="33" w:name="_Toc104994179"/>
      <w:r>
        <w:t>Troubleshoot</w:t>
      </w:r>
      <w:bookmarkEnd w:id="33"/>
    </w:p>
    <w:p w14:paraId="40699240" w14:textId="77777777" w:rsidR="004A3ACF" w:rsidRPr="00515148" w:rsidRDefault="004A3ACF" w:rsidP="00515148"/>
    <w:p w14:paraId="46990992" w14:textId="77EE61C3" w:rsidR="00515148" w:rsidRDefault="00061521" w:rsidP="00061521">
      <w:pPr>
        <w:pStyle w:val="Ttulo3"/>
      </w:pPr>
      <w:bookmarkStart w:id="34" w:name="_Toc104994180"/>
      <w:r>
        <w:t>Missing API Key</w:t>
      </w:r>
      <w:bookmarkEnd w:id="34"/>
    </w:p>
    <w:p w14:paraId="320DAE14" w14:textId="77777777" w:rsidR="00824BC7" w:rsidRDefault="00824BC7" w:rsidP="00061521">
      <w:pPr>
        <w:ind w:left="1416"/>
      </w:pPr>
    </w:p>
    <w:p w14:paraId="0F297C0A" w14:textId="62805978" w:rsidR="00061521" w:rsidRDefault="00061521" w:rsidP="00061521">
      <w:pPr>
        <w:ind w:left="1416"/>
      </w:pPr>
      <w:r>
        <w:t xml:space="preserve">If the API </w:t>
      </w:r>
      <w:r w:rsidR="00824BC7">
        <w:t>k</w:t>
      </w:r>
      <w:r>
        <w:t>ey provided by Signifyd is not correctly informed in the site custom preferences, the following error will be seen in the log</w:t>
      </w:r>
      <w:r w:rsidR="00FE1BE0">
        <w:t>s</w:t>
      </w:r>
      <w:r w:rsidR="00824BC7">
        <w:t xml:space="preserve"> for any of the services:</w:t>
      </w:r>
    </w:p>
    <w:p w14:paraId="0E8C850A" w14:textId="620F3C3D" w:rsidR="00824BC7" w:rsidRDefault="00824BC7" w:rsidP="00824BC7">
      <w:pPr>
        <w:pStyle w:val="code"/>
      </w:pPr>
      <w:r w:rsidRPr="00824BC7">
        <w:t>Null Arguments in The given string to encode was null</w:t>
      </w:r>
    </w:p>
    <w:p w14:paraId="3D0FB96A" w14:textId="484C2B78" w:rsidR="00FE1BE0" w:rsidRDefault="00071C42" w:rsidP="00061521">
      <w:pPr>
        <w:ind w:left="1416"/>
      </w:pPr>
      <w:r w:rsidRPr="00071C42">
        <w:rPr>
          <w:b/>
          <w:bCs/>
        </w:rPr>
        <w:t>Solution</w:t>
      </w:r>
      <w:r>
        <w:t xml:space="preserve">: The merchant should </w:t>
      </w:r>
      <w:r w:rsidR="00824BC7">
        <w:t xml:space="preserve">verify if the custom preference </w:t>
      </w:r>
      <w:r w:rsidR="00824BC7" w:rsidRPr="00824BC7">
        <w:rPr>
          <w:b/>
          <w:bCs/>
        </w:rPr>
        <w:t>SignifydApiKey</w:t>
      </w:r>
      <w:r w:rsidR="00824BC7">
        <w:rPr>
          <w:b/>
          <w:bCs/>
        </w:rPr>
        <w:t xml:space="preserve"> </w:t>
      </w:r>
      <w:r w:rsidR="00824BC7" w:rsidRPr="00824BC7">
        <w:t>is correctly setup</w:t>
      </w:r>
      <w:r w:rsidR="00824BC7">
        <w:t xml:space="preserve"> with the API key.</w:t>
      </w:r>
    </w:p>
    <w:p w14:paraId="0D4CD471" w14:textId="77777777" w:rsidR="00824BC7" w:rsidRPr="00515148" w:rsidRDefault="00824BC7" w:rsidP="00824BC7"/>
    <w:p w14:paraId="577EB74F" w14:textId="07E2DC76" w:rsidR="00824BC7" w:rsidRDefault="00824BC7" w:rsidP="00824BC7">
      <w:pPr>
        <w:pStyle w:val="Ttulo3"/>
      </w:pPr>
      <w:bookmarkStart w:id="35" w:name="_Toc104994181"/>
      <w:r>
        <w:t>Wrong API Key</w:t>
      </w:r>
      <w:bookmarkEnd w:id="35"/>
    </w:p>
    <w:p w14:paraId="7DA1C580" w14:textId="77777777" w:rsidR="00824BC7" w:rsidRDefault="00824BC7" w:rsidP="00824BC7">
      <w:pPr>
        <w:ind w:left="1416"/>
      </w:pPr>
    </w:p>
    <w:p w14:paraId="334B3DBF" w14:textId="0BFEACBF" w:rsidR="00824BC7" w:rsidRDefault="00824BC7" w:rsidP="00824BC7">
      <w:pPr>
        <w:ind w:left="1416"/>
      </w:pPr>
      <w:r>
        <w:t>If the API key is wrong, the following error will be seen in the logs for any of the services:</w:t>
      </w:r>
    </w:p>
    <w:p w14:paraId="688C9F60" w14:textId="4FC12F7A" w:rsidR="00824BC7" w:rsidRDefault="00824BC7" w:rsidP="00824BC7">
      <w:pPr>
        <w:pStyle w:val="code"/>
        <w:ind w:left="0"/>
      </w:pPr>
      <w:r>
        <w:tab/>
      </w:r>
      <w:r>
        <w:tab/>
      </w:r>
      <w:r>
        <w:tab/>
      </w:r>
      <w:r>
        <w:tab/>
      </w:r>
      <w:r>
        <w:tab/>
      </w:r>
      <w:r w:rsidRPr="00824BC7">
        <w:t>Provided API Key not found.</w:t>
      </w:r>
    </w:p>
    <w:p w14:paraId="75CB21A7" w14:textId="3B9BF142" w:rsidR="00824BC7" w:rsidRDefault="00071C42" w:rsidP="00824BC7">
      <w:pPr>
        <w:ind w:left="1416"/>
      </w:pPr>
      <w:r w:rsidRPr="00071C42">
        <w:rPr>
          <w:b/>
          <w:bCs/>
        </w:rPr>
        <w:lastRenderedPageBreak/>
        <w:t>Solution</w:t>
      </w:r>
      <w:r>
        <w:t xml:space="preserve">: </w:t>
      </w:r>
      <w:r w:rsidR="00891492">
        <w:t xml:space="preserve">The merchant should </w:t>
      </w:r>
      <w:r w:rsidR="00824BC7">
        <w:t xml:space="preserve">double check if the custom preference </w:t>
      </w:r>
      <w:r w:rsidR="00824BC7" w:rsidRPr="00824BC7">
        <w:rPr>
          <w:b/>
          <w:bCs/>
        </w:rPr>
        <w:t>SignifydApiKey</w:t>
      </w:r>
      <w:r w:rsidR="00824BC7">
        <w:rPr>
          <w:b/>
          <w:bCs/>
        </w:rPr>
        <w:t xml:space="preserve"> </w:t>
      </w:r>
      <w:r w:rsidR="00824BC7">
        <w:t>has the correct API key.</w:t>
      </w:r>
    </w:p>
    <w:p w14:paraId="7ADBC718" w14:textId="7BA9B019" w:rsidR="00071C42" w:rsidRDefault="00071C42" w:rsidP="00071C42">
      <w:pPr>
        <w:pStyle w:val="Ttulo3"/>
      </w:pPr>
      <w:bookmarkStart w:id="36" w:name="_Toc104994182"/>
      <w:r>
        <w:t>Service not enabled</w:t>
      </w:r>
      <w:bookmarkEnd w:id="36"/>
    </w:p>
    <w:p w14:paraId="5C71E08C" w14:textId="77777777" w:rsidR="00071C42" w:rsidRDefault="00071C42" w:rsidP="00071C42">
      <w:pPr>
        <w:ind w:left="1416"/>
      </w:pPr>
    </w:p>
    <w:p w14:paraId="17C04C61" w14:textId="6E9ACC19" w:rsidR="00071C42" w:rsidRDefault="00071C42" w:rsidP="00071C42">
      <w:pPr>
        <w:ind w:left="1416"/>
      </w:pPr>
      <w:r>
        <w:t>If a service is not correctly enabled in Business Manager, the following error will be triggered:</w:t>
      </w:r>
    </w:p>
    <w:p w14:paraId="473EDFD5" w14:textId="62B179F0" w:rsidR="00071C42" w:rsidRDefault="00071C42" w:rsidP="00071C42">
      <w:pPr>
        <w:pStyle w:val="code"/>
        <w:ind w:left="0"/>
      </w:pPr>
      <w:r>
        <w:tab/>
      </w:r>
      <w:r>
        <w:tab/>
      </w:r>
      <w:r>
        <w:tab/>
      </w:r>
      <w:r>
        <w:tab/>
      </w:r>
      <w:r>
        <w:tab/>
      </w:r>
      <w:r w:rsidRPr="00071C42">
        <w:t>Service</w:t>
      </w:r>
      <w:r>
        <w:t xml:space="preserve">={name_of_the_service} </w:t>
      </w:r>
      <w:r w:rsidRPr="00071C42">
        <w:t>status=SERVICE_UNAVAILABLE errorCode=0 errorMessage=The service is not enabled</w:t>
      </w:r>
    </w:p>
    <w:p w14:paraId="521DC9DE" w14:textId="2747437C" w:rsidR="00071C42" w:rsidRDefault="00891492" w:rsidP="00071C42">
      <w:pPr>
        <w:ind w:left="1416"/>
      </w:pPr>
      <w:r w:rsidRPr="00071C42">
        <w:rPr>
          <w:b/>
          <w:bCs/>
        </w:rPr>
        <w:t>Solution</w:t>
      </w:r>
      <w:r>
        <w:t xml:space="preserve">: The merchant should </w:t>
      </w:r>
      <w:r w:rsidR="00071C42">
        <w:t>double check if the service informed in the error message is enabled.</w:t>
      </w:r>
    </w:p>
    <w:p w14:paraId="73F4B147" w14:textId="77777777" w:rsidR="00531BE3" w:rsidRDefault="00531BE3" w:rsidP="00071C42">
      <w:pPr>
        <w:ind w:left="1416"/>
      </w:pPr>
    </w:p>
    <w:p w14:paraId="58A699D8" w14:textId="5954DC6E" w:rsidR="00531BE3" w:rsidRDefault="00531BE3" w:rsidP="00531BE3">
      <w:pPr>
        <w:pStyle w:val="Ttulo3"/>
      </w:pPr>
      <w:bookmarkStart w:id="37" w:name="_Toc104994183"/>
      <w:r>
        <w:t>Order fields not being updated</w:t>
      </w:r>
      <w:bookmarkEnd w:id="37"/>
    </w:p>
    <w:p w14:paraId="0A68C8F7" w14:textId="77777777" w:rsidR="00531BE3" w:rsidRDefault="00531BE3" w:rsidP="00531BE3">
      <w:pPr>
        <w:ind w:left="1416"/>
      </w:pPr>
    </w:p>
    <w:p w14:paraId="44219D91" w14:textId="0070D2B6" w:rsidR="00531BE3" w:rsidRDefault="00C034E5" w:rsidP="00071C42">
      <w:pPr>
        <w:ind w:left="1416"/>
      </w:pPr>
      <w:r>
        <w:t>If the Signifyd related fields in the orders are not being updated, the possible reasons are:</w:t>
      </w:r>
    </w:p>
    <w:p w14:paraId="03503882" w14:textId="71F863B2" w:rsidR="00C034E5" w:rsidRDefault="00C034E5" w:rsidP="004A7F6C">
      <w:pPr>
        <w:pStyle w:val="PargrafodaLista"/>
        <w:numPr>
          <w:ilvl w:val="0"/>
          <w:numId w:val="27"/>
        </w:numPr>
      </w:pPr>
      <w:r w:rsidRPr="003C6DB6">
        <w:rPr>
          <w:b/>
          <w:bCs/>
        </w:rPr>
        <w:t>Incorrect setup of the code</w:t>
      </w:r>
      <w:r>
        <w:t>. The merchant should check if all steps to integrate the cartridge were correctly followed.</w:t>
      </w:r>
    </w:p>
    <w:p w14:paraId="54413D64" w14:textId="2520E4CF" w:rsidR="00C034E5" w:rsidRDefault="00C034E5" w:rsidP="004A7F6C">
      <w:pPr>
        <w:pStyle w:val="PargrafodaLista"/>
        <w:numPr>
          <w:ilvl w:val="0"/>
          <w:numId w:val="27"/>
        </w:numPr>
      </w:pPr>
      <w:r w:rsidRPr="003C6DB6">
        <w:rPr>
          <w:b/>
          <w:bCs/>
        </w:rPr>
        <w:t>Incorrect setup of webhooks</w:t>
      </w:r>
      <w:r>
        <w:t xml:space="preserve">. The merchant should check if only the </w:t>
      </w:r>
      <w:r w:rsidR="005A1FEA" w:rsidRPr="00EB337B">
        <w:t>ORDER_CHECKPOINT_ACTION_UPDATE</w:t>
      </w:r>
      <w:r w:rsidR="005A1FEA">
        <w:t xml:space="preserve"> </w:t>
      </w:r>
      <w:r>
        <w:t xml:space="preserve">webhook </w:t>
      </w:r>
      <w:r w:rsidR="008C4B46">
        <w:t>is</w:t>
      </w:r>
      <w:r>
        <w:t xml:space="preserve"> being used and correctly setup in the Signifyd console.</w:t>
      </w:r>
    </w:p>
    <w:p w14:paraId="04634ED6" w14:textId="49CFC77B" w:rsidR="00C034E5" w:rsidRDefault="003C6DB6" w:rsidP="004A7F6C">
      <w:pPr>
        <w:pStyle w:val="PargrafodaLista"/>
        <w:numPr>
          <w:ilvl w:val="0"/>
          <w:numId w:val="27"/>
        </w:numPr>
      </w:pPr>
      <w:r w:rsidRPr="003C6DB6">
        <w:rPr>
          <w:b/>
          <w:bCs/>
        </w:rPr>
        <w:t>Code c</w:t>
      </w:r>
      <w:r w:rsidR="00C034E5" w:rsidRPr="003C6DB6">
        <w:rPr>
          <w:b/>
          <w:bCs/>
        </w:rPr>
        <w:t>ustomizations</w:t>
      </w:r>
      <w:r w:rsidR="00C034E5">
        <w:t>. The merchant should check if any customizations applied are not interfering in the cartridge functionality.</w:t>
      </w:r>
    </w:p>
    <w:p w14:paraId="4815739C" w14:textId="5FB66E37" w:rsidR="003C6DB6" w:rsidRDefault="003C6DB6" w:rsidP="004A7F6C">
      <w:pPr>
        <w:pStyle w:val="PargrafodaLista"/>
        <w:numPr>
          <w:ilvl w:val="0"/>
          <w:numId w:val="27"/>
        </w:numPr>
      </w:pPr>
      <w:r w:rsidRPr="003C6DB6">
        <w:rPr>
          <w:b/>
          <w:bCs/>
        </w:rPr>
        <w:t>Incorrect data being passed in the service requests</w:t>
      </w:r>
      <w:r>
        <w:t xml:space="preserve">. Some of the fields for Transaction and Fulfillment API need to be manually </w:t>
      </w:r>
      <w:r w:rsidR="008C4B46">
        <w:t>mapped</w:t>
      </w:r>
      <w:r>
        <w:t xml:space="preserve"> by the merchant directly in the code during the integration. If a field is not correctly </w:t>
      </w:r>
      <w:r w:rsidR="008C4B46">
        <w:t>mapped</w:t>
      </w:r>
      <w:r>
        <w:t xml:space="preserve"> or has a wrong value, this might cause the API to not work correctly, thus not updating the order.</w:t>
      </w:r>
    </w:p>
    <w:p w14:paraId="467C55AA" w14:textId="2DFC8443" w:rsidR="00C034E5" w:rsidRDefault="003C6DB6" w:rsidP="004A7F6C">
      <w:pPr>
        <w:pStyle w:val="PargrafodaLista"/>
        <w:numPr>
          <w:ilvl w:val="0"/>
          <w:numId w:val="27"/>
        </w:numPr>
      </w:pPr>
      <w:r w:rsidRPr="003C6DB6">
        <w:rPr>
          <w:b/>
          <w:bCs/>
        </w:rPr>
        <w:t>Service timeouts</w:t>
      </w:r>
      <w:r>
        <w:t>. The service timeout can be increased in the service configurations if needed, following SFCC default steps to do it. If the timeouts persist, Signifyd should be contacted.</w:t>
      </w:r>
    </w:p>
    <w:p w14:paraId="200FFD2C" w14:textId="77777777" w:rsidR="003C6DB6" w:rsidRDefault="003C6DB6" w:rsidP="003C6DB6">
      <w:pPr>
        <w:pStyle w:val="PargrafodaLista"/>
        <w:ind w:left="2160"/>
      </w:pPr>
    </w:p>
    <w:p w14:paraId="6A4B969A" w14:textId="77777777" w:rsidR="00C034E5" w:rsidRPr="00824BC7" w:rsidRDefault="00C034E5" w:rsidP="00071C42">
      <w:pPr>
        <w:ind w:left="1416"/>
      </w:pPr>
    </w:p>
    <w:p w14:paraId="5DA7D9BE" w14:textId="77777777" w:rsidR="00071C42" w:rsidRPr="00824BC7" w:rsidRDefault="00071C42" w:rsidP="00824BC7">
      <w:pPr>
        <w:ind w:left="1416"/>
      </w:pPr>
    </w:p>
    <w:p w14:paraId="25688C89" w14:textId="74AF1802" w:rsidR="00824BC7" w:rsidRDefault="00824BC7" w:rsidP="00824BC7">
      <w:pPr>
        <w:pStyle w:val="code"/>
        <w:ind w:left="0"/>
      </w:pPr>
      <w:r>
        <w:tab/>
      </w:r>
      <w:r>
        <w:tab/>
      </w:r>
      <w:r>
        <w:tab/>
      </w:r>
      <w:r>
        <w:tab/>
      </w:r>
    </w:p>
    <w:p w14:paraId="7C38F15F" w14:textId="7451585A" w:rsidR="008C4B46" w:rsidRDefault="008C4B46" w:rsidP="00824BC7">
      <w:pPr>
        <w:pStyle w:val="code"/>
        <w:ind w:left="0"/>
      </w:pPr>
    </w:p>
    <w:p w14:paraId="6FB77D36" w14:textId="7F81A418" w:rsidR="008C4B46" w:rsidRDefault="008C4B46" w:rsidP="00824BC7">
      <w:pPr>
        <w:pStyle w:val="code"/>
        <w:ind w:left="0"/>
      </w:pPr>
    </w:p>
    <w:p w14:paraId="2B811EC3" w14:textId="7906D3FC" w:rsidR="008C4B46" w:rsidRDefault="008C4B46" w:rsidP="00824BC7">
      <w:pPr>
        <w:pStyle w:val="code"/>
        <w:ind w:left="0"/>
      </w:pPr>
    </w:p>
    <w:p w14:paraId="15FF667B" w14:textId="28182D1F" w:rsidR="008C4B46" w:rsidRDefault="008C4B46" w:rsidP="00824BC7">
      <w:pPr>
        <w:pStyle w:val="code"/>
        <w:ind w:left="0"/>
      </w:pPr>
    </w:p>
    <w:p w14:paraId="4287D541" w14:textId="77777777" w:rsidR="008C4B46" w:rsidRPr="00824BC7" w:rsidRDefault="008C4B46" w:rsidP="00824BC7">
      <w:pPr>
        <w:pStyle w:val="code"/>
        <w:ind w:left="0"/>
      </w:pPr>
    </w:p>
    <w:p w14:paraId="36C50D0C" w14:textId="21CC2516" w:rsidR="00D11851" w:rsidRDefault="00EA53D6" w:rsidP="00967993">
      <w:pPr>
        <w:pStyle w:val="Ttulo1"/>
      </w:pPr>
      <w:bookmarkStart w:id="38" w:name="_Toc104994184"/>
      <w:bookmarkStart w:id="39" w:name="_Toc245264376"/>
      <w:bookmarkEnd w:id="25"/>
      <w:r>
        <w:t>Operations, Maintenance</w:t>
      </w:r>
      <w:bookmarkEnd w:id="38"/>
    </w:p>
    <w:p w14:paraId="5E3E94EE" w14:textId="77777777" w:rsidR="00BD5317" w:rsidRDefault="00BD5317" w:rsidP="003E41E2">
      <w:pPr>
        <w:pStyle w:val="Standard1"/>
        <w:ind w:left="1080"/>
      </w:pPr>
    </w:p>
    <w:p w14:paraId="21E44AED" w14:textId="77777777" w:rsidR="00D11851" w:rsidRPr="00F10C2D" w:rsidRDefault="00A2641A" w:rsidP="007611F3">
      <w:pPr>
        <w:pStyle w:val="Ttulo2"/>
      </w:pPr>
      <w:bookmarkStart w:id="40" w:name="_Toc104994185"/>
      <w:r>
        <w:t>Availability</w:t>
      </w:r>
      <w:bookmarkEnd w:id="40"/>
    </w:p>
    <w:p w14:paraId="2D6AE3E2" w14:textId="77777777" w:rsidR="008F1715" w:rsidRDefault="008F1715" w:rsidP="008F1715">
      <w:pPr>
        <w:pStyle w:val="Standard1"/>
        <w:ind w:left="1080"/>
      </w:pPr>
    </w:p>
    <w:p w14:paraId="0D2530C2" w14:textId="0C321859" w:rsidR="00635429" w:rsidRDefault="008F1715" w:rsidP="008F1715">
      <w:pPr>
        <w:pStyle w:val="Standard1"/>
        <w:ind w:left="1080"/>
      </w:pPr>
      <w:r>
        <w:t>Availability/Uptime is 24/7</w:t>
      </w:r>
      <w:r w:rsidR="00635429">
        <w:t xml:space="preserve"> is the intended access. But in case of service failure the order will get placed. And a script step job can be configurated to create the missing orders not send to Signifyd</w:t>
      </w:r>
    </w:p>
    <w:p w14:paraId="104728C4" w14:textId="77777777" w:rsidR="00D11851" w:rsidRPr="00F10C2D" w:rsidRDefault="00C10358" w:rsidP="00066D81">
      <w:pPr>
        <w:pStyle w:val="Ttulo2"/>
      </w:pPr>
      <w:bookmarkStart w:id="41" w:name="_Toc104994186"/>
      <w:r>
        <w:t>Support</w:t>
      </w:r>
      <w:bookmarkEnd w:id="41"/>
    </w:p>
    <w:p w14:paraId="14F397D6" w14:textId="77777777" w:rsidR="00156710" w:rsidRDefault="00156710" w:rsidP="00D11851">
      <w:pPr>
        <w:pStyle w:val="dmcFlietext"/>
      </w:pPr>
    </w:p>
    <w:p w14:paraId="1C62251E" w14:textId="71F9B59E" w:rsidR="00E77377" w:rsidRDefault="00057032">
      <w:pPr>
        <w:pStyle w:val="Standard1"/>
        <w:ind w:left="1080"/>
        <w:rPr>
          <w:rStyle w:val="nfaseSutil"/>
          <w:i w:val="0"/>
          <w:iCs w:val="0"/>
        </w:rPr>
      </w:pPr>
      <w:r>
        <w:rPr>
          <w:rStyle w:val="nfaseSutil"/>
          <w:i w:val="0"/>
          <w:iCs w:val="0"/>
        </w:rPr>
        <w:t xml:space="preserve">For implementation questions or issues please contact your assigned Customer Success Manager. For general support questions or </w:t>
      </w:r>
      <w:r w:rsidR="00AE2FCA">
        <w:rPr>
          <w:rStyle w:val="nfaseSutil"/>
          <w:i w:val="0"/>
          <w:iCs w:val="0"/>
        </w:rPr>
        <w:t xml:space="preserve">issues </w:t>
      </w:r>
      <w:hyperlink r:id="rId57" w:history="1">
        <w:r w:rsidR="00A6431A" w:rsidRPr="00A6431A">
          <w:rPr>
            <w:rStyle w:val="Hyperlink"/>
          </w:rPr>
          <w:t>contact S</w:t>
        </w:r>
        <w:r w:rsidR="0077298C" w:rsidRPr="00A6431A">
          <w:rPr>
            <w:rStyle w:val="Hyperlink"/>
          </w:rPr>
          <w:t>upport</w:t>
        </w:r>
      </w:hyperlink>
      <w:r w:rsidR="00A6431A">
        <w:rPr>
          <w:rStyle w:val="nfaseSutil"/>
          <w:i w:val="0"/>
          <w:iCs w:val="0"/>
        </w:rPr>
        <w:t xml:space="preserve">. </w:t>
      </w:r>
      <w:bookmarkEnd w:id="39"/>
    </w:p>
    <w:p w14:paraId="485F8386" w14:textId="18542F9D" w:rsidR="006C02A9" w:rsidRPr="00F10C2D" w:rsidRDefault="006C02A9" w:rsidP="006C02A9">
      <w:pPr>
        <w:pStyle w:val="Ttulo2"/>
      </w:pPr>
      <w:bookmarkStart w:id="42" w:name="_Toc104994187"/>
      <w:r>
        <w:t>Intended Locales</w:t>
      </w:r>
      <w:bookmarkEnd w:id="42"/>
    </w:p>
    <w:p w14:paraId="13458F56" w14:textId="77777777" w:rsidR="006C02A9" w:rsidRDefault="006C02A9" w:rsidP="006C02A9">
      <w:pPr>
        <w:pStyle w:val="dmcFlietext"/>
      </w:pPr>
    </w:p>
    <w:p w14:paraId="6E98A00B" w14:textId="5CD2367E" w:rsidR="006C02A9" w:rsidRDefault="006C02A9" w:rsidP="006C02A9">
      <w:pPr>
        <w:pStyle w:val="Standard1"/>
        <w:ind w:left="1080"/>
      </w:pPr>
      <w:r>
        <w:rPr>
          <w:rStyle w:val="nfaseSutil"/>
          <w:i w:val="0"/>
          <w:iCs w:val="0"/>
        </w:rPr>
        <w:t>Out of the box the cartridge supports “en_Us” locale, but other locales may be added according to Signifyd’s service availability</w:t>
      </w:r>
      <w:r w:rsidR="00BD6629">
        <w:rPr>
          <w:rStyle w:val="nfaseSutil"/>
          <w:i w:val="0"/>
          <w:iCs w:val="0"/>
        </w:rPr>
        <w:t>, Si</w:t>
      </w:r>
      <w:r w:rsidR="00BD6629" w:rsidRPr="00BD6629">
        <w:rPr>
          <w:rStyle w:val="nfaseSutil"/>
          <w:i w:val="0"/>
          <w:iCs w:val="0"/>
        </w:rPr>
        <w:t>gnifyd</w:t>
      </w:r>
      <w:r w:rsidR="00BD6629">
        <w:rPr>
          <w:rStyle w:val="nfaseSutil"/>
          <w:i w:val="0"/>
          <w:iCs w:val="0"/>
        </w:rPr>
        <w:t xml:space="preserve"> has support for multiple countries and locales.</w:t>
      </w:r>
    </w:p>
    <w:p w14:paraId="13B95787" w14:textId="77777777" w:rsidR="006C02A9" w:rsidRDefault="006C02A9">
      <w:pPr>
        <w:pStyle w:val="Standard1"/>
        <w:ind w:left="1080"/>
      </w:pPr>
    </w:p>
    <w:p w14:paraId="5F28F40B" w14:textId="46664F63" w:rsidR="00762BB0" w:rsidRDefault="00A30419" w:rsidP="00400CBF">
      <w:pPr>
        <w:pStyle w:val="Ttulo1"/>
        <w:pBdr>
          <w:right w:val="dotted" w:sz="4" w:space="0" w:color="auto"/>
        </w:pBdr>
      </w:pPr>
      <w:bookmarkStart w:id="43" w:name="_Toc104994188"/>
      <w:bookmarkStart w:id="44" w:name="_Hlk75794236"/>
      <w:r>
        <w:t>Re</w:t>
      </w:r>
      <w:r w:rsidR="00BF3778">
        <w:t>l</w:t>
      </w:r>
      <w:r>
        <w:t>ease History</w:t>
      </w:r>
      <w:bookmarkEnd w:id="43"/>
    </w:p>
    <w:p w14:paraId="579CDFA0" w14:textId="77777777" w:rsidR="00CC66E1" w:rsidRPr="00A30419" w:rsidRDefault="00CC66E1" w:rsidP="00CC66E1">
      <w:pPr>
        <w:pStyle w:val="Corpodetexto"/>
        <w:keepNext/>
        <w:spacing w:line="276" w:lineRule="auto"/>
        <w:ind w:left="360"/>
        <w:rPr>
          <w:rStyle w:val="nfaseSutil"/>
          <w:rFonts w:ascii="Trebuchet MS" w:hAnsi="Trebuchet MS"/>
          <w:color w:val="808080" w:themeColor="background1" w:themeShade="80"/>
          <w:sz w:val="18"/>
          <w:szCs w:val="18"/>
        </w:rPr>
      </w:pPr>
      <w:bookmarkStart w:id="45" w:name="_Toc279703501"/>
      <w:bookmarkStart w:id="46" w:name="_Toc279703594"/>
      <w:bookmarkEnd w:id="44"/>
    </w:p>
    <w:tbl>
      <w:tblPr>
        <w:tblW w:w="0" w:type="auto"/>
        <w:tblInd w:w="37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1646"/>
        <w:gridCol w:w="5407"/>
      </w:tblGrid>
      <w:tr w:rsidR="00CC66E1" w:rsidRPr="00CC66E1" w14:paraId="77209593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3BF430" w14:textId="77777777" w:rsidR="00CC66E1" w:rsidRPr="00CC66E1" w:rsidRDefault="00CC66E1" w:rsidP="00CC66E1">
            <w:pPr>
              <w:pStyle w:val="Corpodetexto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F13A0F6" w14:textId="77777777" w:rsidR="00CC66E1" w:rsidRPr="00CC66E1" w:rsidRDefault="00CC66E1" w:rsidP="00CC66E1">
            <w:pPr>
              <w:pStyle w:val="Corpodetexto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5F13012A" w14:textId="77777777" w:rsidR="00CC66E1" w:rsidRPr="00CC66E1" w:rsidRDefault="00CC66E1" w:rsidP="00CC66E1">
            <w:pPr>
              <w:pStyle w:val="Corpodetexto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Changes</w:t>
            </w:r>
          </w:p>
        </w:tc>
      </w:tr>
      <w:tr w:rsidR="00CC66E1" w:rsidRPr="00CC66E1" w14:paraId="35BE23FB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172921" w14:textId="7FDCDC30" w:rsidR="00CC66E1" w:rsidRPr="00CC66E1" w:rsidRDefault="00CC66E1" w:rsidP="00CC66E1">
            <w:pPr>
              <w:pStyle w:val="Corpodetexto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1</w:t>
            </w:r>
            <w:r w:rsidR="000938BE">
              <w:rPr>
                <w:rFonts w:ascii="Trebuchet MS" w:hAnsi="Trebuchet MS"/>
                <w:sz w:val="18"/>
                <w:szCs w:val="18"/>
              </w:rPr>
              <w:t>6.1</w:t>
            </w:r>
            <w:r w:rsidRPr="00CC66E1">
              <w:rPr>
                <w:rFonts w:ascii="Trebuchet MS" w:hAnsi="Trebuchet MS"/>
                <w:sz w:val="18"/>
                <w:szCs w:val="18"/>
              </w:rPr>
              <w:t>.</w:t>
            </w:r>
            <w:r>
              <w:rPr>
                <w:rFonts w:ascii="Trebuchet MS" w:hAnsi="Trebuchet MS"/>
                <w:sz w:val="18"/>
                <w:szCs w:val="18"/>
              </w:rPr>
              <w:t>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B91B339" w14:textId="187A3E30" w:rsidR="00CC66E1" w:rsidRPr="00CC66E1" w:rsidRDefault="009B00B6" w:rsidP="004762F9">
            <w:pPr>
              <w:pStyle w:val="Corpodetexto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1E21AB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/</w:t>
            </w:r>
            <w:r w:rsidR="001E21AB">
              <w:rPr>
                <w:rFonts w:ascii="Trebuchet MS" w:hAnsi="Trebuchet MS"/>
                <w:sz w:val="18"/>
                <w:szCs w:val="18"/>
              </w:rPr>
              <w:t>15/</w:t>
            </w:r>
            <w:r>
              <w:rPr>
                <w:rFonts w:ascii="Trebuchet MS" w:hAnsi="Trebuchet MS"/>
                <w:sz w:val="18"/>
                <w:szCs w:val="18"/>
              </w:rPr>
              <w:t>2015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4F95828C" w14:textId="77777777" w:rsidR="00CC66E1" w:rsidRPr="00CC66E1" w:rsidRDefault="00CC66E1" w:rsidP="004762F9">
            <w:pPr>
              <w:pStyle w:val="Corpodetexto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A90D32" w:rsidRPr="00CC66E1" w14:paraId="24E8C90D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1EF354F5" w14:textId="0822C022" w:rsidR="00A90D32" w:rsidRPr="00CC66E1" w:rsidRDefault="00A90D32" w:rsidP="0039087E">
            <w:pPr>
              <w:pStyle w:val="Corpodetexto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</w:t>
            </w:r>
            <w:r w:rsidR="0039087E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80F0AF3" w14:textId="432E38A9" w:rsidR="00A90D32" w:rsidRDefault="00A90D32" w:rsidP="004762F9">
            <w:pPr>
              <w:pStyle w:val="Corpodetexto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39087E">
              <w:rPr>
                <w:rFonts w:ascii="Trebuchet MS" w:hAnsi="Trebuchet MS"/>
                <w:sz w:val="18"/>
                <w:szCs w:val="18"/>
              </w:rPr>
              <w:t>4/01/2018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74240535" w14:textId="67FCE902" w:rsidR="00A90D32" w:rsidRPr="00CC66E1" w:rsidRDefault="00A90D32" w:rsidP="004762F9">
            <w:pPr>
              <w:pStyle w:val="Corpodetexto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Job Schedule configuratio</w:t>
            </w:r>
            <w:r w:rsidR="00DD44E7">
              <w:rPr>
                <w:rFonts w:ascii="Trebuchet MS" w:hAnsi="Trebuchet MS"/>
                <w:sz w:val="18"/>
                <w:szCs w:val="18"/>
              </w:rPr>
              <w:t>n and template modification</w:t>
            </w:r>
          </w:p>
        </w:tc>
      </w:tr>
      <w:tr w:rsidR="00DF630B" w:rsidRPr="00CC66E1" w14:paraId="78C8A714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0A5689A1" w14:textId="05B63AAA" w:rsidR="00DF630B" w:rsidRDefault="00DF630B" w:rsidP="00EE7426">
            <w:pPr>
              <w:pStyle w:val="Corpodetexto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</w:t>
            </w:r>
            <w:r w:rsidR="00EE7426">
              <w:rPr>
                <w:rFonts w:ascii="Trebuchet MS" w:hAnsi="Trebuchet MS"/>
                <w:sz w:val="18"/>
                <w:szCs w:val="18"/>
              </w:rPr>
              <w:t>1</w:t>
            </w:r>
            <w:r>
              <w:rPr>
                <w:rFonts w:ascii="Trebuchet MS" w:hAnsi="Trebuchet MS"/>
                <w:sz w:val="18"/>
                <w:szCs w:val="18"/>
              </w:rPr>
              <w:t>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34EA8D20" w14:textId="4B39C967" w:rsidR="00DF630B" w:rsidRDefault="00DF630B" w:rsidP="004762F9">
            <w:pPr>
              <w:pStyle w:val="Corpodetexto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02/28/2019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2534E1D6" w14:textId="22823F6A" w:rsidR="00DF630B" w:rsidRDefault="00DF630B" w:rsidP="004762F9">
            <w:pPr>
              <w:pStyle w:val="Corpodetexto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modifications to support SFRA</w:t>
            </w:r>
          </w:p>
        </w:tc>
      </w:tr>
      <w:tr w:rsidR="00515148" w:rsidRPr="00CC66E1" w14:paraId="7ADC87E1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DFEC474" w14:textId="795BB9F0" w:rsidR="00515148" w:rsidRDefault="00515148" w:rsidP="00EE7426">
            <w:pPr>
              <w:pStyle w:val="Corpodetexto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11C38497" w14:textId="34E48630" w:rsidR="00515148" w:rsidRDefault="00515148" w:rsidP="004762F9">
            <w:pPr>
              <w:pStyle w:val="Corpodetexto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03/24/2020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14C23E4B" w14:textId="563418DE" w:rsidR="00515148" w:rsidRDefault="00515148" w:rsidP="004762F9">
            <w:pPr>
              <w:pStyle w:val="Corpodetexto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Unit and Integration testing</w:t>
            </w:r>
          </w:p>
        </w:tc>
      </w:tr>
      <w:tr w:rsidR="00277E72" w:rsidRPr="00CC66E1" w14:paraId="595489A9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BAB6822" w14:textId="5E1B80FD" w:rsidR="00277E72" w:rsidRDefault="00277E72" w:rsidP="00EE7426">
            <w:pPr>
              <w:pStyle w:val="Corpodetexto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22.1.0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59C6DA2F" w14:textId="4601BC10" w:rsidR="00277E72" w:rsidRDefault="00277E72" w:rsidP="004762F9">
            <w:pPr>
              <w:pStyle w:val="Corpodetexto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05/31/2022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3CAD2440" w14:textId="24575211" w:rsidR="00277E72" w:rsidRDefault="00277E72" w:rsidP="004762F9">
            <w:pPr>
              <w:pStyle w:val="Corpodetexto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V3 API release</w:t>
            </w:r>
          </w:p>
        </w:tc>
      </w:tr>
      <w:bookmarkEnd w:id="45"/>
      <w:bookmarkEnd w:id="46"/>
    </w:tbl>
    <w:p w14:paraId="73373E25" w14:textId="5E4C6AB7" w:rsidR="00762BB0" w:rsidRDefault="00762BB0" w:rsidP="00361DC2">
      <w:pPr>
        <w:pStyle w:val="dmcNummerierung"/>
        <w:numPr>
          <w:ilvl w:val="0"/>
          <w:numId w:val="0"/>
        </w:numPr>
      </w:pPr>
    </w:p>
    <w:p w14:paraId="34A6C6AC" w14:textId="54F650D1" w:rsidR="00BC7839" w:rsidRDefault="00BC7839" w:rsidP="00361DC2">
      <w:pPr>
        <w:pStyle w:val="dmcNummerierung"/>
        <w:numPr>
          <w:ilvl w:val="0"/>
          <w:numId w:val="0"/>
        </w:numPr>
      </w:pPr>
    </w:p>
    <w:p w14:paraId="08873566" w14:textId="46184ADE" w:rsidR="00BC7839" w:rsidRDefault="00BC7839" w:rsidP="00361DC2">
      <w:pPr>
        <w:pStyle w:val="dmcNummerierung"/>
        <w:numPr>
          <w:ilvl w:val="0"/>
          <w:numId w:val="0"/>
        </w:numPr>
      </w:pPr>
    </w:p>
    <w:p w14:paraId="2CFD050F" w14:textId="01B7E532" w:rsidR="00BC7839" w:rsidRDefault="00BC7839" w:rsidP="00361DC2">
      <w:pPr>
        <w:pStyle w:val="dmcNummerierung"/>
        <w:numPr>
          <w:ilvl w:val="0"/>
          <w:numId w:val="0"/>
        </w:numPr>
      </w:pPr>
    </w:p>
    <w:p w14:paraId="06E0735A" w14:textId="6BB60269" w:rsidR="00BC7839" w:rsidRDefault="00BC7839" w:rsidP="00361DC2">
      <w:pPr>
        <w:pStyle w:val="dmcNummerierung"/>
        <w:numPr>
          <w:ilvl w:val="0"/>
          <w:numId w:val="0"/>
        </w:numPr>
      </w:pPr>
    </w:p>
    <w:p w14:paraId="40876840" w14:textId="25B74262" w:rsidR="00BC7839" w:rsidRDefault="00BC7839" w:rsidP="00361DC2">
      <w:pPr>
        <w:pStyle w:val="dmcNummerierung"/>
        <w:numPr>
          <w:ilvl w:val="0"/>
          <w:numId w:val="0"/>
        </w:numPr>
      </w:pPr>
    </w:p>
    <w:p w14:paraId="027A68FF" w14:textId="2D1AA560" w:rsidR="00BC7839" w:rsidRDefault="00BC7839" w:rsidP="00361DC2">
      <w:pPr>
        <w:pStyle w:val="dmcNummerierung"/>
        <w:numPr>
          <w:ilvl w:val="0"/>
          <w:numId w:val="0"/>
        </w:numPr>
      </w:pPr>
    </w:p>
    <w:p w14:paraId="422DE770" w14:textId="6914668D" w:rsidR="00BC7839" w:rsidRDefault="00BC7839" w:rsidP="00BC7839">
      <w:pPr>
        <w:pStyle w:val="Ttulo1"/>
      </w:pPr>
      <w:bookmarkStart w:id="47" w:name="_Toc104994189"/>
      <w:r>
        <w:t>Process Flow Diagrams</w:t>
      </w:r>
      <w:bookmarkEnd w:id="47"/>
    </w:p>
    <w:p w14:paraId="3D7F7371" w14:textId="77777777" w:rsidR="00BC7839" w:rsidRDefault="00BC7839" w:rsidP="00361DC2">
      <w:pPr>
        <w:pStyle w:val="dmcNummerierung"/>
        <w:numPr>
          <w:ilvl w:val="0"/>
          <w:numId w:val="0"/>
        </w:numPr>
      </w:pPr>
    </w:p>
    <w:p w14:paraId="2E6767AA" w14:textId="5000A353" w:rsidR="00BC7839" w:rsidRDefault="00BC7839" w:rsidP="00361DC2">
      <w:pPr>
        <w:pStyle w:val="dmcNummerierung"/>
        <w:numPr>
          <w:ilvl w:val="0"/>
          <w:numId w:val="0"/>
        </w:numPr>
      </w:pPr>
    </w:p>
    <w:p w14:paraId="6EEF86BA" w14:textId="4157EDA0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620178" wp14:editId="25AEED07">
            <wp:extent cx="6714920" cy="3838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31" cy="38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CC45" w14:textId="221362C9" w:rsidR="00BC7839" w:rsidRDefault="00BC7839" w:rsidP="00361DC2">
      <w:pPr>
        <w:pStyle w:val="dmcNummerierung"/>
        <w:numPr>
          <w:ilvl w:val="0"/>
          <w:numId w:val="0"/>
        </w:numPr>
      </w:pPr>
    </w:p>
    <w:p w14:paraId="5CC18C43" w14:textId="39BDCC6B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B3BF772" wp14:editId="4E3212C0">
            <wp:extent cx="6703756" cy="3191773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45" cy="32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E13C" w14:textId="19C9680E" w:rsidR="00BC7839" w:rsidRDefault="00BC7839" w:rsidP="00361DC2">
      <w:pPr>
        <w:pStyle w:val="dmcNummerierung"/>
        <w:numPr>
          <w:ilvl w:val="0"/>
          <w:numId w:val="0"/>
        </w:numPr>
      </w:pPr>
    </w:p>
    <w:sectPr w:rsidR="00BC7839" w:rsidSect="00CC66E1">
      <w:headerReference w:type="even" r:id="rId60"/>
      <w:headerReference w:type="default" r:id="rId61"/>
      <w:footerReference w:type="default" r:id="rId62"/>
      <w:headerReference w:type="first" r:id="rId63"/>
      <w:footerReference w:type="first" r:id="rId64"/>
      <w:type w:val="continuous"/>
      <w:pgSz w:w="11906" w:h="16838" w:code="9"/>
      <w:pgMar w:top="1440" w:right="1080" w:bottom="1440" w:left="1080" w:header="720" w:footer="215" w:gutter="0"/>
      <w:pgNumType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F874A" w14:textId="77777777" w:rsidR="00390BB1" w:rsidRDefault="00390BB1">
      <w:pPr>
        <w:spacing w:line="240" w:lineRule="auto"/>
      </w:pPr>
      <w:r>
        <w:separator/>
      </w:r>
    </w:p>
  </w:endnote>
  <w:endnote w:type="continuationSeparator" w:id="0">
    <w:p w14:paraId="097B047D" w14:textId="77777777" w:rsidR="00390BB1" w:rsidRDefault="00390B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w Cen MT Condensed">
    <w:altName w:val="Tw Cen MT Condensed"/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utiger 55 Roman">
    <w:charset w:val="00"/>
    <w:family w:val="auto"/>
    <w:pitch w:val="variable"/>
    <w:sig w:usb0="00000003" w:usb1="00000000" w:usb2="00000000" w:usb3="00000000" w:csb0="00000001" w:csb1="00000000"/>
  </w:font>
  <w:font w:name="FragmontOneRegular">
    <w:charset w:val="00"/>
    <w:family w:val="auto"/>
    <w:pitch w:val="variable"/>
    <w:sig w:usb0="00000003" w:usb1="00000000" w:usb2="00000000" w:usb3="00000000" w:csb0="00000001" w:csb1="00000000"/>
  </w:font>
  <w:font w:name="Frutiger 45 Light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27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428"/>
      <w:gridCol w:w="2672"/>
      <w:gridCol w:w="3227"/>
    </w:tblGrid>
    <w:tr w:rsidR="006866B8" w:rsidRPr="001453CA" w14:paraId="408C5388" w14:textId="77777777" w:rsidTr="001055A3">
      <w:trPr>
        <w:trHeight w:val="440"/>
      </w:trPr>
      <w:tc>
        <w:tcPr>
          <w:tcW w:w="4428" w:type="dxa"/>
        </w:tcPr>
        <w:p w14:paraId="582A0E46" w14:textId="6D2D9BBD" w:rsidR="006866B8" w:rsidRPr="001F1045" w:rsidRDefault="006866B8" w:rsidP="00023371">
          <w:pPr>
            <w:rPr>
              <w:rFonts w:ascii="Consolas" w:hAnsi="Consolas" w:cs="Arial"/>
              <w:sz w:val="18"/>
              <w:szCs w:val="18"/>
            </w:rPr>
          </w:pPr>
          <w:r w:rsidRPr="001F1045">
            <w:rPr>
              <w:rFonts w:ascii="Consolas" w:hAnsi="Consolas" w:cs="Arial"/>
              <w:sz w:val="18"/>
              <w:szCs w:val="18"/>
            </w:rPr>
            <w:t>{</w:t>
          </w:r>
          <w:r>
            <w:rPr>
              <w:rFonts w:ascii="Consolas" w:hAnsi="Consolas" w:cs="Arial"/>
              <w:sz w:val="18"/>
              <w:szCs w:val="18"/>
            </w:rPr>
            <w:t>Signifyd LINK Integration Document</w:t>
          </w:r>
          <w:r w:rsidRPr="001F1045">
            <w:rPr>
              <w:rFonts w:ascii="Consolas" w:hAnsi="Consolas" w:cs="Arial"/>
              <w:sz w:val="18"/>
              <w:szCs w:val="18"/>
            </w:rPr>
            <w:t>}</w:t>
          </w:r>
        </w:p>
      </w:tc>
      <w:tc>
        <w:tcPr>
          <w:tcW w:w="2672" w:type="dxa"/>
        </w:tcPr>
        <w:p w14:paraId="60726A32" w14:textId="77777777" w:rsidR="006866B8" w:rsidRPr="00673042" w:rsidRDefault="006866B8" w:rsidP="00193219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2060E70B" w14:textId="2E642028" w:rsidR="006866B8" w:rsidRPr="00FD4DEE" w:rsidRDefault="006866B8" w:rsidP="00D11851">
          <w:pPr>
            <w:tabs>
              <w:tab w:val="left" w:pos="2167"/>
            </w:tabs>
            <w:rPr>
              <w:rFonts w:ascii="Consolas" w:hAnsi="Consolas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           </w: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</w:t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Page 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begin"/>
          </w:r>
          <w:r w:rsidRPr="00FD4DEE">
            <w:rPr>
              <w:rFonts w:ascii="Consolas" w:hAnsi="Consolas" w:cs="Arial"/>
              <w:sz w:val="18"/>
              <w:szCs w:val="18"/>
            </w:rPr>
            <w:instrText xml:space="preserve"> PAGE </w:instrTex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separate"/>
          </w:r>
          <w:r w:rsidR="009304DE">
            <w:rPr>
              <w:rFonts w:ascii="Consolas" w:hAnsi="Consolas" w:cs="Arial"/>
              <w:noProof/>
              <w:sz w:val="18"/>
              <w:szCs w:val="18"/>
            </w:rPr>
            <w:t>3-17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end"/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 </w:t>
          </w:r>
        </w:p>
      </w:tc>
    </w:tr>
  </w:tbl>
  <w:p w14:paraId="626D6DA2" w14:textId="77777777" w:rsidR="006866B8" w:rsidRPr="003A546F" w:rsidRDefault="006866B8" w:rsidP="003A54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5C28D" w14:textId="77777777" w:rsidR="006866B8" w:rsidRDefault="006866B8">
    <w:pPr>
      <w:pStyle w:val="Rodap"/>
    </w:pPr>
  </w:p>
  <w:p w14:paraId="7B359521" w14:textId="77777777" w:rsidR="006866B8" w:rsidRDefault="006866B8">
    <w:pPr>
      <w:pStyle w:val="Rodap"/>
    </w:pPr>
  </w:p>
  <w:p w14:paraId="51A70135" w14:textId="77777777" w:rsidR="006866B8" w:rsidRDefault="006866B8">
    <w:pPr>
      <w:pStyle w:val="Rodap"/>
    </w:pPr>
  </w:p>
  <w:p w14:paraId="0EE62F97" w14:textId="77777777" w:rsidR="006866B8" w:rsidRDefault="006866B8">
    <w:pPr>
      <w:pStyle w:val="Rodap"/>
    </w:pPr>
  </w:p>
  <w:p w14:paraId="2FBC6576" w14:textId="77777777" w:rsidR="006866B8" w:rsidRDefault="006866B8">
    <w:pPr>
      <w:pStyle w:val="Rodap"/>
    </w:pPr>
  </w:p>
  <w:p w14:paraId="698D1CC8" w14:textId="77777777" w:rsidR="006866B8" w:rsidRDefault="006866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6C6BC" w14:textId="77777777" w:rsidR="00390BB1" w:rsidRDefault="00390BB1">
      <w:pPr>
        <w:spacing w:line="240" w:lineRule="auto"/>
      </w:pPr>
      <w:r>
        <w:separator/>
      </w:r>
    </w:p>
  </w:footnote>
  <w:footnote w:type="continuationSeparator" w:id="0">
    <w:p w14:paraId="1EF16AD2" w14:textId="77777777" w:rsidR="00390BB1" w:rsidRDefault="00390B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A5A55" w14:textId="77777777" w:rsidR="006866B8" w:rsidRDefault="006866B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58682DAB" w14:textId="77777777" w:rsidR="006866B8" w:rsidRDefault="006866B8">
    <w:pPr>
      <w:pStyle w:val="Cabealho"/>
      <w:ind w:right="360"/>
    </w:pPr>
  </w:p>
  <w:p w14:paraId="2FACDB34" w14:textId="77777777" w:rsidR="006866B8" w:rsidRDefault="006866B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14DFE" w14:textId="77777777" w:rsidR="006866B8" w:rsidRPr="002919B2" w:rsidRDefault="006866B8" w:rsidP="003711E2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12B8" w14:textId="77777777" w:rsidR="006866B8" w:rsidRDefault="006866B8"/>
  <w:p w14:paraId="1A4DFDA7" w14:textId="77777777" w:rsidR="006866B8" w:rsidRDefault="006866B8"/>
  <w:p w14:paraId="3D08BD38" w14:textId="77777777" w:rsidR="006866B8" w:rsidRDefault="006866B8"/>
  <w:p w14:paraId="134FE71C" w14:textId="77777777" w:rsidR="006866B8" w:rsidRDefault="006866B8"/>
  <w:p w14:paraId="7B61E7DF" w14:textId="77777777" w:rsidR="006866B8" w:rsidRDefault="006866B8"/>
  <w:p w14:paraId="760959E2" w14:textId="77777777" w:rsidR="006866B8" w:rsidRDefault="006866B8"/>
  <w:p w14:paraId="5FCA2750" w14:textId="77777777" w:rsidR="006866B8" w:rsidRDefault="006866B8"/>
  <w:p w14:paraId="69531DC6" w14:textId="77777777" w:rsidR="006866B8" w:rsidRDefault="006866B8"/>
  <w:p w14:paraId="34AA1C7B" w14:textId="77777777" w:rsidR="006866B8" w:rsidRDefault="006866B8"/>
  <w:p w14:paraId="7D137591" w14:textId="77777777" w:rsidR="006866B8" w:rsidRDefault="006866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1C0E5CE"/>
    <w:lvl w:ilvl="0">
      <w:start w:val="1"/>
      <w:numFmt w:val="bullet"/>
      <w:pStyle w:val="Commarcadores4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2A6342"/>
    <w:multiLevelType w:val="singleLevel"/>
    <w:tmpl w:val="E8CA1CD2"/>
    <w:lvl w:ilvl="0">
      <w:start w:val="1"/>
      <w:numFmt w:val="decimal"/>
      <w:pStyle w:val="Formatvorlag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2941359"/>
    <w:multiLevelType w:val="hybridMultilevel"/>
    <w:tmpl w:val="DDCEB908"/>
    <w:lvl w:ilvl="0" w:tplc="0416000F">
      <w:start w:val="1"/>
      <w:numFmt w:val="decimal"/>
      <w:lvlText w:val="%1.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A633C70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2CB382C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8703AC1"/>
    <w:multiLevelType w:val="hybridMultilevel"/>
    <w:tmpl w:val="8078FABC"/>
    <w:lvl w:ilvl="0" w:tplc="04090019">
      <w:start w:val="1"/>
      <w:numFmt w:val="lowerLetter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2091198C"/>
    <w:multiLevelType w:val="hybridMultilevel"/>
    <w:tmpl w:val="E53CC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66D5D32"/>
    <w:multiLevelType w:val="singleLevel"/>
    <w:tmpl w:val="6A98E35E"/>
    <w:lvl w:ilvl="0">
      <w:start w:val="1"/>
      <w:numFmt w:val="decimal"/>
      <w:pStyle w:val="test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27AC3B80"/>
    <w:multiLevelType w:val="singleLevel"/>
    <w:tmpl w:val="4B160366"/>
    <w:lvl w:ilvl="0">
      <w:start w:val="1"/>
      <w:numFmt w:val="decimal"/>
      <w:pStyle w:val="dmcNummerierung"/>
      <w:lvlText w:val="%1"/>
      <w:lvlJc w:val="left"/>
      <w:pPr>
        <w:tabs>
          <w:tab w:val="num" w:pos="1208"/>
        </w:tabs>
        <w:ind w:left="1208" w:hanging="358"/>
      </w:pPr>
      <w:rPr>
        <w:rFonts w:hint="default"/>
        <w:b w:val="0"/>
        <w:i w:val="0"/>
      </w:rPr>
    </w:lvl>
  </w:abstractNum>
  <w:abstractNum w:abstractNumId="10" w15:restartNumberingAfterBreak="0">
    <w:nsid w:val="2A233F92"/>
    <w:multiLevelType w:val="singleLevel"/>
    <w:tmpl w:val="5B9607D2"/>
    <w:lvl w:ilvl="0">
      <w:start w:val="1"/>
      <w:numFmt w:val="decimal"/>
      <w:pStyle w:val="test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1012996"/>
    <w:multiLevelType w:val="hybridMultilevel"/>
    <w:tmpl w:val="0FF47220"/>
    <w:lvl w:ilvl="0" w:tplc="0416000F">
      <w:start w:val="1"/>
      <w:numFmt w:val="decimal"/>
      <w:lvlText w:val="%1."/>
      <w:lvlJc w:val="left"/>
      <w:pPr>
        <w:ind w:left="1145" w:hanging="360"/>
      </w:pPr>
    </w:lvl>
    <w:lvl w:ilvl="1" w:tplc="04160019">
      <w:start w:val="1"/>
      <w:numFmt w:val="lowerLetter"/>
      <w:lvlText w:val="%2."/>
      <w:lvlJc w:val="left"/>
      <w:pPr>
        <w:ind w:left="1865" w:hanging="360"/>
      </w:pPr>
    </w:lvl>
    <w:lvl w:ilvl="2" w:tplc="0416001B" w:tentative="1">
      <w:start w:val="1"/>
      <w:numFmt w:val="lowerRoman"/>
      <w:lvlText w:val="%3."/>
      <w:lvlJc w:val="right"/>
      <w:pPr>
        <w:ind w:left="2585" w:hanging="180"/>
      </w:pPr>
    </w:lvl>
    <w:lvl w:ilvl="3" w:tplc="0416000F" w:tentative="1">
      <w:start w:val="1"/>
      <w:numFmt w:val="decimal"/>
      <w:lvlText w:val="%4."/>
      <w:lvlJc w:val="left"/>
      <w:pPr>
        <w:ind w:left="3305" w:hanging="360"/>
      </w:pPr>
    </w:lvl>
    <w:lvl w:ilvl="4" w:tplc="04160019" w:tentative="1">
      <w:start w:val="1"/>
      <w:numFmt w:val="lowerLetter"/>
      <w:lvlText w:val="%5."/>
      <w:lvlJc w:val="left"/>
      <w:pPr>
        <w:ind w:left="4025" w:hanging="360"/>
      </w:pPr>
    </w:lvl>
    <w:lvl w:ilvl="5" w:tplc="0416001B" w:tentative="1">
      <w:start w:val="1"/>
      <w:numFmt w:val="lowerRoman"/>
      <w:lvlText w:val="%6."/>
      <w:lvlJc w:val="right"/>
      <w:pPr>
        <w:ind w:left="4745" w:hanging="180"/>
      </w:pPr>
    </w:lvl>
    <w:lvl w:ilvl="6" w:tplc="0416000F" w:tentative="1">
      <w:start w:val="1"/>
      <w:numFmt w:val="decimal"/>
      <w:lvlText w:val="%7."/>
      <w:lvlJc w:val="left"/>
      <w:pPr>
        <w:ind w:left="5465" w:hanging="360"/>
      </w:pPr>
    </w:lvl>
    <w:lvl w:ilvl="7" w:tplc="04160019" w:tentative="1">
      <w:start w:val="1"/>
      <w:numFmt w:val="lowerLetter"/>
      <w:lvlText w:val="%8."/>
      <w:lvlJc w:val="left"/>
      <w:pPr>
        <w:ind w:left="6185" w:hanging="360"/>
      </w:pPr>
    </w:lvl>
    <w:lvl w:ilvl="8" w:tplc="0416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 w15:restartNumberingAfterBreak="0">
    <w:nsid w:val="32790BC8"/>
    <w:multiLevelType w:val="hybridMultilevel"/>
    <w:tmpl w:val="7166ECB4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4142C"/>
    <w:multiLevelType w:val="singleLevel"/>
    <w:tmpl w:val="00844910"/>
    <w:lvl w:ilvl="0">
      <w:start w:val="1"/>
      <w:numFmt w:val="decimal"/>
      <w:pStyle w:val="vertra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4223F64"/>
    <w:multiLevelType w:val="singleLevel"/>
    <w:tmpl w:val="21D69730"/>
    <w:lvl w:ilvl="0">
      <w:start w:val="1"/>
      <w:numFmt w:val="bullet"/>
      <w:pStyle w:val="dmcAufzhlung"/>
      <w:lvlText w:val=""/>
      <w:lvlJc w:val="left"/>
      <w:pPr>
        <w:tabs>
          <w:tab w:val="num" w:pos="1494"/>
        </w:tabs>
        <w:ind w:left="1491" w:hanging="357"/>
      </w:pPr>
      <w:rPr>
        <w:rFonts w:ascii="Symbol" w:hAnsi="Symbol" w:hint="default"/>
      </w:rPr>
    </w:lvl>
  </w:abstractNum>
  <w:abstractNum w:abstractNumId="15" w15:restartNumberingAfterBreak="0">
    <w:nsid w:val="386A7652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87B0E47"/>
    <w:multiLevelType w:val="singleLevel"/>
    <w:tmpl w:val="D37A73A2"/>
    <w:lvl w:ilvl="0">
      <w:start w:val="1"/>
      <w:numFmt w:val="decimal"/>
      <w:pStyle w:val="dmcTabellenNummerierung7pt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3DC276C3"/>
    <w:multiLevelType w:val="multilevel"/>
    <w:tmpl w:val="F13AD66C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216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45EC447A"/>
    <w:multiLevelType w:val="hybridMultilevel"/>
    <w:tmpl w:val="A016E3F2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04160019" w:tentative="1">
      <w:start w:val="1"/>
      <w:numFmt w:val="lowerLetter"/>
      <w:lvlText w:val="%2."/>
      <w:lvlJc w:val="left"/>
      <w:pPr>
        <w:ind w:left="1710" w:hanging="360"/>
      </w:pPr>
    </w:lvl>
    <w:lvl w:ilvl="2" w:tplc="0416001B" w:tentative="1">
      <w:start w:val="1"/>
      <w:numFmt w:val="lowerRoman"/>
      <w:lvlText w:val="%3."/>
      <w:lvlJc w:val="right"/>
      <w:pPr>
        <w:ind w:left="2430" w:hanging="180"/>
      </w:pPr>
    </w:lvl>
    <w:lvl w:ilvl="3" w:tplc="0416000F" w:tentative="1">
      <w:start w:val="1"/>
      <w:numFmt w:val="decimal"/>
      <w:lvlText w:val="%4."/>
      <w:lvlJc w:val="left"/>
      <w:pPr>
        <w:ind w:left="3150" w:hanging="360"/>
      </w:pPr>
    </w:lvl>
    <w:lvl w:ilvl="4" w:tplc="04160019" w:tentative="1">
      <w:start w:val="1"/>
      <w:numFmt w:val="lowerLetter"/>
      <w:lvlText w:val="%5."/>
      <w:lvlJc w:val="left"/>
      <w:pPr>
        <w:ind w:left="3870" w:hanging="360"/>
      </w:pPr>
    </w:lvl>
    <w:lvl w:ilvl="5" w:tplc="0416001B" w:tentative="1">
      <w:start w:val="1"/>
      <w:numFmt w:val="lowerRoman"/>
      <w:lvlText w:val="%6."/>
      <w:lvlJc w:val="right"/>
      <w:pPr>
        <w:ind w:left="4590" w:hanging="180"/>
      </w:pPr>
    </w:lvl>
    <w:lvl w:ilvl="6" w:tplc="0416000F" w:tentative="1">
      <w:start w:val="1"/>
      <w:numFmt w:val="decimal"/>
      <w:lvlText w:val="%7."/>
      <w:lvlJc w:val="left"/>
      <w:pPr>
        <w:ind w:left="5310" w:hanging="360"/>
      </w:pPr>
    </w:lvl>
    <w:lvl w:ilvl="7" w:tplc="04160019" w:tentative="1">
      <w:start w:val="1"/>
      <w:numFmt w:val="lowerLetter"/>
      <w:lvlText w:val="%8."/>
      <w:lvlJc w:val="left"/>
      <w:pPr>
        <w:ind w:left="6030" w:hanging="360"/>
      </w:pPr>
    </w:lvl>
    <w:lvl w:ilvl="8" w:tplc="0416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9" w15:restartNumberingAfterBreak="0">
    <w:nsid w:val="46D344A6"/>
    <w:multiLevelType w:val="hybridMultilevel"/>
    <w:tmpl w:val="D0D2B21E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48D60B83"/>
    <w:multiLevelType w:val="singleLevel"/>
    <w:tmpl w:val="7FC2A7AA"/>
    <w:lvl w:ilvl="0">
      <w:start w:val="1"/>
      <w:numFmt w:val="decimal"/>
      <w:pStyle w:val="dmcTabellenNummerierung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1" w15:restartNumberingAfterBreak="0">
    <w:nsid w:val="4DFC70D1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4F0C566B"/>
    <w:multiLevelType w:val="singleLevel"/>
    <w:tmpl w:val="1EDC49C0"/>
    <w:lvl w:ilvl="0">
      <w:start w:val="1"/>
      <w:numFmt w:val="decimal"/>
      <w:pStyle w:val="te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539701F5"/>
    <w:multiLevelType w:val="hybridMultilevel"/>
    <w:tmpl w:val="7B0AA034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DA016BB"/>
    <w:multiLevelType w:val="hybridMultilevel"/>
    <w:tmpl w:val="A016E3F2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710" w:hanging="360"/>
      </w:pPr>
    </w:lvl>
    <w:lvl w:ilvl="2" w:tplc="FFFFFFFF" w:tentative="1">
      <w:start w:val="1"/>
      <w:numFmt w:val="lowerRoman"/>
      <w:lvlText w:val="%3."/>
      <w:lvlJc w:val="right"/>
      <w:pPr>
        <w:ind w:left="2430" w:hanging="180"/>
      </w:pPr>
    </w:lvl>
    <w:lvl w:ilvl="3" w:tplc="FFFFFFFF" w:tentative="1">
      <w:start w:val="1"/>
      <w:numFmt w:val="decimal"/>
      <w:lvlText w:val="%4."/>
      <w:lvlJc w:val="left"/>
      <w:pPr>
        <w:ind w:left="3150" w:hanging="360"/>
      </w:pPr>
    </w:lvl>
    <w:lvl w:ilvl="4" w:tplc="FFFFFFFF" w:tentative="1">
      <w:start w:val="1"/>
      <w:numFmt w:val="lowerLetter"/>
      <w:lvlText w:val="%5."/>
      <w:lvlJc w:val="left"/>
      <w:pPr>
        <w:ind w:left="3870" w:hanging="360"/>
      </w:pPr>
    </w:lvl>
    <w:lvl w:ilvl="5" w:tplc="FFFFFFFF" w:tentative="1">
      <w:start w:val="1"/>
      <w:numFmt w:val="lowerRoman"/>
      <w:lvlText w:val="%6."/>
      <w:lvlJc w:val="right"/>
      <w:pPr>
        <w:ind w:left="4590" w:hanging="180"/>
      </w:pPr>
    </w:lvl>
    <w:lvl w:ilvl="6" w:tplc="FFFFFFFF" w:tentative="1">
      <w:start w:val="1"/>
      <w:numFmt w:val="decimal"/>
      <w:lvlText w:val="%7."/>
      <w:lvlJc w:val="left"/>
      <w:pPr>
        <w:ind w:left="5310" w:hanging="360"/>
      </w:pPr>
    </w:lvl>
    <w:lvl w:ilvl="7" w:tplc="FFFFFFFF" w:tentative="1">
      <w:start w:val="1"/>
      <w:numFmt w:val="lowerLetter"/>
      <w:lvlText w:val="%8."/>
      <w:lvlJc w:val="left"/>
      <w:pPr>
        <w:ind w:left="6030" w:hanging="360"/>
      </w:pPr>
    </w:lvl>
    <w:lvl w:ilvl="8" w:tplc="FFFFFFFF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5" w15:restartNumberingAfterBreak="0">
    <w:nsid w:val="5EC2731C"/>
    <w:multiLevelType w:val="hybridMultilevel"/>
    <w:tmpl w:val="6E4CE59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6B4801EA"/>
    <w:multiLevelType w:val="hybridMultilevel"/>
    <w:tmpl w:val="F9303436"/>
    <w:lvl w:ilvl="0" w:tplc="0407000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1" w:tplc="04070003">
      <w:start w:val="1"/>
      <w:numFmt w:val="bullet"/>
      <w:pStyle w:val="Aufzhlung"/>
      <w:lvlText w:val=""/>
      <w:lvlJc w:val="left"/>
      <w:pPr>
        <w:tabs>
          <w:tab w:val="num" w:pos="1931"/>
        </w:tabs>
        <w:ind w:left="1928" w:hanging="357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74EF4B17"/>
    <w:multiLevelType w:val="hybridMultilevel"/>
    <w:tmpl w:val="4EC44330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765E5221"/>
    <w:multiLevelType w:val="hybridMultilevel"/>
    <w:tmpl w:val="8AE4C738"/>
    <w:lvl w:ilvl="0" w:tplc="885EFD3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DE6971"/>
    <w:multiLevelType w:val="hybridMultilevel"/>
    <w:tmpl w:val="D8DAC55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D8C2E9F"/>
    <w:multiLevelType w:val="hybridMultilevel"/>
    <w:tmpl w:val="6E2E60F0"/>
    <w:lvl w:ilvl="0" w:tplc="FFFFFFFF">
      <w:start w:val="1"/>
      <w:numFmt w:val="bullet"/>
      <w:pStyle w:val="dmcAuzhlung2"/>
      <w:lvlText w:val=""/>
      <w:lvlJc w:val="left"/>
      <w:pPr>
        <w:tabs>
          <w:tab w:val="num" w:pos="1568"/>
        </w:tabs>
        <w:ind w:left="1565" w:hanging="357"/>
      </w:pPr>
      <w:rPr>
        <w:rFonts w:ascii="Symbol" w:hAnsi="Symbol" w:hint="default"/>
      </w:rPr>
    </w:lvl>
    <w:lvl w:ilvl="1" w:tplc="0407000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31254267">
    <w:abstractNumId w:val="9"/>
  </w:num>
  <w:num w:numId="2" w16cid:durableId="431826655">
    <w:abstractNumId w:val="14"/>
  </w:num>
  <w:num w:numId="3" w16cid:durableId="899897912">
    <w:abstractNumId w:val="20"/>
  </w:num>
  <w:num w:numId="4" w16cid:durableId="1187213798">
    <w:abstractNumId w:val="16"/>
  </w:num>
  <w:num w:numId="5" w16cid:durableId="1417171437">
    <w:abstractNumId w:val="2"/>
  </w:num>
  <w:num w:numId="6" w16cid:durableId="148983526">
    <w:abstractNumId w:val="22"/>
  </w:num>
  <w:num w:numId="7" w16cid:durableId="563418197">
    <w:abstractNumId w:val="10"/>
  </w:num>
  <w:num w:numId="8" w16cid:durableId="1211184092">
    <w:abstractNumId w:val="8"/>
  </w:num>
  <w:num w:numId="9" w16cid:durableId="1602493295">
    <w:abstractNumId w:val="13"/>
  </w:num>
  <w:num w:numId="10" w16cid:durableId="1206215153">
    <w:abstractNumId w:val="26"/>
  </w:num>
  <w:num w:numId="11" w16cid:durableId="80179928">
    <w:abstractNumId w:val="30"/>
  </w:num>
  <w:num w:numId="12" w16cid:durableId="236743855">
    <w:abstractNumId w:val="0"/>
  </w:num>
  <w:num w:numId="13" w16cid:durableId="164638256">
    <w:abstractNumId w:val="17"/>
  </w:num>
  <w:num w:numId="14" w16cid:durableId="977340579">
    <w:abstractNumId w:val="1"/>
  </w:num>
  <w:num w:numId="15" w16cid:durableId="1834056016">
    <w:abstractNumId w:val="28"/>
  </w:num>
  <w:num w:numId="16" w16cid:durableId="1334799902">
    <w:abstractNumId w:val="19"/>
  </w:num>
  <w:num w:numId="17" w16cid:durableId="900406614">
    <w:abstractNumId w:val="7"/>
  </w:num>
  <w:num w:numId="18" w16cid:durableId="389184306">
    <w:abstractNumId w:val="27"/>
  </w:num>
  <w:num w:numId="19" w16cid:durableId="1502697224">
    <w:abstractNumId w:val="5"/>
  </w:num>
  <w:num w:numId="20" w16cid:durableId="2065593295">
    <w:abstractNumId w:val="25"/>
  </w:num>
  <w:num w:numId="21" w16cid:durableId="1453012411">
    <w:abstractNumId w:val="29"/>
  </w:num>
  <w:num w:numId="22" w16cid:durableId="661861293">
    <w:abstractNumId w:val="11"/>
  </w:num>
  <w:num w:numId="23" w16cid:durableId="1894920623">
    <w:abstractNumId w:val="12"/>
  </w:num>
  <w:num w:numId="24" w16cid:durableId="1501039235">
    <w:abstractNumId w:val="3"/>
  </w:num>
  <w:num w:numId="25" w16cid:durableId="1568418128">
    <w:abstractNumId w:val="17"/>
  </w:num>
  <w:num w:numId="26" w16cid:durableId="1035695410">
    <w:abstractNumId w:val="1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94773902">
    <w:abstractNumId w:val="23"/>
  </w:num>
  <w:num w:numId="28" w16cid:durableId="1776054015">
    <w:abstractNumId w:val="15"/>
  </w:num>
  <w:num w:numId="29" w16cid:durableId="1193571720">
    <w:abstractNumId w:val="4"/>
  </w:num>
  <w:num w:numId="30" w16cid:durableId="1771007020">
    <w:abstractNumId w:val="6"/>
  </w:num>
  <w:num w:numId="31" w16cid:durableId="1220939833">
    <w:abstractNumId w:val="21"/>
  </w:num>
  <w:num w:numId="32" w16cid:durableId="1571884671">
    <w:abstractNumId w:val="18"/>
  </w:num>
  <w:num w:numId="33" w16cid:durableId="796682958">
    <w:abstractNumId w:val="24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de-DE" w:vendorID="9" w:dllVersion="512" w:checkStyle="1"/>
  <w:activeWritingStyle w:appName="MSWord" w:lang="it-IT" w:vendorID="3" w:dllVersion="517" w:checkStyle="1"/>
  <w:activeWritingStyle w:appName="MSWord" w:lang="fr-FR" w:vendorID="9" w:dllVersion="512" w:checkStyle="1"/>
  <w:activeWritingStyle w:appName="MSWord" w:lang="de-DE" w:vendorID="3" w:dllVersion="517" w:checkStyle="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 fill="f" fillcolor="window">
      <v:fill color="window"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B75"/>
    <w:rsid w:val="0000026F"/>
    <w:rsid w:val="00000457"/>
    <w:rsid w:val="0000104E"/>
    <w:rsid w:val="000026B9"/>
    <w:rsid w:val="00004162"/>
    <w:rsid w:val="00005D81"/>
    <w:rsid w:val="00011679"/>
    <w:rsid w:val="0001177F"/>
    <w:rsid w:val="00012A97"/>
    <w:rsid w:val="000147EC"/>
    <w:rsid w:val="00016B55"/>
    <w:rsid w:val="00016C81"/>
    <w:rsid w:val="00017509"/>
    <w:rsid w:val="00020987"/>
    <w:rsid w:val="00023371"/>
    <w:rsid w:val="000246F4"/>
    <w:rsid w:val="00027437"/>
    <w:rsid w:val="00031EE4"/>
    <w:rsid w:val="00033E78"/>
    <w:rsid w:val="00034345"/>
    <w:rsid w:val="00035961"/>
    <w:rsid w:val="000377F5"/>
    <w:rsid w:val="00041A00"/>
    <w:rsid w:val="000423DE"/>
    <w:rsid w:val="00044814"/>
    <w:rsid w:val="00044B7B"/>
    <w:rsid w:val="00045325"/>
    <w:rsid w:val="00047998"/>
    <w:rsid w:val="00050BAB"/>
    <w:rsid w:val="00055CB0"/>
    <w:rsid w:val="000567B4"/>
    <w:rsid w:val="00057032"/>
    <w:rsid w:val="000575DA"/>
    <w:rsid w:val="000609B4"/>
    <w:rsid w:val="00061521"/>
    <w:rsid w:val="00061CB1"/>
    <w:rsid w:val="0006275A"/>
    <w:rsid w:val="000649C2"/>
    <w:rsid w:val="00065AEE"/>
    <w:rsid w:val="00066D81"/>
    <w:rsid w:val="00067F9D"/>
    <w:rsid w:val="00070545"/>
    <w:rsid w:val="000709D5"/>
    <w:rsid w:val="00070B0D"/>
    <w:rsid w:val="00071C42"/>
    <w:rsid w:val="000726B3"/>
    <w:rsid w:val="00072FD2"/>
    <w:rsid w:val="00073138"/>
    <w:rsid w:val="00075DF2"/>
    <w:rsid w:val="00080329"/>
    <w:rsid w:val="00082EF2"/>
    <w:rsid w:val="00087A8A"/>
    <w:rsid w:val="00091E70"/>
    <w:rsid w:val="000923CB"/>
    <w:rsid w:val="000938BE"/>
    <w:rsid w:val="00095194"/>
    <w:rsid w:val="0009567B"/>
    <w:rsid w:val="00095D17"/>
    <w:rsid w:val="000A0EC8"/>
    <w:rsid w:val="000A11A6"/>
    <w:rsid w:val="000A24D6"/>
    <w:rsid w:val="000A4A3E"/>
    <w:rsid w:val="000B038C"/>
    <w:rsid w:val="000B58A6"/>
    <w:rsid w:val="000B716A"/>
    <w:rsid w:val="000B7F34"/>
    <w:rsid w:val="000C16A8"/>
    <w:rsid w:val="000C1B77"/>
    <w:rsid w:val="000C29D0"/>
    <w:rsid w:val="000C4CCC"/>
    <w:rsid w:val="000C5D96"/>
    <w:rsid w:val="000C7BA8"/>
    <w:rsid w:val="000D00B8"/>
    <w:rsid w:val="000D4636"/>
    <w:rsid w:val="000D5DE1"/>
    <w:rsid w:val="000D64A9"/>
    <w:rsid w:val="000D7B74"/>
    <w:rsid w:val="000E2D25"/>
    <w:rsid w:val="000E363E"/>
    <w:rsid w:val="000E372F"/>
    <w:rsid w:val="000E509C"/>
    <w:rsid w:val="000E55D7"/>
    <w:rsid w:val="000E60EE"/>
    <w:rsid w:val="000E673E"/>
    <w:rsid w:val="000E6AB6"/>
    <w:rsid w:val="000E714E"/>
    <w:rsid w:val="000E79B5"/>
    <w:rsid w:val="000F0775"/>
    <w:rsid w:val="000F09F2"/>
    <w:rsid w:val="000F175D"/>
    <w:rsid w:val="000F1DD7"/>
    <w:rsid w:val="000F2FD2"/>
    <w:rsid w:val="000F52F0"/>
    <w:rsid w:val="000F5612"/>
    <w:rsid w:val="000F6D1A"/>
    <w:rsid w:val="001004E3"/>
    <w:rsid w:val="001004F3"/>
    <w:rsid w:val="00102F82"/>
    <w:rsid w:val="001055A3"/>
    <w:rsid w:val="001066DC"/>
    <w:rsid w:val="001078A2"/>
    <w:rsid w:val="001100EB"/>
    <w:rsid w:val="00112D21"/>
    <w:rsid w:val="00115594"/>
    <w:rsid w:val="00116B7F"/>
    <w:rsid w:val="00121B23"/>
    <w:rsid w:val="00122420"/>
    <w:rsid w:val="00125094"/>
    <w:rsid w:val="0012629F"/>
    <w:rsid w:val="00127286"/>
    <w:rsid w:val="001316D9"/>
    <w:rsid w:val="00132CF4"/>
    <w:rsid w:val="00133918"/>
    <w:rsid w:val="00133A20"/>
    <w:rsid w:val="00133A3A"/>
    <w:rsid w:val="00133F35"/>
    <w:rsid w:val="00134EB2"/>
    <w:rsid w:val="00135A5B"/>
    <w:rsid w:val="00137000"/>
    <w:rsid w:val="00140232"/>
    <w:rsid w:val="00140C25"/>
    <w:rsid w:val="00140F48"/>
    <w:rsid w:val="00143A55"/>
    <w:rsid w:val="00144220"/>
    <w:rsid w:val="00144D85"/>
    <w:rsid w:val="00144E00"/>
    <w:rsid w:val="00145FD3"/>
    <w:rsid w:val="001465C5"/>
    <w:rsid w:val="00146C88"/>
    <w:rsid w:val="001501B0"/>
    <w:rsid w:val="00150376"/>
    <w:rsid w:val="001505D8"/>
    <w:rsid w:val="00150C5B"/>
    <w:rsid w:val="0015260D"/>
    <w:rsid w:val="00153BAB"/>
    <w:rsid w:val="001559F3"/>
    <w:rsid w:val="00155C90"/>
    <w:rsid w:val="00156537"/>
    <w:rsid w:val="00156710"/>
    <w:rsid w:val="00156C8E"/>
    <w:rsid w:val="001571C4"/>
    <w:rsid w:val="00160426"/>
    <w:rsid w:val="00160DD2"/>
    <w:rsid w:val="00161A03"/>
    <w:rsid w:val="00164504"/>
    <w:rsid w:val="00173FE8"/>
    <w:rsid w:val="00180B20"/>
    <w:rsid w:val="00183788"/>
    <w:rsid w:val="001851D2"/>
    <w:rsid w:val="00185E95"/>
    <w:rsid w:val="00187825"/>
    <w:rsid w:val="0019221A"/>
    <w:rsid w:val="00193219"/>
    <w:rsid w:val="0019418C"/>
    <w:rsid w:val="001945D7"/>
    <w:rsid w:val="00194CF2"/>
    <w:rsid w:val="00194D64"/>
    <w:rsid w:val="00196A4C"/>
    <w:rsid w:val="00196F73"/>
    <w:rsid w:val="001A0ADA"/>
    <w:rsid w:val="001A1C7C"/>
    <w:rsid w:val="001A2FD7"/>
    <w:rsid w:val="001A3C38"/>
    <w:rsid w:val="001A3CC3"/>
    <w:rsid w:val="001A4FB6"/>
    <w:rsid w:val="001A5C57"/>
    <w:rsid w:val="001B251A"/>
    <w:rsid w:val="001B31DB"/>
    <w:rsid w:val="001B3308"/>
    <w:rsid w:val="001B4256"/>
    <w:rsid w:val="001B5E74"/>
    <w:rsid w:val="001C01BC"/>
    <w:rsid w:val="001C06C6"/>
    <w:rsid w:val="001C2E8C"/>
    <w:rsid w:val="001C52D6"/>
    <w:rsid w:val="001C55E5"/>
    <w:rsid w:val="001C5F28"/>
    <w:rsid w:val="001D061D"/>
    <w:rsid w:val="001D12C6"/>
    <w:rsid w:val="001D18BD"/>
    <w:rsid w:val="001D1DD7"/>
    <w:rsid w:val="001D2F45"/>
    <w:rsid w:val="001D594A"/>
    <w:rsid w:val="001D6968"/>
    <w:rsid w:val="001E0212"/>
    <w:rsid w:val="001E1562"/>
    <w:rsid w:val="001E1BD3"/>
    <w:rsid w:val="001E21AB"/>
    <w:rsid w:val="001E3806"/>
    <w:rsid w:val="001E3D6B"/>
    <w:rsid w:val="001E3F5B"/>
    <w:rsid w:val="001E42A1"/>
    <w:rsid w:val="001E5BC6"/>
    <w:rsid w:val="001E5D6D"/>
    <w:rsid w:val="001E748A"/>
    <w:rsid w:val="001F0DCB"/>
    <w:rsid w:val="001F0E9C"/>
    <w:rsid w:val="001F1045"/>
    <w:rsid w:val="001F1D9F"/>
    <w:rsid w:val="001F206A"/>
    <w:rsid w:val="001F4A38"/>
    <w:rsid w:val="001F5FC3"/>
    <w:rsid w:val="00200D29"/>
    <w:rsid w:val="002010E0"/>
    <w:rsid w:val="002025A8"/>
    <w:rsid w:val="00203EB2"/>
    <w:rsid w:val="00205486"/>
    <w:rsid w:val="00206303"/>
    <w:rsid w:val="0020689B"/>
    <w:rsid w:val="00207053"/>
    <w:rsid w:val="002072D8"/>
    <w:rsid w:val="002104C8"/>
    <w:rsid w:val="00210619"/>
    <w:rsid w:val="00210745"/>
    <w:rsid w:val="0021074B"/>
    <w:rsid w:val="00210B77"/>
    <w:rsid w:val="002137B2"/>
    <w:rsid w:val="00214BDC"/>
    <w:rsid w:val="002150DC"/>
    <w:rsid w:val="00215805"/>
    <w:rsid w:val="00215F3A"/>
    <w:rsid w:val="00216D42"/>
    <w:rsid w:val="00217578"/>
    <w:rsid w:val="00217B51"/>
    <w:rsid w:val="00220A43"/>
    <w:rsid w:val="002228C3"/>
    <w:rsid w:val="00225528"/>
    <w:rsid w:val="00227F68"/>
    <w:rsid w:val="00233CFE"/>
    <w:rsid w:val="002340F5"/>
    <w:rsid w:val="00234FDF"/>
    <w:rsid w:val="002353B6"/>
    <w:rsid w:val="0023682A"/>
    <w:rsid w:val="002416FD"/>
    <w:rsid w:val="00242885"/>
    <w:rsid w:val="002438E3"/>
    <w:rsid w:val="002479F7"/>
    <w:rsid w:val="00247A71"/>
    <w:rsid w:val="002511EE"/>
    <w:rsid w:val="00251E0A"/>
    <w:rsid w:val="002527B1"/>
    <w:rsid w:val="00253531"/>
    <w:rsid w:val="00253940"/>
    <w:rsid w:val="00254D87"/>
    <w:rsid w:val="002562A3"/>
    <w:rsid w:val="002563AD"/>
    <w:rsid w:val="00256AE7"/>
    <w:rsid w:val="00260692"/>
    <w:rsid w:val="002625EB"/>
    <w:rsid w:val="00262AC7"/>
    <w:rsid w:val="00262BA7"/>
    <w:rsid w:val="0026466D"/>
    <w:rsid w:val="002654EA"/>
    <w:rsid w:val="00267589"/>
    <w:rsid w:val="002745CF"/>
    <w:rsid w:val="00274B6D"/>
    <w:rsid w:val="00276903"/>
    <w:rsid w:val="00277E72"/>
    <w:rsid w:val="00277F11"/>
    <w:rsid w:val="00280966"/>
    <w:rsid w:val="0028116E"/>
    <w:rsid w:val="00281331"/>
    <w:rsid w:val="00283B51"/>
    <w:rsid w:val="002840C5"/>
    <w:rsid w:val="002861CC"/>
    <w:rsid w:val="002907E8"/>
    <w:rsid w:val="002919B2"/>
    <w:rsid w:val="00292BDF"/>
    <w:rsid w:val="00293997"/>
    <w:rsid w:val="002941A4"/>
    <w:rsid w:val="00295411"/>
    <w:rsid w:val="002A16CE"/>
    <w:rsid w:val="002A2390"/>
    <w:rsid w:val="002A29AE"/>
    <w:rsid w:val="002A536E"/>
    <w:rsid w:val="002A6EC9"/>
    <w:rsid w:val="002A7313"/>
    <w:rsid w:val="002B06DE"/>
    <w:rsid w:val="002B1818"/>
    <w:rsid w:val="002B6B9C"/>
    <w:rsid w:val="002B7D61"/>
    <w:rsid w:val="002C051E"/>
    <w:rsid w:val="002C13B3"/>
    <w:rsid w:val="002C3571"/>
    <w:rsid w:val="002C4302"/>
    <w:rsid w:val="002C473A"/>
    <w:rsid w:val="002C5228"/>
    <w:rsid w:val="002C6CB9"/>
    <w:rsid w:val="002D0E88"/>
    <w:rsid w:val="002D2036"/>
    <w:rsid w:val="002D250D"/>
    <w:rsid w:val="002D6CBF"/>
    <w:rsid w:val="002D75B7"/>
    <w:rsid w:val="002E08DE"/>
    <w:rsid w:val="002E20E4"/>
    <w:rsid w:val="002E2F51"/>
    <w:rsid w:val="002E3764"/>
    <w:rsid w:val="002E4F12"/>
    <w:rsid w:val="002E5526"/>
    <w:rsid w:val="002E61DB"/>
    <w:rsid w:val="002E7C57"/>
    <w:rsid w:val="002F09E4"/>
    <w:rsid w:val="002F1F6C"/>
    <w:rsid w:val="002F24A3"/>
    <w:rsid w:val="002F2729"/>
    <w:rsid w:val="002F47B5"/>
    <w:rsid w:val="002F5B83"/>
    <w:rsid w:val="002F5CE0"/>
    <w:rsid w:val="002F5F91"/>
    <w:rsid w:val="002F71DE"/>
    <w:rsid w:val="003011D1"/>
    <w:rsid w:val="003023A3"/>
    <w:rsid w:val="00303925"/>
    <w:rsid w:val="0030477A"/>
    <w:rsid w:val="00304F94"/>
    <w:rsid w:val="0031055F"/>
    <w:rsid w:val="003123DC"/>
    <w:rsid w:val="00316C97"/>
    <w:rsid w:val="00316E65"/>
    <w:rsid w:val="003201D9"/>
    <w:rsid w:val="00321C75"/>
    <w:rsid w:val="00324E11"/>
    <w:rsid w:val="003250E8"/>
    <w:rsid w:val="00331B24"/>
    <w:rsid w:val="00332537"/>
    <w:rsid w:val="0033257B"/>
    <w:rsid w:val="00332D6F"/>
    <w:rsid w:val="00333980"/>
    <w:rsid w:val="00334134"/>
    <w:rsid w:val="003349CA"/>
    <w:rsid w:val="00335AEF"/>
    <w:rsid w:val="00335F50"/>
    <w:rsid w:val="0033644E"/>
    <w:rsid w:val="00336DF5"/>
    <w:rsid w:val="00336EA8"/>
    <w:rsid w:val="00340C3B"/>
    <w:rsid w:val="00341A87"/>
    <w:rsid w:val="00342140"/>
    <w:rsid w:val="003439C5"/>
    <w:rsid w:val="00344738"/>
    <w:rsid w:val="003472C4"/>
    <w:rsid w:val="0035281E"/>
    <w:rsid w:val="0035289E"/>
    <w:rsid w:val="00361DC2"/>
    <w:rsid w:val="00362524"/>
    <w:rsid w:val="0036455A"/>
    <w:rsid w:val="0036700C"/>
    <w:rsid w:val="003671BA"/>
    <w:rsid w:val="00370888"/>
    <w:rsid w:val="003711E2"/>
    <w:rsid w:val="0037165A"/>
    <w:rsid w:val="003758D0"/>
    <w:rsid w:val="00375DE5"/>
    <w:rsid w:val="00377BEB"/>
    <w:rsid w:val="00380C71"/>
    <w:rsid w:val="00381FA4"/>
    <w:rsid w:val="00382E8C"/>
    <w:rsid w:val="0039087E"/>
    <w:rsid w:val="00390BB1"/>
    <w:rsid w:val="00391121"/>
    <w:rsid w:val="0039240E"/>
    <w:rsid w:val="00394EED"/>
    <w:rsid w:val="0039555D"/>
    <w:rsid w:val="00396BAC"/>
    <w:rsid w:val="003A03AC"/>
    <w:rsid w:val="003A0CA6"/>
    <w:rsid w:val="003A146A"/>
    <w:rsid w:val="003A158E"/>
    <w:rsid w:val="003A29B1"/>
    <w:rsid w:val="003A2A61"/>
    <w:rsid w:val="003A33EA"/>
    <w:rsid w:val="003A546F"/>
    <w:rsid w:val="003A6995"/>
    <w:rsid w:val="003A6A15"/>
    <w:rsid w:val="003B5C38"/>
    <w:rsid w:val="003B724B"/>
    <w:rsid w:val="003B79BD"/>
    <w:rsid w:val="003C0B68"/>
    <w:rsid w:val="003C199C"/>
    <w:rsid w:val="003C4F36"/>
    <w:rsid w:val="003C53F0"/>
    <w:rsid w:val="003C5F5B"/>
    <w:rsid w:val="003C63C8"/>
    <w:rsid w:val="003C6DB6"/>
    <w:rsid w:val="003C780D"/>
    <w:rsid w:val="003D1500"/>
    <w:rsid w:val="003D1883"/>
    <w:rsid w:val="003D3FBC"/>
    <w:rsid w:val="003E00CB"/>
    <w:rsid w:val="003E0238"/>
    <w:rsid w:val="003E041A"/>
    <w:rsid w:val="003E0955"/>
    <w:rsid w:val="003E3635"/>
    <w:rsid w:val="003E41E2"/>
    <w:rsid w:val="003E7E5E"/>
    <w:rsid w:val="003F0589"/>
    <w:rsid w:val="003F0F84"/>
    <w:rsid w:val="003F3870"/>
    <w:rsid w:val="003F39CA"/>
    <w:rsid w:val="003F4EE0"/>
    <w:rsid w:val="003F5069"/>
    <w:rsid w:val="003F5451"/>
    <w:rsid w:val="003F7A26"/>
    <w:rsid w:val="003F7CA5"/>
    <w:rsid w:val="00400C2C"/>
    <w:rsid w:val="00400CBF"/>
    <w:rsid w:val="00400D3C"/>
    <w:rsid w:val="00402450"/>
    <w:rsid w:val="00406BCC"/>
    <w:rsid w:val="00407989"/>
    <w:rsid w:val="004119F8"/>
    <w:rsid w:val="00411E42"/>
    <w:rsid w:val="00411E6D"/>
    <w:rsid w:val="0041210D"/>
    <w:rsid w:val="00412A87"/>
    <w:rsid w:val="00412D4C"/>
    <w:rsid w:val="0041613F"/>
    <w:rsid w:val="00416284"/>
    <w:rsid w:val="0041758D"/>
    <w:rsid w:val="004175E1"/>
    <w:rsid w:val="004205F2"/>
    <w:rsid w:val="004220CD"/>
    <w:rsid w:val="004221BF"/>
    <w:rsid w:val="00422C61"/>
    <w:rsid w:val="00422CC6"/>
    <w:rsid w:val="00423149"/>
    <w:rsid w:val="0042411B"/>
    <w:rsid w:val="00425EFC"/>
    <w:rsid w:val="004269CC"/>
    <w:rsid w:val="00427A27"/>
    <w:rsid w:val="004312DF"/>
    <w:rsid w:val="00432229"/>
    <w:rsid w:val="004324FE"/>
    <w:rsid w:val="004333BD"/>
    <w:rsid w:val="00440C2C"/>
    <w:rsid w:val="00441D45"/>
    <w:rsid w:val="00442684"/>
    <w:rsid w:val="00444533"/>
    <w:rsid w:val="0044469B"/>
    <w:rsid w:val="00445431"/>
    <w:rsid w:val="00447176"/>
    <w:rsid w:val="00452841"/>
    <w:rsid w:val="00453E00"/>
    <w:rsid w:val="00455364"/>
    <w:rsid w:val="004555AB"/>
    <w:rsid w:val="004559EF"/>
    <w:rsid w:val="00457354"/>
    <w:rsid w:val="00460463"/>
    <w:rsid w:val="00461550"/>
    <w:rsid w:val="004678E2"/>
    <w:rsid w:val="00471768"/>
    <w:rsid w:val="00472C68"/>
    <w:rsid w:val="004730D0"/>
    <w:rsid w:val="00474CFF"/>
    <w:rsid w:val="004762F9"/>
    <w:rsid w:val="00480A10"/>
    <w:rsid w:val="0048382B"/>
    <w:rsid w:val="004905EB"/>
    <w:rsid w:val="00490ED3"/>
    <w:rsid w:val="00492C5D"/>
    <w:rsid w:val="00493E2F"/>
    <w:rsid w:val="00494AD9"/>
    <w:rsid w:val="00494CD0"/>
    <w:rsid w:val="00496C0E"/>
    <w:rsid w:val="004A3ACF"/>
    <w:rsid w:val="004A732F"/>
    <w:rsid w:val="004A7F6C"/>
    <w:rsid w:val="004B0078"/>
    <w:rsid w:val="004B05E7"/>
    <w:rsid w:val="004B0676"/>
    <w:rsid w:val="004B17FF"/>
    <w:rsid w:val="004B460C"/>
    <w:rsid w:val="004B5B6C"/>
    <w:rsid w:val="004B63C9"/>
    <w:rsid w:val="004B7A77"/>
    <w:rsid w:val="004C12BD"/>
    <w:rsid w:val="004C3D6E"/>
    <w:rsid w:val="004C7F4F"/>
    <w:rsid w:val="004D035C"/>
    <w:rsid w:val="004D091F"/>
    <w:rsid w:val="004D0E70"/>
    <w:rsid w:val="004D1407"/>
    <w:rsid w:val="004D180D"/>
    <w:rsid w:val="004D1E15"/>
    <w:rsid w:val="004D26BC"/>
    <w:rsid w:val="004D3BC9"/>
    <w:rsid w:val="004D75F6"/>
    <w:rsid w:val="004D7CA2"/>
    <w:rsid w:val="004E1BCD"/>
    <w:rsid w:val="004E5D24"/>
    <w:rsid w:val="004F17CA"/>
    <w:rsid w:val="004F4BF7"/>
    <w:rsid w:val="004F557A"/>
    <w:rsid w:val="004F56E4"/>
    <w:rsid w:val="004F7093"/>
    <w:rsid w:val="00500889"/>
    <w:rsid w:val="005016E3"/>
    <w:rsid w:val="00505B89"/>
    <w:rsid w:val="005064F4"/>
    <w:rsid w:val="00507F21"/>
    <w:rsid w:val="00511034"/>
    <w:rsid w:val="0051181B"/>
    <w:rsid w:val="0051372D"/>
    <w:rsid w:val="0051457B"/>
    <w:rsid w:val="00515148"/>
    <w:rsid w:val="00515CCB"/>
    <w:rsid w:val="00515CF2"/>
    <w:rsid w:val="00516280"/>
    <w:rsid w:val="005165F0"/>
    <w:rsid w:val="005178B1"/>
    <w:rsid w:val="00517C93"/>
    <w:rsid w:val="00520025"/>
    <w:rsid w:val="00520690"/>
    <w:rsid w:val="00522E1B"/>
    <w:rsid w:val="005241E7"/>
    <w:rsid w:val="00524853"/>
    <w:rsid w:val="00525010"/>
    <w:rsid w:val="00525D8B"/>
    <w:rsid w:val="0052601A"/>
    <w:rsid w:val="00531BE3"/>
    <w:rsid w:val="005322B1"/>
    <w:rsid w:val="00532B24"/>
    <w:rsid w:val="00533AAC"/>
    <w:rsid w:val="00534DD2"/>
    <w:rsid w:val="00536329"/>
    <w:rsid w:val="00536EDC"/>
    <w:rsid w:val="00540F5D"/>
    <w:rsid w:val="00547B88"/>
    <w:rsid w:val="005503FA"/>
    <w:rsid w:val="0055125F"/>
    <w:rsid w:val="00551E83"/>
    <w:rsid w:val="00554975"/>
    <w:rsid w:val="005559FB"/>
    <w:rsid w:val="0056103C"/>
    <w:rsid w:val="00563280"/>
    <w:rsid w:val="00564592"/>
    <w:rsid w:val="00565CC8"/>
    <w:rsid w:val="00565D0E"/>
    <w:rsid w:val="00567912"/>
    <w:rsid w:val="0057315D"/>
    <w:rsid w:val="0057371A"/>
    <w:rsid w:val="005737DB"/>
    <w:rsid w:val="0057399B"/>
    <w:rsid w:val="00576D10"/>
    <w:rsid w:val="00577D9B"/>
    <w:rsid w:val="005814CA"/>
    <w:rsid w:val="00582EB0"/>
    <w:rsid w:val="005837EB"/>
    <w:rsid w:val="00585519"/>
    <w:rsid w:val="00586292"/>
    <w:rsid w:val="00590CB4"/>
    <w:rsid w:val="0059128A"/>
    <w:rsid w:val="00591814"/>
    <w:rsid w:val="00592A48"/>
    <w:rsid w:val="00592BAA"/>
    <w:rsid w:val="00594159"/>
    <w:rsid w:val="00596C02"/>
    <w:rsid w:val="0059707F"/>
    <w:rsid w:val="005976E9"/>
    <w:rsid w:val="005A0A79"/>
    <w:rsid w:val="005A0C37"/>
    <w:rsid w:val="005A1FEA"/>
    <w:rsid w:val="005A511F"/>
    <w:rsid w:val="005A5DA6"/>
    <w:rsid w:val="005A7433"/>
    <w:rsid w:val="005B1266"/>
    <w:rsid w:val="005B352E"/>
    <w:rsid w:val="005B36EE"/>
    <w:rsid w:val="005B658D"/>
    <w:rsid w:val="005C0728"/>
    <w:rsid w:val="005C182B"/>
    <w:rsid w:val="005C1F68"/>
    <w:rsid w:val="005C33A5"/>
    <w:rsid w:val="005C5C64"/>
    <w:rsid w:val="005C5ED2"/>
    <w:rsid w:val="005C6730"/>
    <w:rsid w:val="005C69C0"/>
    <w:rsid w:val="005C6B03"/>
    <w:rsid w:val="005C7287"/>
    <w:rsid w:val="005C7C60"/>
    <w:rsid w:val="005D0BCE"/>
    <w:rsid w:val="005D211F"/>
    <w:rsid w:val="005D2D2F"/>
    <w:rsid w:val="005D3DEF"/>
    <w:rsid w:val="005D5042"/>
    <w:rsid w:val="005D7D9F"/>
    <w:rsid w:val="005D7FCC"/>
    <w:rsid w:val="005E06AE"/>
    <w:rsid w:val="005E3519"/>
    <w:rsid w:val="005E4334"/>
    <w:rsid w:val="005E4CB0"/>
    <w:rsid w:val="005E6745"/>
    <w:rsid w:val="005E6F87"/>
    <w:rsid w:val="005E7C3A"/>
    <w:rsid w:val="005F3C6B"/>
    <w:rsid w:val="005F517F"/>
    <w:rsid w:val="005F557B"/>
    <w:rsid w:val="005F6FE7"/>
    <w:rsid w:val="0060027F"/>
    <w:rsid w:val="0060159D"/>
    <w:rsid w:val="0060271F"/>
    <w:rsid w:val="00602B5C"/>
    <w:rsid w:val="00602F74"/>
    <w:rsid w:val="006036B4"/>
    <w:rsid w:val="006037B6"/>
    <w:rsid w:val="00604826"/>
    <w:rsid w:val="0060754E"/>
    <w:rsid w:val="00607EB7"/>
    <w:rsid w:val="006144C5"/>
    <w:rsid w:val="00617A12"/>
    <w:rsid w:val="00621551"/>
    <w:rsid w:val="006337B7"/>
    <w:rsid w:val="00633FB4"/>
    <w:rsid w:val="00635429"/>
    <w:rsid w:val="00635928"/>
    <w:rsid w:val="006372D6"/>
    <w:rsid w:val="00640374"/>
    <w:rsid w:val="006406B2"/>
    <w:rsid w:val="00641C4D"/>
    <w:rsid w:val="00643E90"/>
    <w:rsid w:val="006445DE"/>
    <w:rsid w:val="006477E5"/>
    <w:rsid w:val="00647C70"/>
    <w:rsid w:val="00647E9A"/>
    <w:rsid w:val="00652141"/>
    <w:rsid w:val="00653666"/>
    <w:rsid w:val="0065391F"/>
    <w:rsid w:val="006567CB"/>
    <w:rsid w:val="00656F24"/>
    <w:rsid w:val="00661E46"/>
    <w:rsid w:val="0066377D"/>
    <w:rsid w:val="00663C2C"/>
    <w:rsid w:val="0066400C"/>
    <w:rsid w:val="006648C5"/>
    <w:rsid w:val="00666FF4"/>
    <w:rsid w:val="00667920"/>
    <w:rsid w:val="006713EE"/>
    <w:rsid w:val="00671DF1"/>
    <w:rsid w:val="006731A3"/>
    <w:rsid w:val="00673777"/>
    <w:rsid w:val="00675061"/>
    <w:rsid w:val="00676AD1"/>
    <w:rsid w:val="00684232"/>
    <w:rsid w:val="00684FDE"/>
    <w:rsid w:val="00685E56"/>
    <w:rsid w:val="006866B8"/>
    <w:rsid w:val="00686B3C"/>
    <w:rsid w:val="006901E4"/>
    <w:rsid w:val="00691C15"/>
    <w:rsid w:val="00692E4C"/>
    <w:rsid w:val="0069304D"/>
    <w:rsid w:val="00693673"/>
    <w:rsid w:val="00693687"/>
    <w:rsid w:val="006955B4"/>
    <w:rsid w:val="006957A2"/>
    <w:rsid w:val="006957B2"/>
    <w:rsid w:val="006960B6"/>
    <w:rsid w:val="00696658"/>
    <w:rsid w:val="00696E15"/>
    <w:rsid w:val="006A290A"/>
    <w:rsid w:val="006A32E9"/>
    <w:rsid w:val="006A3F23"/>
    <w:rsid w:val="006A467D"/>
    <w:rsid w:val="006A4A10"/>
    <w:rsid w:val="006A4D24"/>
    <w:rsid w:val="006A512B"/>
    <w:rsid w:val="006A6845"/>
    <w:rsid w:val="006A6875"/>
    <w:rsid w:val="006A68A8"/>
    <w:rsid w:val="006B01A9"/>
    <w:rsid w:val="006B06BC"/>
    <w:rsid w:val="006B0946"/>
    <w:rsid w:val="006B34EC"/>
    <w:rsid w:val="006B3BAE"/>
    <w:rsid w:val="006B56EC"/>
    <w:rsid w:val="006B58A7"/>
    <w:rsid w:val="006B7F9D"/>
    <w:rsid w:val="006C02A9"/>
    <w:rsid w:val="006C137A"/>
    <w:rsid w:val="006C1956"/>
    <w:rsid w:val="006C6C2C"/>
    <w:rsid w:val="006D2A00"/>
    <w:rsid w:val="006D302D"/>
    <w:rsid w:val="006D4F9A"/>
    <w:rsid w:val="006D5472"/>
    <w:rsid w:val="006D5F62"/>
    <w:rsid w:val="006D6A7E"/>
    <w:rsid w:val="006D7395"/>
    <w:rsid w:val="006D78BE"/>
    <w:rsid w:val="006D79CA"/>
    <w:rsid w:val="006E0827"/>
    <w:rsid w:val="006E23A9"/>
    <w:rsid w:val="006E2DF5"/>
    <w:rsid w:val="006E3744"/>
    <w:rsid w:val="006E3F28"/>
    <w:rsid w:val="006E52EF"/>
    <w:rsid w:val="006E6BB4"/>
    <w:rsid w:val="006F02A9"/>
    <w:rsid w:val="006F73B9"/>
    <w:rsid w:val="00701EC2"/>
    <w:rsid w:val="00702B0B"/>
    <w:rsid w:val="007040E7"/>
    <w:rsid w:val="007059A6"/>
    <w:rsid w:val="00705E7C"/>
    <w:rsid w:val="00707B92"/>
    <w:rsid w:val="00710AD4"/>
    <w:rsid w:val="00712CC1"/>
    <w:rsid w:val="00713C12"/>
    <w:rsid w:val="00715A92"/>
    <w:rsid w:val="007176EA"/>
    <w:rsid w:val="0072172C"/>
    <w:rsid w:val="007224BC"/>
    <w:rsid w:val="00726403"/>
    <w:rsid w:val="007267AF"/>
    <w:rsid w:val="007275DE"/>
    <w:rsid w:val="007352CF"/>
    <w:rsid w:val="00737182"/>
    <w:rsid w:val="0073767C"/>
    <w:rsid w:val="0074078C"/>
    <w:rsid w:val="00746404"/>
    <w:rsid w:val="00746A35"/>
    <w:rsid w:val="00747FEF"/>
    <w:rsid w:val="00750049"/>
    <w:rsid w:val="00751032"/>
    <w:rsid w:val="00754000"/>
    <w:rsid w:val="00755A1C"/>
    <w:rsid w:val="00755AD6"/>
    <w:rsid w:val="007566DC"/>
    <w:rsid w:val="007571FC"/>
    <w:rsid w:val="007611F3"/>
    <w:rsid w:val="00761C65"/>
    <w:rsid w:val="00762BB0"/>
    <w:rsid w:val="00764F2E"/>
    <w:rsid w:val="007671B2"/>
    <w:rsid w:val="00770368"/>
    <w:rsid w:val="00770DF1"/>
    <w:rsid w:val="0077298C"/>
    <w:rsid w:val="00774F90"/>
    <w:rsid w:val="007762D6"/>
    <w:rsid w:val="0077771D"/>
    <w:rsid w:val="007801C9"/>
    <w:rsid w:val="0078066E"/>
    <w:rsid w:val="00785705"/>
    <w:rsid w:val="00785A76"/>
    <w:rsid w:val="0078740B"/>
    <w:rsid w:val="00787B0B"/>
    <w:rsid w:val="00790D1E"/>
    <w:rsid w:val="007911B2"/>
    <w:rsid w:val="007943E3"/>
    <w:rsid w:val="007970DC"/>
    <w:rsid w:val="007A097E"/>
    <w:rsid w:val="007A1CB8"/>
    <w:rsid w:val="007A2ACF"/>
    <w:rsid w:val="007A2E04"/>
    <w:rsid w:val="007A52F5"/>
    <w:rsid w:val="007A53BC"/>
    <w:rsid w:val="007A5A94"/>
    <w:rsid w:val="007A5B02"/>
    <w:rsid w:val="007A6649"/>
    <w:rsid w:val="007A7B88"/>
    <w:rsid w:val="007B0430"/>
    <w:rsid w:val="007B17BC"/>
    <w:rsid w:val="007B27B6"/>
    <w:rsid w:val="007B3D0A"/>
    <w:rsid w:val="007B4103"/>
    <w:rsid w:val="007B65EE"/>
    <w:rsid w:val="007C1723"/>
    <w:rsid w:val="007C1CA5"/>
    <w:rsid w:val="007C38AB"/>
    <w:rsid w:val="007C3972"/>
    <w:rsid w:val="007C3A69"/>
    <w:rsid w:val="007C73C7"/>
    <w:rsid w:val="007D09E2"/>
    <w:rsid w:val="007D0CAC"/>
    <w:rsid w:val="007D1B39"/>
    <w:rsid w:val="007D3107"/>
    <w:rsid w:val="007D4310"/>
    <w:rsid w:val="007D6DD2"/>
    <w:rsid w:val="007E195B"/>
    <w:rsid w:val="007E327C"/>
    <w:rsid w:val="007E3D10"/>
    <w:rsid w:val="007E502A"/>
    <w:rsid w:val="007E558C"/>
    <w:rsid w:val="007F0646"/>
    <w:rsid w:val="007F09DC"/>
    <w:rsid w:val="007F226B"/>
    <w:rsid w:val="007F30CA"/>
    <w:rsid w:val="007F3711"/>
    <w:rsid w:val="007F72FF"/>
    <w:rsid w:val="00800B05"/>
    <w:rsid w:val="008031D6"/>
    <w:rsid w:val="0080442B"/>
    <w:rsid w:val="0080483A"/>
    <w:rsid w:val="008064CD"/>
    <w:rsid w:val="0080674E"/>
    <w:rsid w:val="00806D23"/>
    <w:rsid w:val="00811486"/>
    <w:rsid w:val="008149B2"/>
    <w:rsid w:val="0081541B"/>
    <w:rsid w:val="00816271"/>
    <w:rsid w:val="00817FAC"/>
    <w:rsid w:val="008208DF"/>
    <w:rsid w:val="008214B1"/>
    <w:rsid w:val="0082399B"/>
    <w:rsid w:val="00824BB6"/>
    <w:rsid w:val="00824BC7"/>
    <w:rsid w:val="00826215"/>
    <w:rsid w:val="0082706A"/>
    <w:rsid w:val="008279FE"/>
    <w:rsid w:val="008309F4"/>
    <w:rsid w:val="00837EE8"/>
    <w:rsid w:val="0084202F"/>
    <w:rsid w:val="00843DED"/>
    <w:rsid w:val="0084447A"/>
    <w:rsid w:val="00847A84"/>
    <w:rsid w:val="00852FD7"/>
    <w:rsid w:val="008548B5"/>
    <w:rsid w:val="00860738"/>
    <w:rsid w:val="00862969"/>
    <w:rsid w:val="00862B28"/>
    <w:rsid w:val="00864322"/>
    <w:rsid w:val="0086535A"/>
    <w:rsid w:val="00865745"/>
    <w:rsid w:val="008661D4"/>
    <w:rsid w:val="0086669D"/>
    <w:rsid w:val="00871EA4"/>
    <w:rsid w:val="00872EFA"/>
    <w:rsid w:val="00874DEA"/>
    <w:rsid w:val="0088014A"/>
    <w:rsid w:val="008813AF"/>
    <w:rsid w:val="00881F6A"/>
    <w:rsid w:val="00883722"/>
    <w:rsid w:val="00884D21"/>
    <w:rsid w:val="0088575D"/>
    <w:rsid w:val="00887F7D"/>
    <w:rsid w:val="00891492"/>
    <w:rsid w:val="0089283D"/>
    <w:rsid w:val="00892A61"/>
    <w:rsid w:val="00892AC4"/>
    <w:rsid w:val="008939DF"/>
    <w:rsid w:val="008947EA"/>
    <w:rsid w:val="00895D09"/>
    <w:rsid w:val="008974DF"/>
    <w:rsid w:val="00897EBE"/>
    <w:rsid w:val="008A04E0"/>
    <w:rsid w:val="008A30F7"/>
    <w:rsid w:val="008A6346"/>
    <w:rsid w:val="008A72F5"/>
    <w:rsid w:val="008B2AC6"/>
    <w:rsid w:val="008B3B55"/>
    <w:rsid w:val="008B6A93"/>
    <w:rsid w:val="008C00DF"/>
    <w:rsid w:val="008C0724"/>
    <w:rsid w:val="008C0EC0"/>
    <w:rsid w:val="008C1B8A"/>
    <w:rsid w:val="008C24F0"/>
    <w:rsid w:val="008C25AE"/>
    <w:rsid w:val="008C404B"/>
    <w:rsid w:val="008C4B46"/>
    <w:rsid w:val="008C603F"/>
    <w:rsid w:val="008D0EBB"/>
    <w:rsid w:val="008D22EC"/>
    <w:rsid w:val="008D624A"/>
    <w:rsid w:val="008E143A"/>
    <w:rsid w:val="008E31DF"/>
    <w:rsid w:val="008E466E"/>
    <w:rsid w:val="008F1715"/>
    <w:rsid w:val="008F2431"/>
    <w:rsid w:val="008F5020"/>
    <w:rsid w:val="008F6195"/>
    <w:rsid w:val="008F7CAF"/>
    <w:rsid w:val="00900662"/>
    <w:rsid w:val="0090400A"/>
    <w:rsid w:val="00905821"/>
    <w:rsid w:val="00907EFA"/>
    <w:rsid w:val="00910449"/>
    <w:rsid w:val="00915C7A"/>
    <w:rsid w:val="00920463"/>
    <w:rsid w:val="00921185"/>
    <w:rsid w:val="0092222B"/>
    <w:rsid w:val="009269AF"/>
    <w:rsid w:val="00926B8A"/>
    <w:rsid w:val="00927E4E"/>
    <w:rsid w:val="009304DE"/>
    <w:rsid w:val="00931460"/>
    <w:rsid w:val="009329B4"/>
    <w:rsid w:val="00933E09"/>
    <w:rsid w:val="00934127"/>
    <w:rsid w:val="0093572D"/>
    <w:rsid w:val="00935AF9"/>
    <w:rsid w:val="00935F7B"/>
    <w:rsid w:val="00940254"/>
    <w:rsid w:val="009442E8"/>
    <w:rsid w:val="00945D89"/>
    <w:rsid w:val="00946D45"/>
    <w:rsid w:val="00947D18"/>
    <w:rsid w:val="0095252B"/>
    <w:rsid w:val="00952AA9"/>
    <w:rsid w:val="0095590B"/>
    <w:rsid w:val="00957A03"/>
    <w:rsid w:val="00962DC2"/>
    <w:rsid w:val="0096314F"/>
    <w:rsid w:val="009631E0"/>
    <w:rsid w:val="009666FC"/>
    <w:rsid w:val="00966DBB"/>
    <w:rsid w:val="00967993"/>
    <w:rsid w:val="00967AC0"/>
    <w:rsid w:val="00970176"/>
    <w:rsid w:val="00976063"/>
    <w:rsid w:val="00981FD0"/>
    <w:rsid w:val="00982D4E"/>
    <w:rsid w:val="009858B6"/>
    <w:rsid w:val="0098591F"/>
    <w:rsid w:val="00986971"/>
    <w:rsid w:val="00986DBE"/>
    <w:rsid w:val="0098747C"/>
    <w:rsid w:val="00991EC5"/>
    <w:rsid w:val="00992243"/>
    <w:rsid w:val="009938FC"/>
    <w:rsid w:val="00994F09"/>
    <w:rsid w:val="00995891"/>
    <w:rsid w:val="0099675D"/>
    <w:rsid w:val="009A4EDC"/>
    <w:rsid w:val="009A71DA"/>
    <w:rsid w:val="009A7DDA"/>
    <w:rsid w:val="009B00B6"/>
    <w:rsid w:val="009B1131"/>
    <w:rsid w:val="009B12BF"/>
    <w:rsid w:val="009B17FA"/>
    <w:rsid w:val="009B23C9"/>
    <w:rsid w:val="009B380F"/>
    <w:rsid w:val="009B3D64"/>
    <w:rsid w:val="009B67F1"/>
    <w:rsid w:val="009B6CBD"/>
    <w:rsid w:val="009B7912"/>
    <w:rsid w:val="009B7C3D"/>
    <w:rsid w:val="009B7DB5"/>
    <w:rsid w:val="009C0B59"/>
    <w:rsid w:val="009C3A65"/>
    <w:rsid w:val="009C4A93"/>
    <w:rsid w:val="009C4F11"/>
    <w:rsid w:val="009C515C"/>
    <w:rsid w:val="009C51CD"/>
    <w:rsid w:val="009C5B61"/>
    <w:rsid w:val="009C642A"/>
    <w:rsid w:val="009C6F35"/>
    <w:rsid w:val="009C729A"/>
    <w:rsid w:val="009D02A5"/>
    <w:rsid w:val="009D0EA6"/>
    <w:rsid w:val="009D2E57"/>
    <w:rsid w:val="009D3FEF"/>
    <w:rsid w:val="009E07CE"/>
    <w:rsid w:val="009E083A"/>
    <w:rsid w:val="009E0C3C"/>
    <w:rsid w:val="009E117E"/>
    <w:rsid w:val="009E2BB9"/>
    <w:rsid w:val="009E355B"/>
    <w:rsid w:val="009E3887"/>
    <w:rsid w:val="009E61C7"/>
    <w:rsid w:val="009F1115"/>
    <w:rsid w:val="009F1246"/>
    <w:rsid w:val="009F28B0"/>
    <w:rsid w:val="009F4121"/>
    <w:rsid w:val="009F768D"/>
    <w:rsid w:val="009F7B04"/>
    <w:rsid w:val="00A00345"/>
    <w:rsid w:val="00A009B2"/>
    <w:rsid w:val="00A10010"/>
    <w:rsid w:val="00A11953"/>
    <w:rsid w:val="00A1269B"/>
    <w:rsid w:val="00A13C04"/>
    <w:rsid w:val="00A153B9"/>
    <w:rsid w:val="00A163DB"/>
    <w:rsid w:val="00A164D8"/>
    <w:rsid w:val="00A16EFB"/>
    <w:rsid w:val="00A215D5"/>
    <w:rsid w:val="00A21830"/>
    <w:rsid w:val="00A2289E"/>
    <w:rsid w:val="00A25233"/>
    <w:rsid w:val="00A2641A"/>
    <w:rsid w:val="00A30419"/>
    <w:rsid w:val="00A3344F"/>
    <w:rsid w:val="00A34074"/>
    <w:rsid w:val="00A360C7"/>
    <w:rsid w:val="00A37D48"/>
    <w:rsid w:val="00A40A25"/>
    <w:rsid w:val="00A40A57"/>
    <w:rsid w:val="00A43707"/>
    <w:rsid w:val="00A47993"/>
    <w:rsid w:val="00A546BC"/>
    <w:rsid w:val="00A54A88"/>
    <w:rsid w:val="00A60F27"/>
    <w:rsid w:val="00A624F9"/>
    <w:rsid w:val="00A6431A"/>
    <w:rsid w:val="00A65134"/>
    <w:rsid w:val="00A652FF"/>
    <w:rsid w:val="00A7022F"/>
    <w:rsid w:val="00A72134"/>
    <w:rsid w:val="00A7219F"/>
    <w:rsid w:val="00A72421"/>
    <w:rsid w:val="00A74B2C"/>
    <w:rsid w:val="00A77A6A"/>
    <w:rsid w:val="00A818F6"/>
    <w:rsid w:val="00A83101"/>
    <w:rsid w:val="00A85CBB"/>
    <w:rsid w:val="00A878F3"/>
    <w:rsid w:val="00A90D32"/>
    <w:rsid w:val="00A937C7"/>
    <w:rsid w:val="00A937F2"/>
    <w:rsid w:val="00A94CFC"/>
    <w:rsid w:val="00A96FDF"/>
    <w:rsid w:val="00A9753B"/>
    <w:rsid w:val="00AA3205"/>
    <w:rsid w:val="00AB1068"/>
    <w:rsid w:val="00AB1BAC"/>
    <w:rsid w:val="00AB28C5"/>
    <w:rsid w:val="00AB3065"/>
    <w:rsid w:val="00AB40FE"/>
    <w:rsid w:val="00AB44D8"/>
    <w:rsid w:val="00AB4E5C"/>
    <w:rsid w:val="00AC1E1A"/>
    <w:rsid w:val="00AC2B09"/>
    <w:rsid w:val="00AC37D7"/>
    <w:rsid w:val="00AC393E"/>
    <w:rsid w:val="00AC517C"/>
    <w:rsid w:val="00AC7879"/>
    <w:rsid w:val="00AC7959"/>
    <w:rsid w:val="00AD05E2"/>
    <w:rsid w:val="00AD0A12"/>
    <w:rsid w:val="00AD1320"/>
    <w:rsid w:val="00AD1982"/>
    <w:rsid w:val="00AD209C"/>
    <w:rsid w:val="00AD4C19"/>
    <w:rsid w:val="00AE1AD3"/>
    <w:rsid w:val="00AE2E8D"/>
    <w:rsid w:val="00AE2FCA"/>
    <w:rsid w:val="00AE3803"/>
    <w:rsid w:val="00AE4445"/>
    <w:rsid w:val="00AE5658"/>
    <w:rsid w:val="00AF0717"/>
    <w:rsid w:val="00AF11F1"/>
    <w:rsid w:val="00AF1833"/>
    <w:rsid w:val="00AF293B"/>
    <w:rsid w:val="00AF39E2"/>
    <w:rsid w:val="00AF441F"/>
    <w:rsid w:val="00AF48EA"/>
    <w:rsid w:val="00AF5D6F"/>
    <w:rsid w:val="00AF7A83"/>
    <w:rsid w:val="00B01B7B"/>
    <w:rsid w:val="00B01F6A"/>
    <w:rsid w:val="00B0271C"/>
    <w:rsid w:val="00B0458E"/>
    <w:rsid w:val="00B11EC6"/>
    <w:rsid w:val="00B13333"/>
    <w:rsid w:val="00B133D1"/>
    <w:rsid w:val="00B1648D"/>
    <w:rsid w:val="00B1757C"/>
    <w:rsid w:val="00B178BE"/>
    <w:rsid w:val="00B17F70"/>
    <w:rsid w:val="00B21831"/>
    <w:rsid w:val="00B23D3A"/>
    <w:rsid w:val="00B23E70"/>
    <w:rsid w:val="00B249F7"/>
    <w:rsid w:val="00B26454"/>
    <w:rsid w:val="00B26C6F"/>
    <w:rsid w:val="00B31447"/>
    <w:rsid w:val="00B3301C"/>
    <w:rsid w:val="00B33C45"/>
    <w:rsid w:val="00B34DF2"/>
    <w:rsid w:val="00B366A2"/>
    <w:rsid w:val="00B4148C"/>
    <w:rsid w:val="00B41AB4"/>
    <w:rsid w:val="00B42A98"/>
    <w:rsid w:val="00B436DE"/>
    <w:rsid w:val="00B441F8"/>
    <w:rsid w:val="00B510AB"/>
    <w:rsid w:val="00B52974"/>
    <w:rsid w:val="00B52BB2"/>
    <w:rsid w:val="00B5384D"/>
    <w:rsid w:val="00B60D8B"/>
    <w:rsid w:val="00B61FFA"/>
    <w:rsid w:val="00B64F79"/>
    <w:rsid w:val="00B65F7A"/>
    <w:rsid w:val="00B66727"/>
    <w:rsid w:val="00B66945"/>
    <w:rsid w:val="00B70429"/>
    <w:rsid w:val="00B72836"/>
    <w:rsid w:val="00B74307"/>
    <w:rsid w:val="00B74B71"/>
    <w:rsid w:val="00B75CE7"/>
    <w:rsid w:val="00B768F1"/>
    <w:rsid w:val="00B76BF7"/>
    <w:rsid w:val="00B76FDC"/>
    <w:rsid w:val="00B80A5F"/>
    <w:rsid w:val="00B80CF2"/>
    <w:rsid w:val="00B80EBC"/>
    <w:rsid w:val="00B82516"/>
    <w:rsid w:val="00B8280B"/>
    <w:rsid w:val="00B828AC"/>
    <w:rsid w:val="00B83C3C"/>
    <w:rsid w:val="00B85024"/>
    <w:rsid w:val="00B86FAE"/>
    <w:rsid w:val="00B911C7"/>
    <w:rsid w:val="00B9124D"/>
    <w:rsid w:val="00B9303D"/>
    <w:rsid w:val="00B95B5D"/>
    <w:rsid w:val="00B95ED1"/>
    <w:rsid w:val="00B97180"/>
    <w:rsid w:val="00B97BE9"/>
    <w:rsid w:val="00BA07AE"/>
    <w:rsid w:val="00BA5F51"/>
    <w:rsid w:val="00BA729D"/>
    <w:rsid w:val="00BB03C1"/>
    <w:rsid w:val="00BB03F4"/>
    <w:rsid w:val="00BB148D"/>
    <w:rsid w:val="00BB308E"/>
    <w:rsid w:val="00BB4848"/>
    <w:rsid w:val="00BB6445"/>
    <w:rsid w:val="00BB69D4"/>
    <w:rsid w:val="00BB6E23"/>
    <w:rsid w:val="00BB7329"/>
    <w:rsid w:val="00BB7F5F"/>
    <w:rsid w:val="00BC042D"/>
    <w:rsid w:val="00BC0C3A"/>
    <w:rsid w:val="00BC17A5"/>
    <w:rsid w:val="00BC26C3"/>
    <w:rsid w:val="00BC3881"/>
    <w:rsid w:val="00BC4F55"/>
    <w:rsid w:val="00BC56D2"/>
    <w:rsid w:val="00BC6C79"/>
    <w:rsid w:val="00BC7839"/>
    <w:rsid w:val="00BD1E65"/>
    <w:rsid w:val="00BD1F4E"/>
    <w:rsid w:val="00BD39F3"/>
    <w:rsid w:val="00BD4AFA"/>
    <w:rsid w:val="00BD5317"/>
    <w:rsid w:val="00BD6629"/>
    <w:rsid w:val="00BD7DD6"/>
    <w:rsid w:val="00BD7E11"/>
    <w:rsid w:val="00BE087F"/>
    <w:rsid w:val="00BE0938"/>
    <w:rsid w:val="00BE1D23"/>
    <w:rsid w:val="00BE25CC"/>
    <w:rsid w:val="00BE2819"/>
    <w:rsid w:val="00BE61E6"/>
    <w:rsid w:val="00BE633E"/>
    <w:rsid w:val="00BE6B64"/>
    <w:rsid w:val="00BF0926"/>
    <w:rsid w:val="00BF3778"/>
    <w:rsid w:val="00BF3B4E"/>
    <w:rsid w:val="00BF7675"/>
    <w:rsid w:val="00BF784A"/>
    <w:rsid w:val="00C034E5"/>
    <w:rsid w:val="00C03991"/>
    <w:rsid w:val="00C10358"/>
    <w:rsid w:val="00C118EE"/>
    <w:rsid w:val="00C140A2"/>
    <w:rsid w:val="00C15745"/>
    <w:rsid w:val="00C161FA"/>
    <w:rsid w:val="00C16288"/>
    <w:rsid w:val="00C16749"/>
    <w:rsid w:val="00C2120D"/>
    <w:rsid w:val="00C23FB6"/>
    <w:rsid w:val="00C24C74"/>
    <w:rsid w:val="00C262EE"/>
    <w:rsid w:val="00C269E1"/>
    <w:rsid w:val="00C32CA2"/>
    <w:rsid w:val="00C33BE2"/>
    <w:rsid w:val="00C35AAC"/>
    <w:rsid w:val="00C36100"/>
    <w:rsid w:val="00C36F4C"/>
    <w:rsid w:val="00C40D8C"/>
    <w:rsid w:val="00C40F80"/>
    <w:rsid w:val="00C411B7"/>
    <w:rsid w:val="00C417C9"/>
    <w:rsid w:val="00C42420"/>
    <w:rsid w:val="00C4277F"/>
    <w:rsid w:val="00C45B32"/>
    <w:rsid w:val="00C46546"/>
    <w:rsid w:val="00C4675B"/>
    <w:rsid w:val="00C478CB"/>
    <w:rsid w:val="00C47E50"/>
    <w:rsid w:val="00C52B93"/>
    <w:rsid w:val="00C5769F"/>
    <w:rsid w:val="00C60768"/>
    <w:rsid w:val="00C60867"/>
    <w:rsid w:val="00C63D27"/>
    <w:rsid w:val="00C64E19"/>
    <w:rsid w:val="00C65623"/>
    <w:rsid w:val="00C67819"/>
    <w:rsid w:val="00C703FA"/>
    <w:rsid w:val="00C718D9"/>
    <w:rsid w:val="00C720B0"/>
    <w:rsid w:val="00C72B77"/>
    <w:rsid w:val="00C7527E"/>
    <w:rsid w:val="00C76E43"/>
    <w:rsid w:val="00C776D7"/>
    <w:rsid w:val="00C802E0"/>
    <w:rsid w:val="00C80FA5"/>
    <w:rsid w:val="00C8266C"/>
    <w:rsid w:val="00C82BB6"/>
    <w:rsid w:val="00C82D28"/>
    <w:rsid w:val="00C84031"/>
    <w:rsid w:val="00C84D26"/>
    <w:rsid w:val="00C85D2B"/>
    <w:rsid w:val="00C87A6E"/>
    <w:rsid w:val="00C91051"/>
    <w:rsid w:val="00C9145A"/>
    <w:rsid w:val="00C91FA7"/>
    <w:rsid w:val="00C93778"/>
    <w:rsid w:val="00C9451E"/>
    <w:rsid w:val="00C949EE"/>
    <w:rsid w:val="00C9515A"/>
    <w:rsid w:val="00C96177"/>
    <w:rsid w:val="00C962F9"/>
    <w:rsid w:val="00C96703"/>
    <w:rsid w:val="00CA0EB7"/>
    <w:rsid w:val="00CA2399"/>
    <w:rsid w:val="00CA293F"/>
    <w:rsid w:val="00CA7E0E"/>
    <w:rsid w:val="00CB0244"/>
    <w:rsid w:val="00CB151A"/>
    <w:rsid w:val="00CB3948"/>
    <w:rsid w:val="00CB61F8"/>
    <w:rsid w:val="00CB6241"/>
    <w:rsid w:val="00CB7EFA"/>
    <w:rsid w:val="00CC2DF5"/>
    <w:rsid w:val="00CC3CB7"/>
    <w:rsid w:val="00CC4CD5"/>
    <w:rsid w:val="00CC4E9D"/>
    <w:rsid w:val="00CC586A"/>
    <w:rsid w:val="00CC66E1"/>
    <w:rsid w:val="00CD2C9E"/>
    <w:rsid w:val="00CD587D"/>
    <w:rsid w:val="00CE0004"/>
    <w:rsid w:val="00CE090E"/>
    <w:rsid w:val="00CE1C89"/>
    <w:rsid w:val="00CE3284"/>
    <w:rsid w:val="00CE405E"/>
    <w:rsid w:val="00CE572C"/>
    <w:rsid w:val="00CE5ABF"/>
    <w:rsid w:val="00CE6A95"/>
    <w:rsid w:val="00CE6C45"/>
    <w:rsid w:val="00CF1E83"/>
    <w:rsid w:val="00CF3FAA"/>
    <w:rsid w:val="00CF3FD8"/>
    <w:rsid w:val="00CF73E1"/>
    <w:rsid w:val="00D01CC0"/>
    <w:rsid w:val="00D02F40"/>
    <w:rsid w:val="00D03A6F"/>
    <w:rsid w:val="00D04EF3"/>
    <w:rsid w:val="00D05D2E"/>
    <w:rsid w:val="00D05ED5"/>
    <w:rsid w:val="00D06801"/>
    <w:rsid w:val="00D06FAB"/>
    <w:rsid w:val="00D11851"/>
    <w:rsid w:val="00D12E4F"/>
    <w:rsid w:val="00D15606"/>
    <w:rsid w:val="00D17C57"/>
    <w:rsid w:val="00D243E6"/>
    <w:rsid w:val="00D25189"/>
    <w:rsid w:val="00D2608E"/>
    <w:rsid w:val="00D267FD"/>
    <w:rsid w:val="00D27A36"/>
    <w:rsid w:val="00D30021"/>
    <w:rsid w:val="00D3160F"/>
    <w:rsid w:val="00D319BD"/>
    <w:rsid w:val="00D31FDE"/>
    <w:rsid w:val="00D3293E"/>
    <w:rsid w:val="00D3375A"/>
    <w:rsid w:val="00D33830"/>
    <w:rsid w:val="00D346FF"/>
    <w:rsid w:val="00D34D10"/>
    <w:rsid w:val="00D3670A"/>
    <w:rsid w:val="00D46ED6"/>
    <w:rsid w:val="00D47581"/>
    <w:rsid w:val="00D50294"/>
    <w:rsid w:val="00D50625"/>
    <w:rsid w:val="00D50CFE"/>
    <w:rsid w:val="00D56F0A"/>
    <w:rsid w:val="00D60100"/>
    <w:rsid w:val="00D615AB"/>
    <w:rsid w:val="00D61E15"/>
    <w:rsid w:val="00D622FF"/>
    <w:rsid w:val="00D64520"/>
    <w:rsid w:val="00D6546A"/>
    <w:rsid w:val="00D65490"/>
    <w:rsid w:val="00D7012B"/>
    <w:rsid w:val="00D71E5E"/>
    <w:rsid w:val="00D752F3"/>
    <w:rsid w:val="00D7638D"/>
    <w:rsid w:val="00D76864"/>
    <w:rsid w:val="00D76C0B"/>
    <w:rsid w:val="00D81936"/>
    <w:rsid w:val="00D84565"/>
    <w:rsid w:val="00D86677"/>
    <w:rsid w:val="00D86AAC"/>
    <w:rsid w:val="00D87220"/>
    <w:rsid w:val="00D90175"/>
    <w:rsid w:val="00D916DE"/>
    <w:rsid w:val="00D92B9B"/>
    <w:rsid w:val="00D93798"/>
    <w:rsid w:val="00D94DC0"/>
    <w:rsid w:val="00D96502"/>
    <w:rsid w:val="00D96C8E"/>
    <w:rsid w:val="00DA45AF"/>
    <w:rsid w:val="00DA4C00"/>
    <w:rsid w:val="00DA4EB3"/>
    <w:rsid w:val="00DA6AB2"/>
    <w:rsid w:val="00DA7CB0"/>
    <w:rsid w:val="00DB024D"/>
    <w:rsid w:val="00DB183F"/>
    <w:rsid w:val="00DB4F3C"/>
    <w:rsid w:val="00DC203B"/>
    <w:rsid w:val="00DC5B2A"/>
    <w:rsid w:val="00DC5BA9"/>
    <w:rsid w:val="00DC63A2"/>
    <w:rsid w:val="00DC702C"/>
    <w:rsid w:val="00DD0570"/>
    <w:rsid w:val="00DD1046"/>
    <w:rsid w:val="00DD31A9"/>
    <w:rsid w:val="00DD3AA1"/>
    <w:rsid w:val="00DD3C84"/>
    <w:rsid w:val="00DD44E7"/>
    <w:rsid w:val="00DE333A"/>
    <w:rsid w:val="00DF0B70"/>
    <w:rsid w:val="00DF0FDA"/>
    <w:rsid w:val="00DF1279"/>
    <w:rsid w:val="00DF1A9B"/>
    <w:rsid w:val="00DF1C37"/>
    <w:rsid w:val="00DF3598"/>
    <w:rsid w:val="00DF3700"/>
    <w:rsid w:val="00DF4DB2"/>
    <w:rsid w:val="00DF630B"/>
    <w:rsid w:val="00DF7DF9"/>
    <w:rsid w:val="00E00392"/>
    <w:rsid w:val="00E010A7"/>
    <w:rsid w:val="00E03233"/>
    <w:rsid w:val="00E048D2"/>
    <w:rsid w:val="00E04AAA"/>
    <w:rsid w:val="00E14920"/>
    <w:rsid w:val="00E14C2B"/>
    <w:rsid w:val="00E14D7B"/>
    <w:rsid w:val="00E168BD"/>
    <w:rsid w:val="00E21073"/>
    <w:rsid w:val="00E221E0"/>
    <w:rsid w:val="00E23887"/>
    <w:rsid w:val="00E23F86"/>
    <w:rsid w:val="00E23FCC"/>
    <w:rsid w:val="00E242AF"/>
    <w:rsid w:val="00E26792"/>
    <w:rsid w:val="00E27298"/>
    <w:rsid w:val="00E27358"/>
    <w:rsid w:val="00E27F92"/>
    <w:rsid w:val="00E30074"/>
    <w:rsid w:val="00E34D44"/>
    <w:rsid w:val="00E34F58"/>
    <w:rsid w:val="00E35FF3"/>
    <w:rsid w:val="00E42A62"/>
    <w:rsid w:val="00E457B0"/>
    <w:rsid w:val="00E51F56"/>
    <w:rsid w:val="00E51FD6"/>
    <w:rsid w:val="00E5286C"/>
    <w:rsid w:val="00E60929"/>
    <w:rsid w:val="00E610C9"/>
    <w:rsid w:val="00E64F82"/>
    <w:rsid w:val="00E66DFF"/>
    <w:rsid w:val="00E700F6"/>
    <w:rsid w:val="00E70E98"/>
    <w:rsid w:val="00E736EE"/>
    <w:rsid w:val="00E7589D"/>
    <w:rsid w:val="00E76F5E"/>
    <w:rsid w:val="00E77377"/>
    <w:rsid w:val="00E77FF7"/>
    <w:rsid w:val="00E811B6"/>
    <w:rsid w:val="00E811C3"/>
    <w:rsid w:val="00E81F8B"/>
    <w:rsid w:val="00E8296D"/>
    <w:rsid w:val="00E932F2"/>
    <w:rsid w:val="00E95CCD"/>
    <w:rsid w:val="00EA052C"/>
    <w:rsid w:val="00EA1C1E"/>
    <w:rsid w:val="00EA2BB0"/>
    <w:rsid w:val="00EA33B5"/>
    <w:rsid w:val="00EA3973"/>
    <w:rsid w:val="00EA53D6"/>
    <w:rsid w:val="00EA56F3"/>
    <w:rsid w:val="00EB083B"/>
    <w:rsid w:val="00EB0B75"/>
    <w:rsid w:val="00EB2134"/>
    <w:rsid w:val="00EB2375"/>
    <w:rsid w:val="00EB3130"/>
    <w:rsid w:val="00EB337B"/>
    <w:rsid w:val="00EB47BC"/>
    <w:rsid w:val="00EB73F4"/>
    <w:rsid w:val="00EC045F"/>
    <w:rsid w:val="00EC4CFF"/>
    <w:rsid w:val="00ED17E4"/>
    <w:rsid w:val="00ED2435"/>
    <w:rsid w:val="00ED2943"/>
    <w:rsid w:val="00ED6B8E"/>
    <w:rsid w:val="00ED7DC7"/>
    <w:rsid w:val="00EE0B51"/>
    <w:rsid w:val="00EE12A3"/>
    <w:rsid w:val="00EE182C"/>
    <w:rsid w:val="00EE5E6B"/>
    <w:rsid w:val="00EE7426"/>
    <w:rsid w:val="00EE784B"/>
    <w:rsid w:val="00EF0D11"/>
    <w:rsid w:val="00EF2170"/>
    <w:rsid w:val="00EF298C"/>
    <w:rsid w:val="00EF33D9"/>
    <w:rsid w:val="00EF38CB"/>
    <w:rsid w:val="00EF4121"/>
    <w:rsid w:val="00EF4172"/>
    <w:rsid w:val="00EF4E94"/>
    <w:rsid w:val="00EF706B"/>
    <w:rsid w:val="00F00EBB"/>
    <w:rsid w:val="00F01C1E"/>
    <w:rsid w:val="00F02EC2"/>
    <w:rsid w:val="00F02F26"/>
    <w:rsid w:val="00F03067"/>
    <w:rsid w:val="00F03D65"/>
    <w:rsid w:val="00F062D7"/>
    <w:rsid w:val="00F06FA4"/>
    <w:rsid w:val="00F10923"/>
    <w:rsid w:val="00F10C2D"/>
    <w:rsid w:val="00F11A41"/>
    <w:rsid w:val="00F11C7E"/>
    <w:rsid w:val="00F12D2A"/>
    <w:rsid w:val="00F1669C"/>
    <w:rsid w:val="00F177D4"/>
    <w:rsid w:val="00F17FC8"/>
    <w:rsid w:val="00F203B4"/>
    <w:rsid w:val="00F21508"/>
    <w:rsid w:val="00F24DFC"/>
    <w:rsid w:val="00F269A3"/>
    <w:rsid w:val="00F30678"/>
    <w:rsid w:val="00F334B7"/>
    <w:rsid w:val="00F37E6D"/>
    <w:rsid w:val="00F41FC8"/>
    <w:rsid w:val="00F42150"/>
    <w:rsid w:val="00F4437B"/>
    <w:rsid w:val="00F450D4"/>
    <w:rsid w:val="00F46BEB"/>
    <w:rsid w:val="00F46C8D"/>
    <w:rsid w:val="00F50449"/>
    <w:rsid w:val="00F50A69"/>
    <w:rsid w:val="00F51570"/>
    <w:rsid w:val="00F52B64"/>
    <w:rsid w:val="00F53762"/>
    <w:rsid w:val="00F54BFA"/>
    <w:rsid w:val="00F57837"/>
    <w:rsid w:val="00F57CB4"/>
    <w:rsid w:val="00F60D67"/>
    <w:rsid w:val="00F61410"/>
    <w:rsid w:val="00F638C7"/>
    <w:rsid w:val="00F65F96"/>
    <w:rsid w:val="00F668E3"/>
    <w:rsid w:val="00F71F86"/>
    <w:rsid w:val="00F7553A"/>
    <w:rsid w:val="00F77386"/>
    <w:rsid w:val="00F77AF8"/>
    <w:rsid w:val="00F80F12"/>
    <w:rsid w:val="00F81D3B"/>
    <w:rsid w:val="00F822F8"/>
    <w:rsid w:val="00F86E02"/>
    <w:rsid w:val="00F8722A"/>
    <w:rsid w:val="00F87E9D"/>
    <w:rsid w:val="00F90382"/>
    <w:rsid w:val="00F916B9"/>
    <w:rsid w:val="00F9363D"/>
    <w:rsid w:val="00F9431E"/>
    <w:rsid w:val="00F94784"/>
    <w:rsid w:val="00F94E33"/>
    <w:rsid w:val="00F96DAF"/>
    <w:rsid w:val="00F96F69"/>
    <w:rsid w:val="00F9765A"/>
    <w:rsid w:val="00F97BF4"/>
    <w:rsid w:val="00FA2496"/>
    <w:rsid w:val="00FA5E0A"/>
    <w:rsid w:val="00FB7F4B"/>
    <w:rsid w:val="00FC15EF"/>
    <w:rsid w:val="00FC1956"/>
    <w:rsid w:val="00FC4873"/>
    <w:rsid w:val="00FC5C81"/>
    <w:rsid w:val="00FC77DB"/>
    <w:rsid w:val="00FC7BA1"/>
    <w:rsid w:val="00FC7C2E"/>
    <w:rsid w:val="00FC7DCC"/>
    <w:rsid w:val="00FD0854"/>
    <w:rsid w:val="00FD10AC"/>
    <w:rsid w:val="00FD1291"/>
    <w:rsid w:val="00FD15B4"/>
    <w:rsid w:val="00FD1C84"/>
    <w:rsid w:val="00FD259B"/>
    <w:rsid w:val="00FD3024"/>
    <w:rsid w:val="00FD33AF"/>
    <w:rsid w:val="00FD44DB"/>
    <w:rsid w:val="00FD4993"/>
    <w:rsid w:val="00FD4DEE"/>
    <w:rsid w:val="00FD4FCE"/>
    <w:rsid w:val="00FD64D9"/>
    <w:rsid w:val="00FD6C1A"/>
    <w:rsid w:val="00FD7F3E"/>
    <w:rsid w:val="00FE1BAA"/>
    <w:rsid w:val="00FE1BE0"/>
    <w:rsid w:val="00FE22D7"/>
    <w:rsid w:val="00FE2A76"/>
    <w:rsid w:val="00FE2B9E"/>
    <w:rsid w:val="00FE6105"/>
    <w:rsid w:val="00FF0D94"/>
    <w:rsid w:val="00FF1701"/>
    <w:rsid w:val="00FF2032"/>
    <w:rsid w:val="00FF2A0C"/>
    <w:rsid w:val="00FF4E46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indow">
      <v:fill color="window" on="f"/>
    </o:shapedefaults>
    <o:shapelayout v:ext="edit">
      <o:idmap v:ext="edit" data="2"/>
    </o:shapelayout>
  </w:shapeDefaults>
  <w:decimalSymbol w:val=","/>
  <w:listSeparator w:val=";"/>
  <w14:docId w14:val="5B3FFF4D"/>
  <w15:docId w15:val="{4DF801BA-6C82-4195-A9E0-DE582F7C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3572D"/>
    <w:pPr>
      <w:numPr>
        <w:numId w:val="25"/>
      </w:numPr>
      <w:pBdr>
        <w:top w:val="dotted" w:sz="4" w:space="3" w:color="auto"/>
        <w:left w:val="dotted" w:sz="4" w:space="4" w:color="auto"/>
        <w:bottom w:val="dotted" w:sz="4" w:space="2" w:color="auto"/>
        <w:right w:val="dotted" w:sz="4" w:space="4" w:color="auto"/>
      </w:pBdr>
      <w:shd w:val="clear" w:color="auto" w:fill="F2F2F2" w:themeFill="background1" w:themeFillShade="F2"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51F56"/>
    <w:pPr>
      <w:numPr>
        <w:ilvl w:val="1"/>
        <w:numId w:val="25"/>
      </w:numPr>
      <w:pBdr>
        <w:bottom w:val="single" w:sz="4" w:space="1" w:color="auto"/>
      </w:pBdr>
      <w:spacing w:before="200" w:after="0"/>
      <w:outlineLvl w:val="1"/>
    </w:pPr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A6845"/>
    <w:pPr>
      <w:numPr>
        <w:ilvl w:val="2"/>
        <w:numId w:val="25"/>
      </w:numPr>
      <w:pBdr>
        <w:bottom w:val="dotted" w:sz="4" w:space="1" w:color="auto"/>
      </w:pBdr>
      <w:spacing w:before="200" w:after="0" w:line="271" w:lineRule="auto"/>
      <w:outlineLvl w:val="2"/>
    </w:pPr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D259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107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D259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D259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FD259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FD259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rsid w:val="000E372F"/>
    <w:pPr>
      <w:tabs>
        <w:tab w:val="center" w:pos="4536"/>
        <w:tab w:val="right" w:pos="9072"/>
      </w:tabs>
    </w:pPr>
  </w:style>
  <w:style w:type="paragraph" w:customStyle="1" w:styleId="dmcFlietext">
    <w:name w:val="dmc Fließtext"/>
    <w:basedOn w:val="Normal"/>
    <w:link w:val="dmcFlietextChar"/>
    <w:rsid w:val="000E372F"/>
    <w:pPr>
      <w:spacing w:after="120"/>
      <w:ind w:left="851"/>
    </w:pPr>
  </w:style>
  <w:style w:type="paragraph" w:customStyle="1" w:styleId="dmcHeadline1">
    <w:name w:val="dmc Headline 1"/>
    <w:basedOn w:val="Normal"/>
    <w:next w:val="dmcFlietext"/>
    <w:rsid w:val="00D05D2E"/>
    <w:pPr>
      <w:spacing w:before="240" w:after="120" w:line="360" w:lineRule="exact"/>
      <w:ind w:left="851" w:hanging="360"/>
      <w:outlineLvl w:val="0"/>
    </w:pPr>
    <w:rPr>
      <w:rFonts w:asciiTheme="majorHAnsi" w:hAnsiTheme="majorHAnsi"/>
      <w:b/>
      <w:color w:val="000000" w:themeColor="text1"/>
      <w:sz w:val="32"/>
      <w:szCs w:val="32"/>
    </w:rPr>
  </w:style>
  <w:style w:type="paragraph" w:customStyle="1" w:styleId="dmcHeadline2">
    <w:name w:val="dmc Headline 2"/>
    <w:basedOn w:val="dmcHeadline1"/>
    <w:next w:val="dmcFlietext"/>
    <w:rsid w:val="00A652FF"/>
    <w:pPr>
      <w:numPr>
        <w:ilvl w:val="1"/>
      </w:numPr>
      <w:ind w:left="851" w:hanging="360"/>
      <w:outlineLvl w:val="1"/>
    </w:pPr>
    <w:rPr>
      <w:sz w:val="26"/>
      <w:szCs w:val="26"/>
    </w:rPr>
  </w:style>
  <w:style w:type="paragraph" w:customStyle="1" w:styleId="dmcHeadline3">
    <w:name w:val="dmc Headline 3"/>
    <w:basedOn w:val="dmcHeadline2"/>
    <w:next w:val="dmcFlietext"/>
    <w:rsid w:val="003F5069"/>
    <w:pPr>
      <w:numPr>
        <w:ilvl w:val="2"/>
      </w:numPr>
      <w:ind w:left="851" w:hanging="360"/>
      <w:outlineLvl w:val="2"/>
    </w:pPr>
    <w:rPr>
      <w:sz w:val="22"/>
      <w:szCs w:val="22"/>
    </w:rPr>
  </w:style>
  <w:style w:type="paragraph" w:styleId="Rodap">
    <w:name w:val="footer"/>
    <w:basedOn w:val="Normal"/>
    <w:link w:val="RodapChar"/>
    <w:uiPriority w:val="99"/>
    <w:semiHidden/>
    <w:rsid w:val="000E372F"/>
    <w:pPr>
      <w:tabs>
        <w:tab w:val="center" w:pos="4536"/>
        <w:tab w:val="right" w:pos="9072"/>
      </w:tabs>
    </w:pPr>
    <w:rPr>
      <w:sz w:val="14"/>
    </w:rPr>
  </w:style>
  <w:style w:type="paragraph" w:customStyle="1" w:styleId="dmcd">
    <w:name w:val="dmc d"/>
    <w:basedOn w:val="dmcBildausgeblendet"/>
    <w:rsid w:val="000E372F"/>
    <w:pPr>
      <w:framePr w:hSpace="142" w:vSpace="142" w:wrap="around" w:vAnchor="page" w:hAnchor="page" w:xAlign="right" w:yAlign="bottom" w:anchorLock="1"/>
      <w:tabs>
        <w:tab w:val="center" w:pos="4536"/>
        <w:tab w:val="right" w:pos="9072"/>
      </w:tabs>
    </w:pPr>
    <w:rPr>
      <w:vanish w:val="0"/>
    </w:rPr>
  </w:style>
  <w:style w:type="paragraph" w:customStyle="1" w:styleId="dmcBildausgeblendet">
    <w:name w:val="dmc Bild ausgeblendet"/>
    <w:basedOn w:val="dmcBild"/>
    <w:rsid w:val="000E372F"/>
    <w:rPr>
      <w:vanish/>
    </w:rPr>
  </w:style>
  <w:style w:type="paragraph" w:customStyle="1" w:styleId="dmcBild">
    <w:name w:val="dmc Bild"/>
    <w:basedOn w:val="dmcFlietext"/>
    <w:rsid w:val="000E372F"/>
    <w:pPr>
      <w:spacing w:after="0" w:line="240" w:lineRule="auto"/>
    </w:pPr>
    <w:rPr>
      <w:noProof/>
    </w:rPr>
  </w:style>
  <w:style w:type="paragraph" w:customStyle="1" w:styleId="dmcFlietextbold">
    <w:name w:val="dmc Fließtext bold"/>
    <w:basedOn w:val="dmcFlietext"/>
    <w:rsid w:val="000E372F"/>
    <w:rPr>
      <w:b/>
    </w:rPr>
  </w:style>
  <w:style w:type="paragraph" w:customStyle="1" w:styleId="dmcAdressfeld">
    <w:name w:val="dmc Adressfeld"/>
    <w:basedOn w:val="dmcBrieftext"/>
    <w:rsid w:val="000E372F"/>
    <w:pPr>
      <w:framePr w:w="5670" w:h="1985" w:hRule="exact" w:hSpace="142" w:vSpace="142" w:wrap="notBeside" w:vAnchor="page" w:hAnchor="margin" w:y="3176" w:anchorLock="1"/>
    </w:pPr>
  </w:style>
  <w:style w:type="paragraph" w:customStyle="1" w:styleId="dmcBrieftext">
    <w:name w:val="dmc Brieftext"/>
    <w:basedOn w:val="Normal"/>
    <w:rsid w:val="000E372F"/>
    <w:pPr>
      <w:spacing w:after="120"/>
    </w:pPr>
  </w:style>
  <w:style w:type="paragraph" w:customStyle="1" w:styleId="dmcNummerierung">
    <w:name w:val="dmc Nummerierung"/>
    <w:basedOn w:val="dmcAufzhlung"/>
    <w:rsid w:val="000E372F"/>
    <w:pPr>
      <w:numPr>
        <w:numId w:val="1"/>
      </w:numPr>
    </w:pPr>
  </w:style>
  <w:style w:type="paragraph" w:customStyle="1" w:styleId="dmcAufzhlung">
    <w:name w:val="dmc Aufzählung"/>
    <w:basedOn w:val="dmcFlietext"/>
    <w:rsid w:val="000E372F"/>
    <w:pPr>
      <w:numPr>
        <w:numId w:val="2"/>
      </w:numPr>
    </w:pPr>
  </w:style>
  <w:style w:type="paragraph" w:customStyle="1" w:styleId="dmcSeitenzahl">
    <w:name w:val="dmc Seitenzahl"/>
    <w:basedOn w:val="Cabealho"/>
    <w:next w:val="dmcFlietextohneEinzug"/>
    <w:rsid w:val="000E372F"/>
    <w:pPr>
      <w:framePr w:w="1985" w:hSpace="284" w:vSpace="142" w:wrap="around" w:vAnchor="page" w:hAnchor="page" w:xAlign="right" w:y="15253" w:anchorLock="1"/>
      <w:tabs>
        <w:tab w:val="left" w:pos="426"/>
      </w:tabs>
    </w:pPr>
    <w:rPr>
      <w:color w:val="808080"/>
      <w:sz w:val="14"/>
    </w:rPr>
  </w:style>
  <w:style w:type="paragraph" w:customStyle="1" w:styleId="dmcFlietextohneEinzug">
    <w:name w:val="dmc Fließtext ohne Einzug"/>
    <w:basedOn w:val="dmcFlietext"/>
    <w:rsid w:val="000E372F"/>
    <w:pPr>
      <w:tabs>
        <w:tab w:val="left" w:pos="1304"/>
      </w:tabs>
      <w:ind w:left="0"/>
    </w:pPr>
  </w:style>
  <w:style w:type="paragraph" w:customStyle="1" w:styleId="dmcCopyright">
    <w:name w:val="dmc Copyright"/>
    <w:basedOn w:val="Rodap"/>
    <w:rsid w:val="000E372F"/>
  </w:style>
  <w:style w:type="paragraph" w:customStyle="1" w:styleId="dmcMarginalie">
    <w:name w:val="dmc Marginalie"/>
    <w:basedOn w:val="dmcFlietext"/>
    <w:rsid w:val="000E372F"/>
    <w:pPr>
      <w:framePr w:w="2268" w:hSpace="284" w:vSpace="142" w:wrap="around" w:vAnchor="text" w:hAnchor="page" w:xAlign="right" w:y="1"/>
      <w:pBdr>
        <w:top w:val="single" w:sz="8" w:space="1" w:color="808080"/>
        <w:bottom w:val="single" w:sz="8" w:space="1" w:color="808080"/>
      </w:pBdr>
      <w:spacing w:before="60" w:after="60" w:line="200" w:lineRule="exact"/>
      <w:ind w:left="0"/>
    </w:pPr>
    <w:rPr>
      <w:sz w:val="14"/>
    </w:rPr>
  </w:style>
  <w:style w:type="paragraph" w:customStyle="1" w:styleId="dmcMarginalieHeadline">
    <w:name w:val="dmc Marginalie Headline"/>
    <w:basedOn w:val="dmcMarginalie"/>
    <w:rsid w:val="000E372F"/>
    <w:pPr>
      <w:framePr w:wrap="around"/>
    </w:pPr>
    <w:rPr>
      <w:b/>
    </w:rPr>
  </w:style>
  <w:style w:type="paragraph" w:customStyle="1" w:styleId="dmcAnsprechpartner">
    <w:name w:val="dmc Ansprechpartner"/>
    <w:basedOn w:val="dmcSeitenzahl"/>
    <w:next w:val="dmcAnsprechpartnerHead"/>
    <w:rsid w:val="000E372F"/>
    <w:pPr>
      <w:framePr w:wrap="around" w:y="6051"/>
      <w:spacing w:after="240"/>
    </w:pPr>
  </w:style>
  <w:style w:type="paragraph" w:customStyle="1" w:styleId="dmcAnsprechpartnerHead">
    <w:name w:val="dmc Ansprechpartner Head"/>
    <w:basedOn w:val="dmcAnsprechpartner"/>
    <w:next w:val="dmcAnsprechpartner"/>
    <w:rsid w:val="000E372F"/>
    <w:pPr>
      <w:framePr w:wrap="around"/>
      <w:spacing w:after="0"/>
    </w:pPr>
    <w:rPr>
      <w:b/>
    </w:rPr>
  </w:style>
  <w:style w:type="paragraph" w:customStyle="1" w:styleId="dmcTabellen">
    <w:name w:val="dmc Tabellen"/>
    <w:basedOn w:val="dmcFlietextohneEinzug"/>
    <w:rsid w:val="000E372F"/>
    <w:pPr>
      <w:tabs>
        <w:tab w:val="clear" w:pos="1304"/>
        <w:tab w:val="left" w:pos="1134"/>
      </w:tabs>
      <w:spacing w:before="60" w:after="60"/>
    </w:pPr>
  </w:style>
  <w:style w:type="paragraph" w:customStyle="1" w:styleId="dmcBild-Logo">
    <w:name w:val="dmc Bild - Logo"/>
    <w:basedOn w:val="dmcBildausgeblendet"/>
    <w:rsid w:val="000E372F"/>
    <w:pPr>
      <w:framePr w:hSpace="142" w:vSpace="142" w:wrap="around" w:vAnchor="page" w:hAnchor="page" w:x="8223" w:y="965" w:anchorLock="1"/>
      <w:ind w:left="0"/>
    </w:pPr>
  </w:style>
  <w:style w:type="paragraph" w:styleId="Legenda">
    <w:name w:val="caption"/>
    <w:basedOn w:val="Normal"/>
    <w:next w:val="Normal"/>
    <w:uiPriority w:val="35"/>
    <w:unhideWhenUsed/>
    <w:rsid w:val="007A5A94"/>
    <w:rPr>
      <w:b/>
      <w:bCs/>
      <w:sz w:val="18"/>
      <w:szCs w:val="18"/>
    </w:rPr>
  </w:style>
  <w:style w:type="paragraph" w:customStyle="1" w:styleId="dmcBildunterschrift">
    <w:name w:val="dmc Bildunterschrift"/>
    <w:basedOn w:val="dmcFlietext"/>
    <w:next w:val="dmcFlietext"/>
    <w:rsid w:val="000E372F"/>
    <w:pPr>
      <w:tabs>
        <w:tab w:val="left" w:pos="1985"/>
      </w:tabs>
      <w:ind w:left="1985" w:hanging="851"/>
    </w:pPr>
    <w:rPr>
      <w:sz w:val="14"/>
    </w:rPr>
  </w:style>
  <w:style w:type="paragraph" w:styleId="ndicedeilustraes">
    <w:name w:val="table of figures"/>
    <w:basedOn w:val="Normal"/>
    <w:next w:val="Normal"/>
    <w:semiHidden/>
    <w:rsid w:val="000E372F"/>
    <w:pPr>
      <w:tabs>
        <w:tab w:val="left" w:pos="851"/>
        <w:tab w:val="left" w:pos="2552"/>
        <w:tab w:val="right" w:leader="dot" w:pos="7655"/>
      </w:tabs>
      <w:spacing w:before="120"/>
      <w:ind w:left="2552" w:hanging="1701"/>
    </w:pPr>
    <w:rPr>
      <w:noProof/>
    </w:rPr>
  </w:style>
  <w:style w:type="paragraph" w:customStyle="1" w:styleId="dmcTabellenrechtsbndig">
    <w:name w:val="dmc Tabellen rechtsbündig"/>
    <w:basedOn w:val="dmcTabellen"/>
    <w:rsid w:val="000E372F"/>
    <w:pPr>
      <w:jc w:val="right"/>
    </w:pPr>
  </w:style>
  <w:style w:type="paragraph" w:customStyle="1" w:styleId="dmcTabellen7pt">
    <w:name w:val="dmc Tabellen 7pt"/>
    <w:basedOn w:val="dmcTabellen"/>
    <w:rsid w:val="000E372F"/>
    <w:rPr>
      <w:sz w:val="14"/>
    </w:rPr>
  </w:style>
  <w:style w:type="paragraph" w:customStyle="1" w:styleId="dmcTabellenHead">
    <w:name w:val="dmc Tabellen Head"/>
    <w:basedOn w:val="dmcTabellen"/>
    <w:rsid w:val="000E372F"/>
    <w:rPr>
      <w:b/>
    </w:rPr>
  </w:style>
  <w:style w:type="paragraph" w:customStyle="1" w:styleId="dmcTabellen7ptHead">
    <w:name w:val="dmc Tabellen 7pt Head"/>
    <w:basedOn w:val="dmcTabellen7pt"/>
    <w:rsid w:val="000E372F"/>
    <w:rPr>
      <w:rFonts w:ascii="Frutiger 55 Roman" w:hAnsi="Frutiger 55 Roman"/>
    </w:rPr>
  </w:style>
  <w:style w:type="paragraph" w:styleId="Sumrio1">
    <w:name w:val="toc 1"/>
    <w:basedOn w:val="dmcFlietext"/>
    <w:next w:val="Normal"/>
    <w:autoRedefine/>
    <w:uiPriority w:val="39"/>
    <w:rsid w:val="00137000"/>
    <w:pPr>
      <w:tabs>
        <w:tab w:val="left" w:pos="1702"/>
        <w:tab w:val="right" w:leader="dot" w:pos="7655"/>
      </w:tabs>
      <w:spacing w:before="120" w:after="0"/>
      <w:ind w:left="1702" w:hanging="851"/>
    </w:pPr>
    <w:rPr>
      <w:noProof/>
    </w:rPr>
  </w:style>
  <w:style w:type="paragraph" w:styleId="Remissivo1">
    <w:name w:val="index 1"/>
    <w:basedOn w:val="Normal"/>
    <w:next w:val="Normal"/>
    <w:autoRedefine/>
    <w:semiHidden/>
    <w:rsid w:val="000E372F"/>
    <w:pPr>
      <w:ind w:left="190" w:hanging="190"/>
    </w:pPr>
  </w:style>
  <w:style w:type="paragraph" w:styleId="Remissivo2">
    <w:name w:val="index 2"/>
    <w:basedOn w:val="Normal"/>
    <w:next w:val="Normal"/>
    <w:autoRedefine/>
    <w:semiHidden/>
    <w:rsid w:val="000E372F"/>
    <w:pPr>
      <w:ind w:left="380" w:hanging="190"/>
    </w:pPr>
  </w:style>
  <w:style w:type="paragraph" w:styleId="Remissivo3">
    <w:name w:val="index 3"/>
    <w:basedOn w:val="Normal"/>
    <w:next w:val="Normal"/>
    <w:autoRedefine/>
    <w:semiHidden/>
    <w:rsid w:val="000E372F"/>
    <w:pPr>
      <w:ind w:left="570" w:hanging="190"/>
    </w:pPr>
  </w:style>
  <w:style w:type="paragraph" w:styleId="Remissivo4">
    <w:name w:val="index 4"/>
    <w:basedOn w:val="Normal"/>
    <w:next w:val="Normal"/>
    <w:autoRedefine/>
    <w:semiHidden/>
    <w:rsid w:val="000E372F"/>
    <w:pPr>
      <w:ind w:left="760" w:hanging="190"/>
    </w:pPr>
  </w:style>
  <w:style w:type="paragraph" w:styleId="Remissivo5">
    <w:name w:val="index 5"/>
    <w:basedOn w:val="Normal"/>
    <w:next w:val="Normal"/>
    <w:autoRedefine/>
    <w:semiHidden/>
    <w:rsid w:val="000E372F"/>
    <w:pPr>
      <w:ind w:left="950" w:hanging="190"/>
    </w:pPr>
  </w:style>
  <w:style w:type="paragraph" w:styleId="Remissivo6">
    <w:name w:val="index 6"/>
    <w:basedOn w:val="Normal"/>
    <w:next w:val="Normal"/>
    <w:autoRedefine/>
    <w:semiHidden/>
    <w:rsid w:val="000E372F"/>
    <w:pPr>
      <w:ind w:left="1140" w:hanging="190"/>
    </w:pPr>
  </w:style>
  <w:style w:type="paragraph" w:styleId="Remissivo7">
    <w:name w:val="index 7"/>
    <w:basedOn w:val="Normal"/>
    <w:next w:val="Normal"/>
    <w:autoRedefine/>
    <w:semiHidden/>
    <w:rsid w:val="000E372F"/>
    <w:pPr>
      <w:ind w:left="1330" w:hanging="190"/>
    </w:pPr>
  </w:style>
  <w:style w:type="paragraph" w:styleId="Remissivo8">
    <w:name w:val="index 8"/>
    <w:basedOn w:val="Normal"/>
    <w:next w:val="Normal"/>
    <w:autoRedefine/>
    <w:semiHidden/>
    <w:rsid w:val="000E372F"/>
    <w:pPr>
      <w:ind w:left="1520" w:hanging="190"/>
    </w:pPr>
  </w:style>
  <w:style w:type="paragraph" w:styleId="Remissivo9">
    <w:name w:val="index 9"/>
    <w:basedOn w:val="Normal"/>
    <w:next w:val="Normal"/>
    <w:autoRedefine/>
    <w:semiHidden/>
    <w:rsid w:val="000E372F"/>
    <w:pPr>
      <w:ind w:left="1710" w:hanging="190"/>
    </w:pPr>
  </w:style>
  <w:style w:type="paragraph" w:styleId="Ttulodendiceremissivo">
    <w:name w:val="index heading"/>
    <w:basedOn w:val="Normal"/>
    <w:next w:val="Remissivo1"/>
    <w:semiHidden/>
    <w:rsid w:val="000E372F"/>
    <w:pPr>
      <w:pBdr>
        <w:top w:val="single" w:sz="8" w:space="1" w:color="808080"/>
      </w:pBdr>
      <w:spacing w:before="120" w:after="120"/>
    </w:pPr>
    <w:rPr>
      <w:b/>
    </w:rPr>
  </w:style>
  <w:style w:type="character" w:styleId="HiperlinkVisitado">
    <w:name w:val="FollowedHyperlink"/>
    <w:basedOn w:val="Fontepargpadro"/>
    <w:semiHidden/>
    <w:rsid w:val="000E372F"/>
    <w:rPr>
      <w:color w:val="800080"/>
      <w:u w:val="single"/>
    </w:rPr>
  </w:style>
  <w:style w:type="paragraph" w:customStyle="1" w:styleId="dmcIndexHead">
    <w:name w:val="dmc IndexHead"/>
    <w:basedOn w:val="dmcHeadline1"/>
    <w:rsid w:val="000E372F"/>
    <w:pPr>
      <w:tabs>
        <w:tab w:val="left" w:pos="1134"/>
        <w:tab w:val="right" w:pos="7655"/>
      </w:tabs>
      <w:ind w:firstLine="0"/>
      <w:outlineLvl w:val="9"/>
    </w:pPr>
  </w:style>
  <w:style w:type="paragraph" w:customStyle="1" w:styleId="-SEITE-">
    <w:name w:val="- SEITE -"/>
    <w:rsid w:val="000E372F"/>
    <w:rPr>
      <w:lang w:val="de-DE" w:eastAsia="de-DE"/>
    </w:rPr>
  </w:style>
  <w:style w:type="paragraph" w:customStyle="1" w:styleId="dmcBildZweispaltig">
    <w:name w:val="dmc Bild Zweispaltig"/>
    <w:basedOn w:val="dmcBild"/>
    <w:rsid w:val="000E372F"/>
    <w:pPr>
      <w:ind w:left="0"/>
    </w:pPr>
  </w:style>
  <w:style w:type="paragraph" w:customStyle="1" w:styleId="dmcBildunterschrift2">
    <w:name w:val="dmc Bildunterschrift 2"/>
    <w:basedOn w:val="dmcBildunterschrift"/>
    <w:rsid w:val="000E372F"/>
    <w:pPr>
      <w:tabs>
        <w:tab w:val="clear" w:pos="1985"/>
        <w:tab w:val="left" w:pos="936"/>
      </w:tabs>
      <w:ind w:left="936" w:hanging="936"/>
    </w:pPr>
  </w:style>
  <w:style w:type="paragraph" w:customStyle="1" w:styleId="dmcBriefUnterschrift">
    <w:name w:val="dmc Brief Unterschrift"/>
    <w:basedOn w:val="Normal"/>
    <w:rsid w:val="000E372F"/>
    <w:pPr>
      <w:tabs>
        <w:tab w:val="left" w:pos="3969"/>
      </w:tabs>
      <w:spacing w:after="120"/>
    </w:pPr>
  </w:style>
  <w:style w:type="paragraph" w:customStyle="1" w:styleId="dmcBriefHead">
    <w:name w:val="dmc BriefHead"/>
    <w:basedOn w:val="dmcBrieftext"/>
    <w:rsid w:val="000E372F"/>
    <w:rPr>
      <w:b/>
    </w:rPr>
  </w:style>
  <w:style w:type="paragraph" w:customStyle="1" w:styleId="dmcFunote">
    <w:name w:val="dmc Fußnote"/>
    <w:basedOn w:val="dmcFlietextohneEinzug"/>
    <w:rsid w:val="000E372F"/>
    <w:pPr>
      <w:framePr w:w="8051" w:hSpace="142" w:wrap="around" w:hAnchor="page" w:x="1294" w:yAlign="bottom" w:anchorLock="1"/>
      <w:tabs>
        <w:tab w:val="clear" w:pos="1304"/>
      </w:tabs>
      <w:spacing w:after="60" w:line="180" w:lineRule="exact"/>
    </w:pPr>
    <w:rPr>
      <w:sz w:val="14"/>
    </w:rPr>
  </w:style>
  <w:style w:type="paragraph" w:customStyle="1" w:styleId="Fliesstext">
    <w:name w:val="Fliesstext"/>
    <w:rsid w:val="000E372F"/>
    <w:pPr>
      <w:keepLines/>
      <w:widowControl w:val="0"/>
      <w:spacing w:after="140" w:line="280" w:lineRule="exact"/>
      <w:ind w:firstLine="340"/>
    </w:pPr>
    <w:rPr>
      <w:rFonts w:ascii="FragmontOneRegular" w:hAnsi="FragmontOneRegular"/>
      <w:lang w:val="de-DE" w:eastAsia="de-DE"/>
    </w:rPr>
  </w:style>
  <w:style w:type="character" w:styleId="Hyperlink">
    <w:name w:val="Hyperlink"/>
    <w:basedOn w:val="Fontepargpadro"/>
    <w:uiPriority w:val="99"/>
    <w:rsid w:val="000E372F"/>
    <w:rPr>
      <w:color w:val="0000FF"/>
      <w:u w:val="single"/>
    </w:rPr>
  </w:style>
  <w:style w:type="paragraph" w:styleId="Corpodetexto">
    <w:name w:val="Body Text"/>
    <w:basedOn w:val="Normal"/>
    <w:link w:val="CorpodetextoChar"/>
    <w:semiHidden/>
    <w:rsid w:val="000E372F"/>
    <w:pPr>
      <w:spacing w:line="240" w:lineRule="auto"/>
      <w:jc w:val="both"/>
    </w:pPr>
    <w:rPr>
      <w:rFonts w:ascii="Times New Roman" w:hAnsi="Times New Roman"/>
    </w:rPr>
  </w:style>
  <w:style w:type="paragraph" w:customStyle="1" w:styleId="dmcBriefTab">
    <w:name w:val="dmc Brief Tab"/>
    <w:basedOn w:val="dmcBrieftext"/>
    <w:rsid w:val="000E372F"/>
    <w:pPr>
      <w:tabs>
        <w:tab w:val="left" w:pos="3969"/>
      </w:tabs>
    </w:pPr>
  </w:style>
  <w:style w:type="paragraph" w:customStyle="1" w:styleId="dmcFaxkopf">
    <w:name w:val="dmc Faxkopf"/>
    <w:basedOn w:val="dmcAdressfeld"/>
    <w:rsid w:val="000E372F"/>
    <w:pPr>
      <w:framePr w:w="6237" w:hRule="auto" w:wrap="notBeside" w:y="1730"/>
      <w:spacing w:before="60" w:after="60" w:line="180" w:lineRule="exact"/>
    </w:pPr>
    <w:rPr>
      <w:noProof/>
      <w:sz w:val="16"/>
    </w:rPr>
  </w:style>
  <w:style w:type="paragraph" w:customStyle="1" w:styleId="dmcAngebotTitelHead">
    <w:name w:val="dmc Angebot Titel Head"/>
    <w:basedOn w:val="Normal"/>
    <w:next w:val="dmcAngebotTite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ind w:left="851"/>
    </w:pPr>
    <w:rPr>
      <w:b/>
    </w:rPr>
  </w:style>
  <w:style w:type="paragraph" w:customStyle="1" w:styleId="dmcAngebotTitel">
    <w:name w:val="dmc Angebot Titel"/>
    <w:basedOn w:val="Normal"/>
    <w:next w:val="Norma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spacing w:after="240"/>
      <w:ind w:left="851"/>
    </w:pPr>
  </w:style>
  <w:style w:type="paragraph" w:customStyle="1" w:styleId="dmcAngebotHeadline">
    <w:name w:val="dmc Angebot Headline"/>
    <w:basedOn w:val="dmcFaxkopf"/>
    <w:next w:val="dmcAngebotSubline"/>
    <w:rsid w:val="000E372F"/>
    <w:pPr>
      <w:framePr w:w="7326" w:wrap="notBeside" w:y="4180"/>
      <w:spacing w:line="540" w:lineRule="exact"/>
    </w:pPr>
    <w:rPr>
      <w:b/>
      <w:color w:val="808080"/>
      <w:sz w:val="32"/>
    </w:rPr>
  </w:style>
  <w:style w:type="paragraph" w:customStyle="1" w:styleId="dmcAngebotSubline">
    <w:name w:val="dmc Angebot Subline"/>
    <w:basedOn w:val="dmcAngebotHeadline"/>
    <w:rsid w:val="000E372F"/>
    <w:pPr>
      <w:framePr w:wrap="notBeside"/>
      <w:spacing w:after="840" w:line="240" w:lineRule="exact"/>
    </w:pPr>
    <w:rPr>
      <w:color w:val="000000"/>
      <w:sz w:val="24"/>
    </w:rPr>
  </w:style>
  <w:style w:type="paragraph" w:customStyle="1" w:styleId="dmcFlietextRoman">
    <w:name w:val="dmc Fließtext Roman"/>
    <w:basedOn w:val="dmcFlietext"/>
    <w:rsid w:val="000E372F"/>
    <w:rPr>
      <w:rFonts w:ascii="Frutiger 55 Roman" w:hAnsi="Frutiger 55 Roman"/>
    </w:rPr>
  </w:style>
  <w:style w:type="paragraph" w:customStyle="1" w:styleId="dmcHeadline4">
    <w:name w:val="dmc Headline 4"/>
    <w:basedOn w:val="dmcHeadline3"/>
    <w:next w:val="dmcFlietext"/>
    <w:rsid w:val="000E372F"/>
    <w:pPr>
      <w:numPr>
        <w:ilvl w:val="3"/>
      </w:numPr>
      <w:ind w:left="851" w:hanging="360"/>
      <w:outlineLvl w:val="3"/>
    </w:pPr>
    <w:rPr>
      <w:sz w:val="20"/>
    </w:rPr>
  </w:style>
  <w:style w:type="paragraph" w:styleId="Textodenotaderodap">
    <w:name w:val="footnote text"/>
    <w:basedOn w:val="dmcFunote"/>
    <w:link w:val="TextodenotaderodapChar"/>
    <w:uiPriority w:val="99"/>
    <w:semiHidden/>
    <w:rsid w:val="000E372F"/>
    <w:pPr>
      <w:framePr w:wrap="around"/>
    </w:pPr>
  </w:style>
  <w:style w:type="character" w:styleId="Refdenotaderodap">
    <w:name w:val="footnote reference"/>
    <w:basedOn w:val="Fontepargpadro"/>
    <w:uiPriority w:val="99"/>
    <w:semiHidden/>
    <w:rsid w:val="000E372F"/>
    <w:rPr>
      <w:vertAlign w:val="superscript"/>
    </w:rPr>
  </w:style>
  <w:style w:type="paragraph" w:customStyle="1" w:styleId="dmcAngebotUnterschrift">
    <w:name w:val="dmc Angebot Unterschrift"/>
    <w:basedOn w:val="dmcFlietext"/>
    <w:rsid w:val="000E372F"/>
    <w:pPr>
      <w:tabs>
        <w:tab w:val="left" w:pos="3969"/>
      </w:tabs>
    </w:pPr>
  </w:style>
  <w:style w:type="paragraph" w:customStyle="1" w:styleId="dmcUnterschrift">
    <w:name w:val="dmc Unterschrift"/>
    <w:basedOn w:val="dmcFlietext"/>
    <w:rsid w:val="000E372F"/>
    <w:pPr>
      <w:pBdr>
        <w:top w:val="single" w:sz="4" w:space="1" w:color="000000"/>
      </w:pBdr>
    </w:pPr>
    <w:rPr>
      <w:sz w:val="14"/>
    </w:rPr>
  </w:style>
  <w:style w:type="paragraph" w:customStyle="1" w:styleId="dmcBriefRoman">
    <w:name w:val="dmc Brief Roman"/>
    <w:basedOn w:val="dmcBrieftext"/>
    <w:rsid w:val="000E372F"/>
    <w:rPr>
      <w:rFonts w:ascii="Frutiger 55 Roman" w:hAnsi="Frutiger 55 Roman"/>
    </w:rPr>
  </w:style>
  <w:style w:type="paragraph" w:customStyle="1" w:styleId="PDFSeite1">
    <w:name w:val="PDF Seite 1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duntenrechts">
    <w:name w:val="d unten rechts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PDFFolgeseiten">
    <w:name w:val="PDF Folgeseiten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Copyright">
    <w:name w:val="Copyright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4"/>
      <w:lang w:val="de-DE" w:eastAsia="de-DE"/>
    </w:rPr>
  </w:style>
  <w:style w:type="paragraph" w:customStyle="1" w:styleId="PunkteOben">
    <w:name w:val="Punkte Ob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Punkteunten">
    <w:name w:val="Punkte unt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Briefvorlage">
    <w:name w:val="Briefvorlage"/>
    <w:rsid w:val="000E372F"/>
    <w:pPr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Auftragsbesttigung">
    <w:name w:val="Auftragsbestätigung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Grafikabnahme">
    <w:name w:val="Grafik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Konzeptabnahme">
    <w:name w:val="Konzept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dmcHeadline5">
    <w:name w:val="dmc Headline 5"/>
    <w:basedOn w:val="dmcHeadline4"/>
    <w:next w:val="dmcFlietext"/>
    <w:rsid w:val="000E372F"/>
    <w:pPr>
      <w:numPr>
        <w:ilvl w:val="0"/>
      </w:numPr>
      <w:tabs>
        <w:tab w:val="num" w:pos="643"/>
        <w:tab w:val="num" w:pos="1491"/>
      </w:tabs>
      <w:ind w:left="1491" w:hanging="357"/>
      <w:outlineLvl w:val="4"/>
    </w:pPr>
  </w:style>
  <w:style w:type="paragraph" w:customStyle="1" w:styleId="dmcFirmierungrechtsunten">
    <w:name w:val="dmc Firmierung rechts unten"/>
    <w:basedOn w:val="dmcAnsprechpartnerHead"/>
    <w:rsid w:val="000E372F"/>
    <w:pPr>
      <w:framePr w:w="2121" w:hSpace="57" w:wrap="around" w:y="12078"/>
      <w:tabs>
        <w:tab w:val="clear" w:pos="4536"/>
        <w:tab w:val="clear" w:pos="9072"/>
        <w:tab w:val="left" w:pos="284"/>
      </w:tabs>
    </w:pPr>
    <w:rPr>
      <w:b w:val="0"/>
    </w:rPr>
  </w:style>
  <w:style w:type="paragraph" w:customStyle="1" w:styleId="dmcAnlage">
    <w:name w:val="dmc Anlage"/>
    <w:basedOn w:val="dmcAdressfeld"/>
    <w:rsid w:val="000E372F"/>
    <w:pPr>
      <w:framePr w:w="7371" w:hRule="auto" w:wrap="notBeside" w:vAnchor="margin" w:hAnchor="text" w:y="14545"/>
    </w:pPr>
  </w:style>
  <w:style w:type="paragraph" w:customStyle="1" w:styleId="dmcAngebotTitel2">
    <w:name w:val="dmc Angebot Titel 2"/>
    <w:basedOn w:val="dmcAngebotTitel"/>
    <w:rsid w:val="000E372F"/>
    <w:pPr>
      <w:framePr w:wrap="notBeside"/>
      <w:tabs>
        <w:tab w:val="clear" w:pos="4536"/>
        <w:tab w:val="left" w:pos="1701"/>
        <w:tab w:val="left" w:pos="1985"/>
      </w:tabs>
      <w:spacing w:after="120"/>
    </w:pPr>
  </w:style>
  <w:style w:type="paragraph" w:customStyle="1" w:styleId="dmcBriefBetreff">
    <w:name w:val="dmc Brief Betreff"/>
    <w:basedOn w:val="dmcBrieftext"/>
    <w:next w:val="dmcBrieftext"/>
    <w:rsid w:val="000E372F"/>
    <w:rPr>
      <w:b/>
    </w:rPr>
  </w:style>
  <w:style w:type="paragraph" w:customStyle="1" w:styleId="dmcTabellenNummerierung">
    <w:name w:val="dmc Tabellen Nummerierung"/>
    <w:basedOn w:val="dmcTabellen"/>
    <w:rsid w:val="000E372F"/>
    <w:pPr>
      <w:numPr>
        <w:numId w:val="3"/>
      </w:numPr>
    </w:pPr>
  </w:style>
  <w:style w:type="paragraph" w:styleId="Sumrio6">
    <w:name w:val="toc 6"/>
    <w:basedOn w:val="Normal"/>
    <w:next w:val="Normal"/>
    <w:autoRedefine/>
    <w:uiPriority w:val="39"/>
    <w:rsid w:val="000E372F"/>
    <w:pPr>
      <w:ind w:left="1000"/>
    </w:pPr>
  </w:style>
  <w:style w:type="paragraph" w:styleId="Sumrio2">
    <w:name w:val="toc 2"/>
    <w:basedOn w:val="Sumrio1"/>
    <w:next w:val="Normal"/>
    <w:uiPriority w:val="39"/>
    <w:rsid w:val="000E372F"/>
    <w:pPr>
      <w:spacing w:before="0"/>
    </w:pPr>
  </w:style>
  <w:style w:type="paragraph" w:styleId="Sumrio3">
    <w:name w:val="toc 3"/>
    <w:basedOn w:val="Sumrio2"/>
    <w:next w:val="Normal"/>
    <w:uiPriority w:val="39"/>
    <w:rsid w:val="000E372F"/>
    <w:pPr>
      <w:tabs>
        <w:tab w:val="left" w:pos="1985"/>
      </w:tabs>
    </w:pPr>
  </w:style>
  <w:style w:type="paragraph" w:styleId="Sumrio4">
    <w:name w:val="toc 4"/>
    <w:basedOn w:val="Normal"/>
    <w:next w:val="Normal"/>
    <w:uiPriority w:val="39"/>
    <w:rsid w:val="000E372F"/>
    <w:pPr>
      <w:tabs>
        <w:tab w:val="left" w:pos="1985"/>
        <w:tab w:val="left" w:pos="2552"/>
        <w:tab w:val="right" w:leader="dot" w:pos="7655"/>
      </w:tabs>
      <w:ind w:left="2552" w:hanging="1418"/>
    </w:pPr>
    <w:rPr>
      <w:noProof/>
    </w:rPr>
  </w:style>
  <w:style w:type="paragraph" w:styleId="Sumrio5">
    <w:name w:val="toc 5"/>
    <w:basedOn w:val="Sumrio4"/>
    <w:next w:val="Normal"/>
    <w:uiPriority w:val="39"/>
    <w:rsid w:val="000E372F"/>
  </w:style>
  <w:style w:type="paragraph" w:styleId="Sumrio7">
    <w:name w:val="toc 7"/>
    <w:basedOn w:val="Normal"/>
    <w:next w:val="Normal"/>
    <w:autoRedefine/>
    <w:uiPriority w:val="39"/>
    <w:rsid w:val="000E372F"/>
    <w:pPr>
      <w:ind w:left="1200"/>
    </w:pPr>
  </w:style>
  <w:style w:type="paragraph" w:styleId="Sumrio8">
    <w:name w:val="toc 8"/>
    <w:basedOn w:val="Normal"/>
    <w:next w:val="Normal"/>
    <w:autoRedefine/>
    <w:uiPriority w:val="39"/>
    <w:rsid w:val="000E372F"/>
    <w:pPr>
      <w:ind w:left="1400"/>
    </w:pPr>
  </w:style>
  <w:style w:type="paragraph" w:styleId="Sumrio9">
    <w:name w:val="toc 9"/>
    <w:basedOn w:val="Normal"/>
    <w:next w:val="Normal"/>
    <w:autoRedefine/>
    <w:uiPriority w:val="39"/>
    <w:rsid w:val="000E372F"/>
    <w:pPr>
      <w:ind w:left="1600"/>
    </w:pPr>
  </w:style>
  <w:style w:type="paragraph" w:customStyle="1" w:styleId="dmcIndexHead2">
    <w:name w:val="dmc IndexHead2"/>
    <w:basedOn w:val="dmcIndexHead"/>
    <w:rsid w:val="000E372F"/>
    <w:pPr>
      <w:tabs>
        <w:tab w:val="clear" w:pos="1134"/>
      </w:tabs>
      <w:ind w:left="0"/>
    </w:pPr>
  </w:style>
  <w:style w:type="paragraph" w:customStyle="1" w:styleId="dmcTabellenNummerierung7pt">
    <w:name w:val="dmc Tabellen Nummerierung 7pt"/>
    <w:basedOn w:val="dmcTabellenNummerierung"/>
    <w:rsid w:val="000E372F"/>
    <w:pPr>
      <w:numPr>
        <w:numId w:val="4"/>
      </w:numPr>
    </w:pPr>
    <w:rPr>
      <w:sz w:val="14"/>
    </w:rPr>
  </w:style>
  <w:style w:type="paragraph" w:customStyle="1" w:styleId="dmcAuzhlung2">
    <w:name w:val="dmc Auzählung 2"/>
    <w:basedOn w:val="dmcAufzhlung"/>
    <w:rsid w:val="000E372F"/>
    <w:pPr>
      <w:numPr>
        <w:numId w:val="11"/>
      </w:numPr>
    </w:pPr>
  </w:style>
  <w:style w:type="paragraph" w:customStyle="1" w:styleId="dmcAdresskopf">
    <w:name w:val="dmc Adresskopf"/>
    <w:basedOn w:val="dmcAdressfeld"/>
    <w:rsid w:val="000E372F"/>
    <w:pPr>
      <w:framePr w:h="284" w:hRule="exact" w:wrap="notBeside" w:y="2779"/>
    </w:pPr>
    <w:rPr>
      <w:vanish/>
      <w:color w:val="808080"/>
      <w:sz w:val="12"/>
    </w:rPr>
  </w:style>
  <w:style w:type="paragraph" w:customStyle="1" w:styleId="dmcFirmierungunten">
    <w:name w:val="dmc Firmierung unten"/>
    <w:basedOn w:val="Normal"/>
    <w:rsid w:val="000E372F"/>
    <w:pPr>
      <w:framePr w:w="9639" w:hSpace="142" w:vSpace="142" w:wrap="notBeside" w:vAnchor="page" w:hAnchor="margin" w:y="15310" w:anchorLock="1"/>
      <w:tabs>
        <w:tab w:val="left" w:pos="284"/>
        <w:tab w:val="left" w:pos="426"/>
      </w:tabs>
      <w:spacing w:after="60" w:line="180" w:lineRule="exact"/>
    </w:pPr>
    <w:rPr>
      <w:vanish/>
      <w:sz w:val="14"/>
    </w:rPr>
  </w:style>
  <w:style w:type="paragraph" w:customStyle="1" w:styleId="dmcBriefkopf">
    <w:name w:val="dmc Briefkopf"/>
    <w:basedOn w:val="dmcSeitenzahl"/>
    <w:rsid w:val="000E372F"/>
    <w:pPr>
      <w:framePr w:wrap="around" w:y="1929"/>
      <w:tabs>
        <w:tab w:val="clear" w:pos="426"/>
        <w:tab w:val="left" w:pos="567"/>
      </w:tabs>
      <w:spacing w:after="120" w:line="180" w:lineRule="exact"/>
    </w:pPr>
    <w:rPr>
      <w:vanish/>
      <w:color w:val="000000"/>
    </w:rPr>
  </w:style>
  <w:style w:type="paragraph" w:customStyle="1" w:styleId="dmcBulletList">
    <w:name w:val="dmc BulletList"/>
    <w:basedOn w:val="dmcAufzhlung"/>
    <w:rsid w:val="000E372F"/>
    <w:pPr>
      <w:numPr>
        <w:numId w:val="0"/>
      </w:numPr>
      <w:tabs>
        <w:tab w:val="num" w:pos="927"/>
      </w:tabs>
      <w:ind w:left="1491" w:hanging="357"/>
    </w:pPr>
    <w:rPr>
      <w:sz w:val="19"/>
    </w:rPr>
  </w:style>
  <w:style w:type="paragraph" w:customStyle="1" w:styleId="AbnahmeTestsystem">
    <w:name w:val="Abnahme Testsystem"/>
    <w:rsid w:val="000E372F"/>
    <w:pPr>
      <w:spacing w:line="240" w:lineRule="exact"/>
    </w:pPr>
    <w:rPr>
      <w:rFonts w:ascii="Frutiger 45 Light" w:hAnsi="Frutiger 45 Light"/>
      <w:color w:val="000000"/>
      <w:lang w:val="de-DE" w:eastAsia="de-DE"/>
    </w:rPr>
  </w:style>
  <w:style w:type="paragraph" w:customStyle="1" w:styleId="TabelleInhalt">
    <w:name w:val="Tabelle Inhalt"/>
    <w:rsid w:val="000E372F"/>
    <w:pPr>
      <w:tabs>
        <w:tab w:val="left" w:pos="3969"/>
      </w:tabs>
      <w:spacing w:after="120" w:line="240" w:lineRule="exact"/>
      <w:ind w:left="1134"/>
    </w:pPr>
    <w:rPr>
      <w:rFonts w:ascii="Frutiger 45 Light" w:hAnsi="Frutiger 45 Light"/>
      <w:color w:val="000000"/>
      <w:lang w:val="de-DE" w:eastAsia="de-DE"/>
    </w:rPr>
  </w:style>
  <w:style w:type="character" w:styleId="Nmerodepgina">
    <w:name w:val="page number"/>
    <w:basedOn w:val="Fontepargpadro"/>
    <w:semiHidden/>
    <w:rsid w:val="000E372F"/>
  </w:style>
  <w:style w:type="paragraph" w:customStyle="1" w:styleId="dmcFaxkopfRoman">
    <w:name w:val="dmc Faxkopf Roman"/>
    <w:basedOn w:val="dmcFaxkopf"/>
    <w:rsid w:val="000E372F"/>
    <w:pPr>
      <w:framePr w:wrap="notBeside"/>
    </w:pPr>
    <w:rPr>
      <w:rFonts w:ascii="Frutiger 55 Roman" w:hAnsi="Frutiger 55 Roman"/>
    </w:rPr>
  </w:style>
  <w:style w:type="paragraph" w:customStyle="1" w:styleId="dmcFax">
    <w:name w:val="dmc Fax"/>
    <w:basedOn w:val="dmcAdressfeld"/>
    <w:rsid w:val="000E372F"/>
    <w:pPr>
      <w:framePr w:w="7655" w:h="856" w:wrap="notBeside" w:y="4032"/>
      <w:spacing w:after="240" w:line="240" w:lineRule="auto"/>
    </w:pPr>
    <w:rPr>
      <w:b/>
      <w:noProof/>
      <w:sz w:val="32"/>
    </w:rPr>
  </w:style>
  <w:style w:type="paragraph" w:customStyle="1" w:styleId="dmcfirmierunguntenFax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BriefkopfFax">
    <w:name w:val="dmc Briefkopf Fax"/>
    <w:basedOn w:val="dmcBriefkopf"/>
    <w:rsid w:val="000E372F"/>
    <w:pPr>
      <w:framePr w:wrap="around"/>
    </w:pPr>
    <w:rPr>
      <w:vanish w:val="0"/>
    </w:rPr>
  </w:style>
  <w:style w:type="paragraph" w:customStyle="1" w:styleId="dmcBild-LogoFax">
    <w:name w:val="dmc Bild - Logo Fax"/>
    <w:basedOn w:val="dmcBild-Logo"/>
    <w:rsid w:val="000E372F"/>
    <w:pPr>
      <w:framePr w:wrap="around"/>
    </w:pPr>
    <w:rPr>
      <w:vanish w:val="0"/>
    </w:rPr>
  </w:style>
  <w:style w:type="paragraph" w:customStyle="1" w:styleId="dmcFirmierunguntenFax0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TabellenNummerierung0">
    <w:name w:val="dmc TabellenNummerierung"/>
    <w:basedOn w:val="dmcNummerierung"/>
    <w:rsid w:val="000E372F"/>
    <w:pPr>
      <w:numPr>
        <w:numId w:val="0"/>
      </w:numPr>
      <w:tabs>
        <w:tab w:val="num" w:pos="0"/>
      </w:tabs>
      <w:ind w:left="1208" w:hanging="358"/>
    </w:pPr>
  </w:style>
  <w:style w:type="paragraph" w:customStyle="1" w:styleId="Formatvorlage1">
    <w:name w:val="Formatvorlage1"/>
    <w:basedOn w:val="Normal"/>
    <w:rsid w:val="000E372F"/>
    <w:pPr>
      <w:numPr>
        <w:numId w:val="5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b/>
      <w:sz w:val="28"/>
    </w:rPr>
  </w:style>
  <w:style w:type="paragraph" w:customStyle="1" w:styleId="test">
    <w:name w:val="test"/>
    <w:basedOn w:val="Normal"/>
    <w:rsid w:val="000E372F"/>
    <w:pPr>
      <w:numPr>
        <w:numId w:val="6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2">
    <w:name w:val="test2"/>
    <w:basedOn w:val="Normal"/>
    <w:rsid w:val="000E372F"/>
    <w:pPr>
      <w:numPr>
        <w:numId w:val="7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3">
    <w:name w:val="test3"/>
    <w:basedOn w:val="Normal"/>
    <w:autoRedefine/>
    <w:rsid w:val="000E372F"/>
    <w:pPr>
      <w:numPr>
        <w:numId w:val="8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vertrag">
    <w:name w:val="vertrag"/>
    <w:basedOn w:val="Normal"/>
    <w:rsid w:val="000E372F"/>
    <w:pPr>
      <w:numPr>
        <w:numId w:val="9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Absatz43">
    <w:name w:val="Absatz! 43"/>
    <w:basedOn w:val="Normal"/>
    <w:rsid w:val="000E372F"/>
    <w:pPr>
      <w:tabs>
        <w:tab w:val="left" w:pos="6804"/>
        <w:tab w:val="decimal" w:pos="8505"/>
      </w:tabs>
      <w:spacing w:line="340" w:lineRule="exact"/>
      <w:ind w:left="839" w:hanging="357"/>
    </w:pPr>
    <w:rPr>
      <w:rFonts w:ascii="Times New Roman" w:hAnsi="Times New Roman"/>
      <w:sz w:val="24"/>
    </w:rPr>
  </w:style>
  <w:style w:type="paragraph" w:customStyle="1" w:styleId="Absatz04">
    <w:name w:val="Absatz! 04"/>
    <w:basedOn w:val="Normal"/>
    <w:rsid w:val="000E372F"/>
    <w:pPr>
      <w:tabs>
        <w:tab w:val="left" w:pos="6804"/>
        <w:tab w:val="decimal" w:pos="8505"/>
      </w:tabs>
      <w:spacing w:line="340" w:lineRule="exact"/>
      <w:ind w:left="482" w:hanging="482"/>
    </w:pPr>
    <w:rPr>
      <w:rFonts w:ascii="Times New Roman" w:hAnsi="Times New Roman"/>
      <w:sz w:val="24"/>
    </w:rPr>
  </w:style>
  <w:style w:type="paragraph" w:customStyle="1" w:styleId="Auto2">
    <w:name w:val="Auto2"/>
    <w:basedOn w:val="Ttulo2"/>
    <w:rsid w:val="000E372F"/>
    <w:pPr>
      <w:tabs>
        <w:tab w:val="num" w:pos="567"/>
        <w:tab w:val="num" w:pos="1664"/>
      </w:tabs>
      <w:spacing w:line="360" w:lineRule="auto"/>
      <w:ind w:left="567" w:hanging="567"/>
      <w:jc w:val="both"/>
    </w:pPr>
    <w:rPr>
      <w:rFonts w:ascii="Times New Roman" w:hAnsi="Times New Roman"/>
      <w:b w:val="0"/>
    </w:rPr>
  </w:style>
  <w:style w:type="paragraph" w:customStyle="1" w:styleId="Absatz63">
    <w:name w:val="Absatz! 63"/>
    <w:basedOn w:val="Normal"/>
    <w:rsid w:val="000E372F"/>
    <w:pPr>
      <w:tabs>
        <w:tab w:val="left" w:pos="6804"/>
        <w:tab w:val="decimal" w:pos="8505"/>
      </w:tabs>
      <w:spacing w:line="340" w:lineRule="exact"/>
      <w:ind w:left="1077" w:hanging="357"/>
    </w:pPr>
    <w:rPr>
      <w:rFonts w:ascii="Times New Roman" w:hAnsi="Times New Roman"/>
      <w:sz w:val="24"/>
    </w:rPr>
  </w:style>
  <w:style w:type="paragraph" w:customStyle="1" w:styleId="Auto3">
    <w:name w:val="Auto3"/>
    <w:basedOn w:val="Ttulo3"/>
    <w:rsid w:val="000E372F"/>
    <w:pPr>
      <w:tabs>
        <w:tab w:val="num" w:pos="2024"/>
      </w:tabs>
      <w:spacing w:before="120" w:line="360" w:lineRule="auto"/>
      <w:ind w:left="1661" w:hanging="357"/>
      <w:jc w:val="both"/>
    </w:pPr>
    <w:rPr>
      <w:rFonts w:ascii="Times New Roman" w:hAnsi="Times New Roman"/>
    </w:rPr>
  </w:style>
  <w:style w:type="character" w:styleId="Refdecomentrio">
    <w:name w:val="annotation reference"/>
    <w:basedOn w:val="Fontepargpadro"/>
    <w:semiHidden/>
    <w:rsid w:val="000E372F"/>
    <w:rPr>
      <w:sz w:val="16"/>
    </w:rPr>
  </w:style>
  <w:style w:type="paragraph" w:styleId="Textodecomentrio">
    <w:name w:val="annotation text"/>
    <w:basedOn w:val="Normal"/>
    <w:link w:val="TextodecomentrioChar"/>
    <w:semiHidden/>
    <w:rsid w:val="000E372F"/>
  </w:style>
  <w:style w:type="paragraph" w:customStyle="1" w:styleId="Auto1">
    <w:name w:val="Auto1"/>
    <w:basedOn w:val="Ttulo1"/>
    <w:next w:val="Auto2"/>
    <w:autoRedefine/>
    <w:rsid w:val="000E372F"/>
    <w:pPr>
      <w:keepLines/>
      <w:tabs>
        <w:tab w:val="num" w:pos="1664"/>
      </w:tabs>
      <w:spacing w:before="720" w:line="360" w:lineRule="auto"/>
      <w:jc w:val="center"/>
    </w:pPr>
    <w:rPr>
      <w:rFonts w:ascii="Times New Roman" w:hAnsi="Times New Roman"/>
    </w:rPr>
  </w:style>
  <w:style w:type="paragraph" w:customStyle="1" w:styleId="Aufzhlung">
    <w:name w:val="Aufzählung"/>
    <w:basedOn w:val="Normal"/>
    <w:rsid w:val="000E372F"/>
    <w:pPr>
      <w:numPr>
        <w:ilvl w:val="1"/>
        <w:numId w:val="10"/>
      </w:numPr>
    </w:pPr>
  </w:style>
  <w:style w:type="paragraph" w:styleId="Recuodecorpodetexto2">
    <w:name w:val="Body Text Indent 2"/>
    <w:basedOn w:val="Normal"/>
    <w:semiHidden/>
    <w:rsid w:val="000E372F"/>
    <w:pPr>
      <w:autoSpaceDE w:val="0"/>
      <w:autoSpaceDN w:val="0"/>
      <w:adjustRightInd w:val="0"/>
      <w:spacing w:line="240" w:lineRule="auto"/>
      <w:ind w:left="851"/>
    </w:pPr>
    <w:rPr>
      <w:rFonts w:ascii="Courier New" w:hAnsi="Courier New" w:cs="Courier New"/>
    </w:rPr>
  </w:style>
  <w:style w:type="paragraph" w:styleId="Recuodecorpodetexto">
    <w:name w:val="Body Text Indent"/>
    <w:basedOn w:val="Normal"/>
    <w:link w:val="RecuodecorpodetextoChar"/>
    <w:semiHidden/>
    <w:rsid w:val="000E372F"/>
    <w:pPr>
      <w:ind w:left="1416"/>
    </w:pPr>
    <w:rPr>
      <w:rFonts w:ascii="Courier New" w:hAnsi="Courier New"/>
    </w:rPr>
  </w:style>
  <w:style w:type="paragraph" w:styleId="Pr-formataoHTML">
    <w:name w:val="HTML Preformatted"/>
    <w:basedOn w:val="Normal"/>
    <w:link w:val="Pr-formataoHTMLChar"/>
    <w:uiPriority w:val="99"/>
    <w:semiHidden/>
    <w:rsid w:val="000E3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0" w:beforeAutospacing="1" w:after="100" w:afterAutospacing="1" w:line="240" w:lineRule="auto"/>
    </w:pPr>
    <w:rPr>
      <w:rFonts w:ascii="Courier New" w:eastAsia="Arial Unicode MS" w:hAnsi="Courier New" w:cs="Courier New"/>
      <w:sz w:val="18"/>
      <w:szCs w:val="18"/>
    </w:rPr>
  </w:style>
  <w:style w:type="character" w:styleId="Forte">
    <w:name w:val="Strong"/>
    <w:uiPriority w:val="22"/>
    <w:qFormat/>
    <w:rsid w:val="00FD259B"/>
    <w:rPr>
      <w:b/>
      <w:bCs/>
    </w:rPr>
  </w:style>
  <w:style w:type="paragraph" w:styleId="MapadoDocumento">
    <w:name w:val="Document Map"/>
    <w:basedOn w:val="Normal"/>
    <w:semiHidden/>
    <w:rsid w:val="000E372F"/>
    <w:pPr>
      <w:shd w:val="clear" w:color="auto" w:fill="000080"/>
    </w:pPr>
    <w:rPr>
      <w:rFonts w:ascii="Tahoma" w:hAnsi="Tahoma" w:cs="Tahoma"/>
    </w:rPr>
  </w:style>
  <w:style w:type="character" w:customStyle="1" w:styleId="footercopy">
    <w:name w:val="footercopy"/>
    <w:basedOn w:val="Fontepargpadro"/>
    <w:rsid w:val="000E372F"/>
    <w:rPr>
      <w:rFonts w:ascii="Arial" w:hAnsi="Arial" w:cs="Arial" w:hint="default"/>
      <w:sz w:val="18"/>
      <w:szCs w:val="18"/>
    </w:rPr>
  </w:style>
  <w:style w:type="paragraph" w:customStyle="1" w:styleId="code">
    <w:name w:val="code"/>
    <w:basedOn w:val="dmcFlietext"/>
    <w:qFormat/>
    <w:rsid w:val="002840C5"/>
    <w:pPr>
      <w:tabs>
        <w:tab w:val="left" w:leader="dot" w:pos="113"/>
        <w:tab w:val="left" w:pos="284"/>
      </w:tabs>
      <w:spacing w:line="360" w:lineRule="auto"/>
      <w:ind w:left="2124"/>
    </w:pPr>
    <w:rPr>
      <w:rFonts w:ascii="Courier New" w:hAnsi="Courier New"/>
      <w:color w:val="7F7F7F" w:themeColor="text1" w:themeTint="80"/>
      <w:sz w:val="18"/>
      <w:szCs w:val="18"/>
    </w:rPr>
  </w:style>
  <w:style w:type="paragraph" w:customStyle="1" w:styleId="ToDo">
    <w:name w:val="To Do"/>
    <w:basedOn w:val="dmcFlietext"/>
    <w:rsid w:val="00276903"/>
    <w:rPr>
      <w:rFonts w:ascii="Times New Roman" w:hAnsi="Times New Roman"/>
      <w:b/>
      <w:color w:val="FF0000"/>
      <w:sz w:val="24"/>
    </w:rPr>
  </w:style>
  <w:style w:type="paragraph" w:styleId="Reviso">
    <w:name w:val="Revision"/>
    <w:hidden/>
    <w:uiPriority w:val="99"/>
    <w:semiHidden/>
    <w:rsid w:val="00A60F27"/>
    <w:rPr>
      <w:rFonts w:ascii="Frutiger 45 Light" w:hAnsi="Frutiger 45 Light"/>
      <w:color w:val="000000"/>
      <w:lang w:val="de-DE" w:eastAsia="de-D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60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0F27"/>
    <w:rPr>
      <w:rFonts w:ascii="Tahoma" w:hAnsi="Tahoma" w:cs="Tahoma"/>
      <w:color w:val="000000"/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21BF"/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4221BF"/>
    <w:rPr>
      <w:rFonts w:ascii="Frutiger 45 Light" w:hAnsi="Frutiger 45 Light"/>
      <w:color w:val="000000"/>
    </w:rPr>
  </w:style>
  <w:style w:type="character" w:customStyle="1" w:styleId="AssuntodocomentrioChar">
    <w:name w:val="Assunto do comentário Char"/>
    <w:basedOn w:val="TextodecomentrioChar"/>
    <w:link w:val="Assuntodocomentrio"/>
    <w:rsid w:val="004221BF"/>
    <w:rPr>
      <w:rFonts w:ascii="Frutiger 45 Light" w:hAnsi="Frutiger 45 Light"/>
      <w:color w:val="000000"/>
    </w:rPr>
  </w:style>
  <w:style w:type="character" w:customStyle="1" w:styleId="RodapChar">
    <w:name w:val="Rodapé Char"/>
    <w:basedOn w:val="Fontepargpadro"/>
    <w:link w:val="Rodap"/>
    <w:uiPriority w:val="99"/>
    <w:semiHidden/>
    <w:rsid w:val="003A546F"/>
    <w:rPr>
      <w:rFonts w:ascii="Frutiger 45 Light" w:hAnsi="Frutiger 45 Light"/>
      <w:color w:val="000000"/>
      <w:sz w:val="14"/>
      <w:lang w:val="de-DE" w:eastAsia="de-DE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3A546F"/>
    <w:rPr>
      <w:rFonts w:ascii="Frutiger 45 Light" w:hAnsi="Frutiger 45 Light"/>
      <w:color w:val="000000"/>
      <w:lang w:val="de-DE" w:eastAsia="de-DE"/>
    </w:rPr>
  </w:style>
  <w:style w:type="paragraph" w:customStyle="1" w:styleId="Standard1">
    <w:name w:val="Standard1"/>
    <w:basedOn w:val="dmcFlietext"/>
    <w:link w:val="StandardChar"/>
    <w:qFormat/>
    <w:rsid w:val="00E95CCD"/>
    <w:pPr>
      <w:spacing w:line="360" w:lineRule="auto"/>
      <w:ind w:left="0"/>
    </w:pPr>
    <w:rPr>
      <w:rFonts w:ascii="Trebuchet MS" w:hAnsi="Trebuchet MS"/>
      <w:sz w:val="20"/>
      <w:szCs w:val="20"/>
    </w:rPr>
  </w:style>
  <w:style w:type="character" w:customStyle="1" w:styleId="dmcFlietextChar">
    <w:name w:val="dmc Fließtext Char"/>
    <w:basedOn w:val="Fontepargpadro"/>
    <w:link w:val="dmcFlietext"/>
    <w:rsid w:val="000E60EE"/>
    <w:rPr>
      <w:rFonts w:ascii="Frutiger 45 Light" w:hAnsi="Frutiger 45 Light"/>
      <w:color w:val="000000"/>
      <w:lang w:val="de-DE" w:eastAsia="de-DE"/>
    </w:rPr>
  </w:style>
  <w:style w:type="character" w:customStyle="1" w:styleId="StandardChar">
    <w:name w:val="Standard Char"/>
    <w:basedOn w:val="dmcFlietextChar"/>
    <w:link w:val="Standard1"/>
    <w:rsid w:val="00E95CCD"/>
    <w:rPr>
      <w:rFonts w:ascii="Trebuchet MS" w:hAnsi="Trebuchet MS"/>
      <w:color w:val="000000"/>
      <w:sz w:val="20"/>
      <w:szCs w:val="20"/>
      <w:lang w:val="de-DE" w:eastAsia="de-DE"/>
    </w:rPr>
  </w:style>
  <w:style w:type="paragraph" w:styleId="NormalWeb">
    <w:name w:val="Normal (Web)"/>
    <w:basedOn w:val="Normal"/>
    <w:uiPriority w:val="99"/>
    <w:semiHidden/>
    <w:unhideWhenUsed/>
    <w:rsid w:val="00762BB0"/>
    <w:rPr>
      <w:rFonts w:ascii="Times New Roman" w:hAnsi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93572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shd w:val="clear" w:color="auto" w:fill="F2F2F2" w:themeFill="background1" w:themeFillShade="F2"/>
    </w:rPr>
  </w:style>
  <w:style w:type="character" w:customStyle="1" w:styleId="Ttulo2Char">
    <w:name w:val="Título 2 Char"/>
    <w:basedOn w:val="Fontepargpadro"/>
    <w:link w:val="Ttulo2"/>
    <w:uiPriority w:val="9"/>
    <w:rsid w:val="00E51F56"/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6A6845"/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rsid w:val="00FD2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rsid w:val="00E21073"/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D25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D259B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rsid w:val="00FD259B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rsid w:val="00FD25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FD25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D25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D25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D25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nfase">
    <w:name w:val="Emphasis"/>
    <w:uiPriority w:val="20"/>
    <w:qFormat/>
    <w:rsid w:val="00FD25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FD259B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7A5A94"/>
  </w:style>
  <w:style w:type="paragraph" w:styleId="PargrafodaLista">
    <w:name w:val="List Paragraph"/>
    <w:basedOn w:val="Normal"/>
    <w:uiPriority w:val="34"/>
    <w:qFormat/>
    <w:rsid w:val="00FD259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FD259B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FD259B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D25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D259B"/>
    <w:rPr>
      <w:b/>
      <w:bCs/>
      <w:i/>
      <w:iCs/>
    </w:rPr>
  </w:style>
  <w:style w:type="character" w:styleId="nfaseSutil">
    <w:name w:val="Subtle Emphasis"/>
    <w:uiPriority w:val="19"/>
    <w:qFormat/>
    <w:rsid w:val="00FD259B"/>
    <w:rPr>
      <w:i/>
      <w:iCs/>
    </w:rPr>
  </w:style>
  <w:style w:type="character" w:styleId="nfaseIntensa">
    <w:name w:val="Intense Emphasis"/>
    <w:uiPriority w:val="21"/>
    <w:qFormat/>
    <w:rsid w:val="00FD259B"/>
    <w:rPr>
      <w:b/>
      <w:bCs/>
    </w:rPr>
  </w:style>
  <w:style w:type="character" w:styleId="RefernciaSutil">
    <w:name w:val="Subtle Reference"/>
    <w:uiPriority w:val="31"/>
    <w:qFormat/>
    <w:rsid w:val="00FD259B"/>
    <w:rPr>
      <w:smallCaps/>
    </w:rPr>
  </w:style>
  <w:style w:type="character" w:styleId="RefernciaIntensa">
    <w:name w:val="Intense Reference"/>
    <w:uiPriority w:val="32"/>
    <w:qFormat/>
    <w:rsid w:val="00FD259B"/>
    <w:rPr>
      <w:smallCaps/>
      <w:spacing w:val="5"/>
      <w:u w:val="single"/>
    </w:rPr>
  </w:style>
  <w:style w:type="character" w:styleId="TtulodoLivro">
    <w:name w:val="Book Title"/>
    <w:uiPriority w:val="33"/>
    <w:qFormat/>
    <w:rsid w:val="00FD259B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FD259B"/>
    <w:pPr>
      <w:outlineLvl w:val="9"/>
    </w:pPr>
  </w:style>
  <w:style w:type="paragraph" w:customStyle="1" w:styleId="SuperTitle">
    <w:name w:val="SuperTitle"/>
    <w:basedOn w:val="Ttulo"/>
    <w:rsid w:val="007A5A94"/>
    <w:pPr>
      <w:keepNext/>
      <w:pBdr>
        <w:top w:val="single" w:sz="48" w:space="1" w:color="auto"/>
        <w:bottom w:val="none" w:sz="0" w:space="0" w:color="auto"/>
      </w:pBdr>
      <w:spacing w:before="2400"/>
      <w:jc w:val="right"/>
    </w:pPr>
    <w:rPr>
      <w:rFonts w:ascii="Arial Narrow" w:eastAsia="Times New Roman" w:hAnsi="Arial Narrow" w:cs="Times New Roman"/>
      <w:b/>
      <w:i/>
      <w:iCs/>
      <w:sz w:val="28"/>
      <w:szCs w:val="20"/>
    </w:rPr>
  </w:style>
  <w:style w:type="paragraph" w:customStyle="1" w:styleId="Version">
    <w:name w:val="Version"/>
    <w:basedOn w:val="Ttulo"/>
    <w:rsid w:val="007A5A94"/>
    <w:pPr>
      <w:keepNext/>
      <w:pBdr>
        <w:bottom w:val="none" w:sz="0" w:space="0" w:color="auto"/>
      </w:pBdr>
      <w:spacing w:before="480" w:after="240"/>
      <w:jc w:val="right"/>
    </w:pPr>
    <w:rPr>
      <w:rFonts w:ascii="Arial Narrow" w:eastAsia="Times New Roman" w:hAnsi="Arial Narrow" w:cs="Times New Roman"/>
      <w:b/>
      <w:i/>
      <w:iCs/>
      <w:sz w:val="24"/>
      <w:szCs w:val="20"/>
    </w:rPr>
  </w:style>
  <w:style w:type="paragraph" w:styleId="Commarcadores4">
    <w:name w:val="List Bullet 4"/>
    <w:basedOn w:val="Lista4"/>
    <w:rsid w:val="007A5A94"/>
    <w:pPr>
      <w:widowControl w:val="0"/>
      <w:numPr>
        <w:numId w:val="12"/>
      </w:numPr>
      <w:tabs>
        <w:tab w:val="left" w:pos="1361"/>
      </w:tabs>
      <w:spacing w:before="60" w:after="60"/>
      <w:contextualSpacing w:val="0"/>
    </w:pPr>
    <w:rPr>
      <w:rFonts w:eastAsiaTheme="minorHAnsi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A5A94"/>
    <w:rPr>
      <w:sz w:val="14"/>
    </w:rPr>
  </w:style>
  <w:style w:type="paragraph" w:styleId="Lista4">
    <w:name w:val="List 4"/>
    <w:basedOn w:val="Normal"/>
    <w:uiPriority w:val="99"/>
    <w:semiHidden/>
    <w:unhideWhenUsed/>
    <w:rsid w:val="007A5A94"/>
    <w:pPr>
      <w:ind w:left="1440" w:hanging="360"/>
      <w:contextualSpacing/>
    </w:pPr>
  </w:style>
  <w:style w:type="table" w:styleId="Tabelacomgrade">
    <w:name w:val="Table Grid"/>
    <w:basedOn w:val="Tabelanormal"/>
    <w:uiPriority w:val="59"/>
    <w:rsid w:val="00A652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ColumnHeading">
    <w:name w:val="Table Column Heading"/>
    <w:basedOn w:val="Normal"/>
    <w:autoRedefine/>
    <w:uiPriority w:val="99"/>
    <w:rsid w:val="006B7F9D"/>
    <w:pPr>
      <w:keepNext/>
      <w:keepLines/>
      <w:spacing w:before="60" w:after="60"/>
      <w:ind w:right="432"/>
    </w:pPr>
    <w:rPr>
      <w:rFonts w:cs="Arial"/>
      <w:b/>
      <w:sz w:val="20"/>
    </w:rPr>
  </w:style>
  <w:style w:type="paragraph" w:customStyle="1" w:styleId="StyleTabletextCentered">
    <w:name w:val="Style Tabletext + Centered"/>
    <w:basedOn w:val="Tabletext"/>
    <w:autoRedefine/>
    <w:uiPriority w:val="99"/>
    <w:rsid w:val="006B7F9D"/>
    <w:pPr>
      <w:keepLines w:val="0"/>
      <w:spacing w:after="0" w:line="240" w:lineRule="auto"/>
    </w:pPr>
    <w:rPr>
      <w:rFonts w:eastAsia="Times" w:cs="Arial"/>
      <w:lang w:val="en-GB"/>
    </w:rPr>
  </w:style>
  <w:style w:type="paragraph" w:customStyle="1" w:styleId="Tabletext">
    <w:name w:val="Tabletext"/>
    <w:basedOn w:val="Normal"/>
    <w:autoRedefine/>
    <w:uiPriority w:val="99"/>
    <w:rsid w:val="006B7F9D"/>
    <w:pPr>
      <w:keepLines/>
      <w:spacing w:after="120" w:line="240" w:lineRule="atLeast"/>
    </w:pPr>
    <w:rPr>
      <w:rFonts w:eastAsia="Times New Roman"/>
      <w:sz w:val="20"/>
    </w:rPr>
  </w:style>
  <w:style w:type="paragraph" w:styleId="Lista2">
    <w:name w:val="List 2"/>
    <w:basedOn w:val="Normal"/>
    <w:uiPriority w:val="99"/>
    <w:unhideWhenUsed/>
    <w:rsid w:val="00790D1E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790D1E"/>
    <w:pPr>
      <w:ind w:left="1080" w:hanging="360"/>
      <w:contextualSpacing/>
    </w:pPr>
  </w:style>
  <w:style w:type="paragraph" w:styleId="Listadecontinuao2">
    <w:name w:val="List Continue 2"/>
    <w:basedOn w:val="Normal"/>
    <w:uiPriority w:val="99"/>
    <w:unhideWhenUsed/>
    <w:rsid w:val="00790D1E"/>
    <w:pPr>
      <w:spacing w:after="120"/>
      <w:ind w:left="720"/>
      <w:contextualSpacing/>
    </w:pPr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790D1E"/>
    <w:pPr>
      <w:spacing w:line="276" w:lineRule="auto"/>
      <w:ind w:firstLine="360"/>
      <w:jc w:val="left"/>
    </w:pPr>
    <w:rPr>
      <w:rFonts w:asciiTheme="minorHAnsi" w:hAnsiTheme="minorHAnsi"/>
    </w:rPr>
  </w:style>
  <w:style w:type="character" w:customStyle="1" w:styleId="CorpodetextoChar">
    <w:name w:val="Corpo de texto Char"/>
    <w:basedOn w:val="Fontepargpadro"/>
    <w:link w:val="Corpodetexto"/>
    <w:semiHidden/>
    <w:rsid w:val="00790D1E"/>
    <w:rPr>
      <w:rFonts w:ascii="Times New Roman" w:hAnsi="Times New Roman"/>
    </w:r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790D1E"/>
    <w:rPr>
      <w:rFonts w:ascii="Times New Roman" w:hAnsi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790D1E"/>
    <w:pPr>
      <w:ind w:left="360" w:firstLine="360"/>
    </w:pPr>
    <w:rPr>
      <w:rFonts w:asciiTheme="minorHAnsi" w:hAnsiTheme="minorHAnsi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790D1E"/>
    <w:rPr>
      <w:rFonts w:ascii="Courier New" w:hAnsi="Courier New"/>
    </w:r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790D1E"/>
    <w:rPr>
      <w:rFonts w:ascii="Courier New" w:hAnsi="Courier New"/>
    </w:rPr>
  </w:style>
  <w:style w:type="character" w:customStyle="1" w:styleId="label">
    <w:name w:val="label"/>
    <w:basedOn w:val="Fontepargpadro"/>
    <w:rsid w:val="00DA7CB0"/>
  </w:style>
  <w:style w:type="table" w:customStyle="1" w:styleId="TableNormal1">
    <w:name w:val="Table Normal1"/>
    <w:uiPriority w:val="99"/>
    <w:semiHidden/>
    <w:rsid w:val="00DA7C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Fontepargpadro"/>
    <w:uiPriority w:val="99"/>
    <w:semiHidden/>
    <w:unhideWhenUsed/>
    <w:rsid w:val="00C96703"/>
    <w:rPr>
      <w:color w:val="808080"/>
      <w:shd w:val="clear" w:color="auto" w:fill="E6E6E6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15148"/>
    <w:rPr>
      <w:rFonts w:ascii="Courier New" w:eastAsia="Arial Unicode MS" w:hAnsi="Courier New" w:cs="Courier New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474CFF"/>
    <w:rPr>
      <w:color w:val="605E5C"/>
      <w:shd w:val="clear" w:color="auto" w:fill="E1DFDD"/>
    </w:rPr>
  </w:style>
  <w:style w:type="table" w:styleId="TabeladeGrade4-nfase1">
    <w:name w:val="Grid Table 4 Accent 1"/>
    <w:basedOn w:val="Tabelanormal"/>
    <w:uiPriority w:val="49"/>
    <w:rsid w:val="00FC1956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8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2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docs.signifyd.com/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6.png"/><Relationship Id="rId63" Type="http://schemas.openxmlformats.org/officeDocument/2006/relationships/header" Target="header3.xml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webSettings" Target="webSetting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hyperlink" Target="https://app.signifyd.com/settings" TargetMode="External"/><Relationship Id="rId58" Type="http://schemas.openxmlformats.org/officeDocument/2006/relationships/image" Target="media/image37.png"/><Relationship Id="rId66" Type="http://schemas.openxmlformats.org/officeDocument/2006/relationships/theme" Target="theme/theme1.xml"/><Relationship Id="rId5" Type="http://schemas.openxmlformats.org/officeDocument/2006/relationships/customXml" Target="../customXml/item5.xml"/><Relationship Id="rId61" Type="http://schemas.openxmlformats.org/officeDocument/2006/relationships/header" Target="header2.xml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://www.emsecommerce.net/avs_cvv2_response_codes.htm" TargetMode="External"/><Relationship Id="rId48" Type="http://schemas.openxmlformats.org/officeDocument/2006/relationships/image" Target="media/image32.png"/><Relationship Id="rId56" Type="http://schemas.openxmlformats.org/officeDocument/2006/relationships/hyperlink" Target="https://app.signifyd.com/settings/notifications" TargetMode="External"/><Relationship Id="rId64" Type="http://schemas.openxmlformats.org/officeDocument/2006/relationships/footer" Target="footer2.xml"/><Relationship Id="rId8" Type="http://schemas.openxmlformats.org/officeDocument/2006/relationships/numbering" Target="numbering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hyperlink" Target="https://docs.signifyd.com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38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hyperlink" Target="https://docs.signifyd.com/%23operation/CreateTeamWebhook%20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hyperlink" Target="https://www.signifyd.com/contact/" TargetMode="External"/><Relationship Id="rId10" Type="http://schemas.openxmlformats.org/officeDocument/2006/relationships/settings" Target="settings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hyperlink" Target="https://app.signifyd.com/cases" TargetMode="External"/><Relationship Id="rId60" Type="http://schemas.openxmlformats.org/officeDocument/2006/relationships/header" Target="header1.xml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image" Target="media/image4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0a767481f69401b9656bbf4dd6abb1d xmlns="2680ebc2-70e2-42cc-af17-343d078fef82">
      <Terms xmlns="http://schemas.microsoft.com/office/infopath/2007/PartnerControls"/>
    </k0a767481f69401b9656bbf4dd6abb1d>
    <TaxCatchAll xmlns="41dbd0cf-c47a-4cea-8dfa-c6db00955148"/>
    <l11c893632bd4f5284d827a786471c77 xmlns="2680ebc2-70e2-42cc-af17-343d078fef82">
      <Terms xmlns="http://schemas.microsoft.com/office/infopath/2007/PartnerControls"/>
    </l11c893632bd4f5284d827a786471c77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3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5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C6AAE9A7AC6F448B8E6AD308F25C33" ma:contentTypeVersion="9" ma:contentTypeDescription="Create a new document." ma:contentTypeScope="" ma:versionID="9947e9a47e1bfbe6ee25356abc8c556f">
  <xsd:schema xmlns:xsd="http://www.w3.org/2001/XMLSchema" xmlns:xs="http://www.w3.org/2001/XMLSchema" xmlns:p="http://schemas.microsoft.com/office/2006/metadata/properties" xmlns:ns2="41dbd0cf-c47a-4cea-8dfa-c6db00955148" xmlns:ns3="2680ebc2-70e2-42cc-af17-343d078fef82" xmlns:ns4="3ab059b2-6124-4199-bb85-3249ccb31308" targetNamespace="http://schemas.microsoft.com/office/2006/metadata/properties" ma:root="true" ma:fieldsID="784c332b4ff724ef588fa3376e0daf40" ns2:_="" ns3:_="" ns4:_="">
    <xsd:import namespace="41dbd0cf-c47a-4cea-8dfa-c6db00955148"/>
    <xsd:import namespace="2680ebc2-70e2-42cc-af17-343d078fef82"/>
    <xsd:import namespace="3ab059b2-6124-4199-bb85-3249ccb3130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11c893632bd4f5284d827a786471c77" minOccurs="0"/>
                <xsd:element ref="ns2:TaxCatchAll" minOccurs="0"/>
                <xsd:element ref="ns3:k0a767481f69401b9656bbf4dd6abb1d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bd0cf-c47a-4cea-8dfa-c6db009551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description="" ma:hidden="true" ma:list="{3fde6263-bf3b-4c63-a0a9-430792cce31c}" ma:internalName="TaxCatchAll" ma:showField="CatchAllData" ma:web="41dbd0cf-c47a-4cea-8dfa-c6db009551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80ebc2-70e2-42cc-af17-343d078fef82" elementFormDefault="qualified">
    <xsd:import namespace="http://schemas.microsoft.com/office/2006/documentManagement/types"/>
    <xsd:import namespace="http://schemas.microsoft.com/office/infopath/2007/PartnerControls"/>
    <xsd:element name="l11c893632bd4f5284d827a786471c77" ma:index="11" nillable="true" ma:taxonomy="true" ma:internalName="l11c893632bd4f5284d827a786471c77" ma:taxonomyFieldName="Divisions" ma:displayName="Divisions" ma:default="" ma:fieldId="{511c8936-32bd-4f52-84d8-27a786471c77}" ma:sspId="434bfbc9-b658-4fab-b591-d43715b436fa" ma:termSetId="c38c4d2b-06d7-40d2-98c2-140178c5c3c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a767481f69401b9656bbf4dd6abb1d" ma:index="14" nillable="true" ma:taxonomy="true" ma:internalName="k0a767481f69401b9656bbf4dd6abb1d" ma:taxonomyFieldName="PMWorkbook" ma:displayName="PMWorkbook" ma:default="" ma:fieldId="{40a76748-1f69-401b-9656-bbf4dd6abb1d}" ma:sspId="434bfbc9-b658-4fab-b591-d43715b436fa" ma:termSetId="2848ad56-e530-4afa-b4f0-df2f529bcfcb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059b2-6124-4199-bb85-3249ccb313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5C50300-BF55-4478-8C35-4D5C35D3EDD0}">
  <ds:schemaRefs>
    <ds:schemaRef ds:uri="http://schemas.microsoft.com/office/2006/metadata/properties"/>
    <ds:schemaRef ds:uri="http://schemas.microsoft.com/office/infopath/2007/PartnerControls"/>
    <ds:schemaRef ds:uri="2680ebc2-70e2-42cc-af17-343d078fef82"/>
    <ds:schemaRef ds:uri="41dbd0cf-c47a-4cea-8dfa-c6db00955148"/>
  </ds:schemaRefs>
</ds:datastoreItem>
</file>

<file path=customXml/itemProps2.xml><?xml version="1.0" encoding="utf-8"?>
<ds:datastoreItem xmlns:ds="http://schemas.openxmlformats.org/officeDocument/2006/customXml" ds:itemID="{DFFD90AB-A9CA-48E9-A772-13C69588A7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4EDC720-C843-4BCC-ACEC-72DB380D8DF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ACC11CF-7E2F-4A39-A1CC-435974F0A74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05CD6A24-F136-463B-BF16-F15886741A5F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AB403CD4-F922-4E1D-B3EA-72C1A6D547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bd0cf-c47a-4cea-8dfa-c6db00955148"/>
    <ds:schemaRef ds:uri="2680ebc2-70e2-42cc-af17-343d078fef82"/>
    <ds:schemaRef ds:uri="3ab059b2-6124-4199-bb85-3249ccb313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7.xml><?xml version="1.0" encoding="utf-8"?>
<ds:datastoreItem xmlns:ds="http://schemas.openxmlformats.org/officeDocument/2006/customXml" ds:itemID="{A758D5F2-F4A1-44A4-BF20-F1E33A257A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36</Pages>
  <Words>5715</Words>
  <Characters>30861</Characters>
  <Application>Microsoft Office Word</Application>
  <DocSecurity>0</DocSecurity>
  <Lines>257</Lines>
  <Paragraphs>73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>LyonsCG</Company>
  <LinksUpToDate>false</LinksUpToDate>
  <CharactersWithSpaces>36503</CharactersWithSpaces>
  <SharedDoc>false</SharedDoc>
  <HyperlinkBase/>
  <HLinks>
    <vt:vector size="18" baseType="variant">
      <vt:variant>
        <vt:i4>2424939</vt:i4>
      </vt:variant>
      <vt:variant>
        <vt:i4>294</vt:i4>
      </vt:variant>
      <vt:variant>
        <vt:i4>0</vt:i4>
      </vt:variant>
      <vt:variant>
        <vt:i4>5</vt:i4>
      </vt:variant>
      <vt:variant>
        <vt:lpwstr>http://www.w3.org/standards/webdesign/</vt:lpwstr>
      </vt:variant>
      <vt:variant>
        <vt:lpwstr/>
      </vt:variant>
      <vt:variant>
        <vt:i4>4653127</vt:i4>
      </vt:variant>
      <vt:variant>
        <vt:i4>288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  <vt:variant>
        <vt:i4>4653127</vt:i4>
      </vt:variant>
      <vt:variant>
        <vt:i4>285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Lennart Stevens</dc:creator>
  <cp:keywords/>
  <dc:description/>
  <cp:lastModifiedBy>Leonardo Campos</cp:lastModifiedBy>
  <cp:revision>41</cp:revision>
  <cp:lastPrinted>2019-02-13T12:10:00Z</cp:lastPrinted>
  <dcterms:created xsi:type="dcterms:W3CDTF">2022-05-31T08:21:00Z</dcterms:created>
  <dcterms:modified xsi:type="dcterms:W3CDTF">2023-09-27T20:10:00Z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V.Tracking">
    <vt:lpwstr>true</vt:lpwstr>
  </property>
  <property fmtid="{D5CDD505-2E9C-101B-9397-08002B2CF9AE}" pid="3" name="DV.DocumentId">
    <vt:lpwstr>shUcdIcMe1GBWYOuDXYZSJ</vt:lpwstr>
  </property>
  <property fmtid="{D5CDD505-2E9C-101B-9397-08002B2CF9AE}" pid="4" name="DV.VersionId">
    <vt:lpwstr>mLUWaqxML3JxXcjwiS0aMY</vt:lpwstr>
  </property>
  <property fmtid="{D5CDD505-2E9C-101B-9397-08002B2CF9AE}" pid="5" name="DV.MergeIncapabilityFlags">
    <vt:i4>0</vt:i4>
  </property>
  <property fmtid="{D5CDD505-2E9C-101B-9397-08002B2CF9AE}" pid="6" name="Offisync_FolderId">
    <vt:lpwstr/>
  </property>
  <property fmtid="{D5CDD505-2E9C-101B-9397-08002B2CF9AE}" pid="7" name="Offisync_SaveTime">
    <vt:lpwstr/>
  </property>
  <property fmtid="{D5CDD505-2E9C-101B-9397-08002B2CF9AE}" pid="8" name="Offisync_UpdateToken">
    <vt:lpwstr>1</vt:lpwstr>
  </property>
  <property fmtid="{D5CDD505-2E9C-101B-9397-08002B2CF9AE}" pid="9" name="Offisync_UniqueId">
    <vt:lpwstr>2322</vt:lpwstr>
  </property>
  <property fmtid="{D5CDD505-2E9C-101B-9397-08002B2CF9AE}" pid="10" name="Offisync_UserID">
    <vt:lpwstr>6569</vt:lpwstr>
  </property>
  <property fmtid="{D5CDD505-2E9C-101B-9397-08002B2CF9AE}" pid="11" name="Offisync_IsFrozen">
    <vt:lpwstr>False</vt:lpwstr>
  </property>
  <property fmtid="{D5CDD505-2E9C-101B-9397-08002B2CF9AE}" pid="12" name="Offisync_ProviderName">
    <vt:lpwstr>Jive</vt:lpwstr>
  </property>
  <property fmtid="{D5CDD505-2E9C-101B-9397-08002B2CF9AE}" pid="13" name="Offisync_FileTitle">
    <vt:lpwstr/>
  </property>
  <property fmtid="{D5CDD505-2E9C-101B-9397-08002B2CF9AE}" pid="14" name="Offisync_IsSaved">
    <vt:lpwstr>False</vt:lpwstr>
  </property>
  <property fmtid="{D5CDD505-2E9C-101B-9397-08002B2CF9AE}" pid="15" name="ContentTypeId">
    <vt:lpwstr>0x010100BAC6AAE9A7AC6F448B8E6AD308F25C33</vt:lpwstr>
  </property>
  <property fmtid="{D5CDD505-2E9C-101B-9397-08002B2CF9AE}" pid="16" name="PMWorkbook">
    <vt:lpwstr/>
  </property>
  <property fmtid="{D5CDD505-2E9C-101B-9397-08002B2CF9AE}" pid="17" name="Divisions">
    <vt:lpwstr/>
  </property>
  <property fmtid="{D5CDD505-2E9C-101B-9397-08002B2CF9AE}" pid="18" name="MSIP_Label_558ba708-a790-4000-a9d9-ab3612d85bee_Enabled">
    <vt:lpwstr>true</vt:lpwstr>
  </property>
  <property fmtid="{D5CDD505-2E9C-101B-9397-08002B2CF9AE}" pid="19" name="MSIP_Label_558ba708-a790-4000-a9d9-ab3612d85bee_SetDate">
    <vt:lpwstr>2023-09-27T20:07:18Z</vt:lpwstr>
  </property>
  <property fmtid="{D5CDD505-2E9C-101B-9397-08002B2CF9AE}" pid="20" name="MSIP_Label_558ba708-a790-4000-a9d9-ab3612d85bee_Method">
    <vt:lpwstr>Standard</vt:lpwstr>
  </property>
  <property fmtid="{D5CDD505-2E9C-101B-9397-08002B2CF9AE}" pid="21" name="MSIP_Label_558ba708-a790-4000-a9d9-ab3612d85bee_Name">
    <vt:lpwstr>558ba708-a790-4000-a9d9-ab3612d85bee</vt:lpwstr>
  </property>
  <property fmtid="{D5CDD505-2E9C-101B-9397-08002B2CF9AE}" pid="22" name="MSIP_Label_558ba708-a790-4000-a9d9-ab3612d85bee_SiteId">
    <vt:lpwstr>c1e1ed72-f1a4-4049-9e46-4c91471e0e87</vt:lpwstr>
  </property>
  <property fmtid="{D5CDD505-2E9C-101B-9397-08002B2CF9AE}" pid="23" name="MSIP_Label_558ba708-a790-4000-a9d9-ab3612d85bee_ActionId">
    <vt:lpwstr>87bee467-b106-48c0-8df2-3dcfb77b54fc</vt:lpwstr>
  </property>
  <property fmtid="{D5CDD505-2E9C-101B-9397-08002B2CF9AE}" pid="24" name="MSIP_Label_558ba708-a790-4000-a9d9-ab3612d85bee_ContentBits">
    <vt:lpwstr>0</vt:lpwstr>
  </property>
</Properties>
</file>