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proofErr w:type="spellStart"/>
      <w:r>
        <w:rPr>
          <w:b/>
          <w:sz w:val="72"/>
          <w:szCs w:val="72"/>
        </w:rPr>
        <w:t>Signifyd</w:t>
      </w:r>
      <w:proofErr w:type="spellEnd"/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4FB4328C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967993">
          <w:pPr>
            <w:pStyle w:val="TOC1"/>
            <w:rPr>
              <w:lang w:val="pt-BR" w:eastAsia="pt-BR"/>
            </w:rPr>
          </w:pPr>
          <w:hyperlink w:anchor="_Toc104994158" w:history="1">
            <w:r w:rsidRPr="006E1F97">
              <w:rPr>
                <w:rStyle w:val="Hyperlink"/>
              </w:rPr>
              <w:t>2.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2-4</w:t>
            </w:r>
            <w:r>
              <w:rPr>
                <w:webHidden/>
              </w:rPr>
              <w:fldChar w:fldCharType="end"/>
            </w:r>
          </w:hyperlink>
        </w:p>
        <w:p w14:paraId="3FBDC78B" w14:textId="2DD7CDE0" w:rsidR="00967993" w:rsidRDefault="00967993">
          <w:pPr>
            <w:pStyle w:val="TOC1"/>
            <w:rPr>
              <w:lang w:val="pt-BR" w:eastAsia="pt-BR"/>
            </w:rPr>
          </w:pPr>
          <w:hyperlink w:anchor="_Toc104994159" w:history="1">
            <w:r w:rsidRPr="006E1F97">
              <w:rPr>
                <w:rStyle w:val="Hyperlink"/>
              </w:rPr>
              <w:t>3.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Component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6E9CFBBB" w14:textId="5EBC20D4" w:rsidR="00967993" w:rsidRDefault="00967993">
          <w:pPr>
            <w:pStyle w:val="TOC2"/>
            <w:rPr>
              <w:lang w:val="pt-BR" w:eastAsia="pt-BR"/>
            </w:rPr>
          </w:pPr>
          <w:hyperlink w:anchor="_Toc104994160" w:history="1">
            <w:r w:rsidRPr="006E1F97">
              <w:rPr>
                <w:rStyle w:val="Hyperlink"/>
              </w:rPr>
              <w:t>3.1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Functional Overview &amp; Integration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177225C7" w14:textId="59194089" w:rsidR="00967993" w:rsidRDefault="00967993">
          <w:pPr>
            <w:pStyle w:val="TOC3"/>
            <w:rPr>
              <w:lang w:val="pt-BR" w:eastAsia="pt-BR"/>
            </w:rPr>
          </w:pPr>
          <w:hyperlink w:anchor="_Toc104994161" w:history="1">
            <w:r w:rsidRPr="006E1F97">
              <w:rPr>
                <w:rStyle w:val="Hyperlink"/>
              </w:rPr>
              <w:t>3.1.1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11200C0D" w14:textId="586C8DE4" w:rsidR="00967993" w:rsidRDefault="00967993">
          <w:pPr>
            <w:pStyle w:val="TOC3"/>
            <w:rPr>
              <w:lang w:val="pt-BR" w:eastAsia="pt-BR"/>
            </w:rPr>
          </w:pPr>
          <w:hyperlink w:anchor="_Toc104994162" w:history="1">
            <w:r w:rsidRPr="006E1F97">
              <w:rPr>
                <w:rStyle w:val="Hyperlink"/>
              </w:rPr>
              <w:t>3.1.2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Setup access to the Site Preference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3-8</w:t>
            </w:r>
            <w:r>
              <w:rPr>
                <w:webHidden/>
              </w:rPr>
              <w:fldChar w:fldCharType="end"/>
            </w:r>
          </w:hyperlink>
        </w:p>
        <w:p w14:paraId="157B1083" w14:textId="20B80C19" w:rsidR="00967993" w:rsidRDefault="00967993">
          <w:pPr>
            <w:pStyle w:val="TOC3"/>
            <w:rPr>
              <w:lang w:val="pt-BR" w:eastAsia="pt-BR"/>
            </w:rPr>
          </w:pPr>
          <w:hyperlink w:anchor="_Toc104994163" w:history="1">
            <w:r w:rsidRPr="006E1F97">
              <w:rPr>
                <w:rStyle w:val="Hyperlink"/>
              </w:rPr>
              <w:t>3.1.3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Setup Site Preference Values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3-14</w:t>
            </w:r>
            <w:r>
              <w:rPr>
                <w:webHidden/>
              </w:rPr>
              <w:fldChar w:fldCharType="end"/>
            </w:r>
          </w:hyperlink>
        </w:p>
        <w:p w14:paraId="2D353780" w14:textId="37C4E833" w:rsidR="00967993" w:rsidRDefault="00967993">
          <w:pPr>
            <w:pStyle w:val="TOC3"/>
            <w:rPr>
              <w:lang w:val="pt-BR" w:eastAsia="pt-BR"/>
            </w:rPr>
          </w:pPr>
          <w:hyperlink w:anchor="_Toc104994164" w:history="1">
            <w:r w:rsidRPr="006E1F97">
              <w:rPr>
                <w:rStyle w:val="Hyperlink"/>
              </w:rPr>
              <w:t>3.1.4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Setup Service Framework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3-16</w:t>
            </w:r>
            <w:r>
              <w:rPr>
                <w:webHidden/>
              </w:rPr>
              <w:fldChar w:fldCharType="end"/>
            </w:r>
          </w:hyperlink>
        </w:p>
        <w:p w14:paraId="6D9EEF08" w14:textId="22BE0280" w:rsidR="00967993" w:rsidRDefault="00967993">
          <w:pPr>
            <w:pStyle w:val="TOC3"/>
            <w:rPr>
              <w:lang w:val="pt-BR" w:eastAsia="pt-BR"/>
            </w:rPr>
          </w:pPr>
          <w:hyperlink w:anchor="_Toc104994165" w:history="1">
            <w:r w:rsidRPr="006E1F97">
              <w:rPr>
                <w:rStyle w:val="Hyperlink"/>
              </w:rPr>
              <w:t>3.1.5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Setup Job Schedules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3-17</w:t>
            </w:r>
            <w:r>
              <w:rPr>
                <w:webHidden/>
              </w:rPr>
              <w:fldChar w:fldCharType="end"/>
            </w:r>
          </w:hyperlink>
        </w:p>
        <w:p w14:paraId="0544F554" w14:textId="78BE180D" w:rsidR="00967993" w:rsidRDefault="00967993">
          <w:pPr>
            <w:pStyle w:val="TOC3"/>
            <w:rPr>
              <w:lang w:val="pt-BR" w:eastAsia="pt-BR"/>
            </w:rPr>
          </w:pPr>
          <w:hyperlink w:anchor="_Toc104994166" w:history="1">
            <w:r w:rsidRPr="006E1F97">
              <w:rPr>
                <w:rStyle w:val="Hyperlink"/>
              </w:rPr>
              <w:t>3.1.6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API Integration – SFRA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3-19</w:t>
            </w:r>
            <w:r>
              <w:rPr>
                <w:webHidden/>
              </w:rPr>
              <w:fldChar w:fldCharType="end"/>
            </w:r>
          </w:hyperlink>
        </w:p>
        <w:p w14:paraId="41844EE3" w14:textId="7589B8FF" w:rsidR="00967993" w:rsidRDefault="00967993">
          <w:pPr>
            <w:pStyle w:val="TOC3"/>
            <w:rPr>
              <w:lang w:val="pt-BR" w:eastAsia="pt-BR"/>
            </w:rPr>
          </w:pPr>
          <w:hyperlink w:anchor="_Toc104994167" w:history="1">
            <w:r w:rsidRPr="006E1F97">
              <w:rPr>
                <w:rStyle w:val="Hyperlink"/>
              </w:rPr>
              <w:t>3.1.7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API Integration – SiteGenesis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3-19</w:t>
            </w:r>
            <w:r>
              <w:rPr>
                <w:webHidden/>
              </w:rPr>
              <w:fldChar w:fldCharType="end"/>
            </w:r>
          </w:hyperlink>
        </w:p>
        <w:p w14:paraId="0BD33D39" w14:textId="11D61D06" w:rsidR="00967993" w:rsidRDefault="00967993">
          <w:pPr>
            <w:pStyle w:val="TOC3"/>
            <w:rPr>
              <w:lang w:val="pt-BR" w:eastAsia="pt-BR"/>
            </w:rPr>
          </w:pPr>
          <w:hyperlink w:anchor="_Toc104994168" w:history="1">
            <w:r w:rsidRPr="006E1F97">
              <w:rPr>
                <w:rStyle w:val="Hyperlink"/>
              </w:rPr>
              <w:t>3.1.8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API Integration – SiteGenesis Templates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3-20</w:t>
            </w:r>
            <w:r>
              <w:rPr>
                <w:webHidden/>
              </w:rPr>
              <w:fldChar w:fldCharType="end"/>
            </w:r>
          </w:hyperlink>
        </w:p>
        <w:p w14:paraId="41E0769E" w14:textId="2600E5F7" w:rsidR="00967993" w:rsidRDefault="00967993">
          <w:pPr>
            <w:pStyle w:val="TOC3"/>
            <w:rPr>
              <w:lang w:val="pt-BR" w:eastAsia="pt-BR"/>
            </w:rPr>
          </w:pPr>
          <w:hyperlink w:anchor="_Toc104994169" w:history="1">
            <w:r w:rsidRPr="006E1F97">
              <w:rPr>
                <w:rStyle w:val="Hyperlink"/>
              </w:rPr>
              <w:t>3.1.9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API Integration - Pipelines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3-21</w:t>
            </w:r>
            <w:r>
              <w:rPr>
                <w:webHidden/>
              </w:rPr>
              <w:fldChar w:fldCharType="end"/>
            </w:r>
          </w:hyperlink>
        </w:p>
        <w:p w14:paraId="5B336D1B" w14:textId="4C378C31" w:rsidR="00967993" w:rsidRDefault="00967993">
          <w:pPr>
            <w:pStyle w:val="TOC3"/>
            <w:rPr>
              <w:lang w:val="pt-BR" w:eastAsia="pt-BR"/>
            </w:rPr>
          </w:pPr>
          <w:hyperlink w:anchor="_Toc104994170" w:history="1">
            <w:r w:rsidRPr="006E1F97">
              <w:rPr>
                <w:rStyle w:val="Hyperlink"/>
              </w:rPr>
              <w:t>3.1.10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API Integration – Limitations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3-24</w:t>
            </w:r>
            <w:r>
              <w:rPr>
                <w:webHidden/>
              </w:rPr>
              <w:fldChar w:fldCharType="end"/>
            </w:r>
          </w:hyperlink>
        </w:p>
        <w:p w14:paraId="5EED7940" w14:textId="2AE4A6EB" w:rsidR="00967993" w:rsidRDefault="00967993">
          <w:pPr>
            <w:pStyle w:val="TOC2"/>
            <w:rPr>
              <w:lang w:val="pt-BR" w:eastAsia="pt-BR"/>
            </w:rPr>
          </w:pPr>
          <w:hyperlink w:anchor="_Toc104994171" w:history="1">
            <w:r w:rsidRPr="006E1F97">
              <w:rPr>
                <w:rStyle w:val="Hyperlink"/>
              </w:rPr>
              <w:t>3.2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Other Non-Transactional Operations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3-27</w:t>
            </w:r>
            <w:r>
              <w:rPr>
                <w:webHidden/>
              </w:rPr>
              <w:fldChar w:fldCharType="end"/>
            </w:r>
          </w:hyperlink>
        </w:p>
        <w:p w14:paraId="57518149" w14:textId="1255D301" w:rsidR="00967993" w:rsidRDefault="00967993">
          <w:pPr>
            <w:pStyle w:val="TOC1"/>
            <w:rPr>
              <w:lang w:val="pt-BR" w:eastAsia="pt-BR"/>
            </w:rPr>
          </w:pPr>
          <w:hyperlink w:anchor="_Toc104994172" w:history="1">
            <w:r w:rsidRPr="006E1F97">
              <w:rPr>
                <w:rStyle w:val="Hyperlink"/>
              </w:rPr>
              <w:t>4.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Configuration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4-27</w:t>
            </w:r>
            <w:r>
              <w:rPr>
                <w:webHidden/>
              </w:rPr>
              <w:fldChar w:fldCharType="end"/>
            </w:r>
          </w:hyperlink>
        </w:p>
        <w:p w14:paraId="6CD9C314" w14:textId="4C6EF4FA" w:rsidR="00967993" w:rsidRDefault="00967993">
          <w:pPr>
            <w:pStyle w:val="TOC2"/>
            <w:rPr>
              <w:lang w:val="pt-BR" w:eastAsia="pt-BR"/>
            </w:rPr>
          </w:pPr>
          <w:hyperlink w:anchor="_Toc104994173" w:history="1">
            <w:r w:rsidRPr="006E1F97">
              <w:rPr>
                <w:rStyle w:val="Hyperlink"/>
              </w:rPr>
              <w:t>4.1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4-27</w:t>
            </w:r>
            <w:r>
              <w:rPr>
                <w:webHidden/>
              </w:rPr>
              <w:fldChar w:fldCharType="end"/>
            </w:r>
          </w:hyperlink>
        </w:p>
        <w:p w14:paraId="791DD63D" w14:textId="034DF061" w:rsidR="00967993" w:rsidRDefault="00967993">
          <w:pPr>
            <w:pStyle w:val="TOC3"/>
            <w:rPr>
              <w:lang w:val="pt-BR" w:eastAsia="pt-BR"/>
            </w:rPr>
          </w:pPr>
          <w:hyperlink w:anchor="_Toc104994174" w:history="1">
            <w:r w:rsidRPr="006E1F97">
              <w:rPr>
                <w:rStyle w:val="Hyperlink"/>
              </w:rPr>
              <w:t>4.1.1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Configuration on Signifyd side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4-28</w:t>
            </w:r>
            <w:r>
              <w:rPr>
                <w:webHidden/>
              </w:rPr>
              <w:fldChar w:fldCharType="end"/>
            </w:r>
          </w:hyperlink>
        </w:p>
        <w:p w14:paraId="08B0EBA8" w14:textId="4D41955A" w:rsidR="00967993" w:rsidRDefault="00967993">
          <w:pPr>
            <w:pStyle w:val="TOC2"/>
            <w:rPr>
              <w:lang w:val="pt-BR" w:eastAsia="pt-BR"/>
            </w:rPr>
          </w:pPr>
          <w:hyperlink w:anchor="_Toc104994175" w:history="1">
            <w:r w:rsidRPr="006E1F97">
              <w:rPr>
                <w:rStyle w:val="Hyperlink"/>
              </w:rPr>
              <w:t>4.2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064D4B80" w14:textId="7F930509" w:rsidR="00967993" w:rsidRDefault="00967993">
          <w:pPr>
            <w:pStyle w:val="TOC3"/>
            <w:rPr>
              <w:lang w:val="pt-BR" w:eastAsia="pt-BR"/>
            </w:rPr>
          </w:pPr>
          <w:hyperlink w:anchor="_Toc104994176" w:history="1">
            <w:r w:rsidRPr="006E1F97">
              <w:rPr>
                <w:rStyle w:val="Hyperlink"/>
              </w:rPr>
              <w:t>4.2.1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Automated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5E561B34" w14:textId="3B82B9F9" w:rsidR="00967993" w:rsidRDefault="00967993">
          <w:pPr>
            <w:pStyle w:val="TOC3"/>
            <w:rPr>
              <w:lang w:val="pt-BR" w:eastAsia="pt-BR"/>
            </w:rPr>
          </w:pPr>
          <w:hyperlink w:anchor="_Toc104994177" w:history="1">
            <w:r w:rsidRPr="006E1F97">
              <w:rPr>
                <w:rStyle w:val="Hyperlink"/>
              </w:rPr>
              <w:t>4.2.1.1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Unit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285E9274" w14:textId="27E602F8" w:rsidR="00967993" w:rsidRDefault="00967993">
          <w:pPr>
            <w:pStyle w:val="TOC3"/>
            <w:rPr>
              <w:lang w:val="pt-BR" w:eastAsia="pt-BR"/>
            </w:rPr>
          </w:pPr>
          <w:hyperlink w:anchor="_Toc104994178" w:history="1">
            <w:r w:rsidRPr="006E1F97">
              <w:rPr>
                <w:rStyle w:val="Hyperlink"/>
              </w:rPr>
              <w:t>4.2.1.2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4F252995" w14:textId="05103099" w:rsidR="00967993" w:rsidRDefault="00967993">
          <w:pPr>
            <w:pStyle w:val="TOC2"/>
            <w:rPr>
              <w:lang w:val="pt-BR" w:eastAsia="pt-BR"/>
            </w:rPr>
          </w:pPr>
          <w:hyperlink w:anchor="_Toc104994179" w:history="1">
            <w:r w:rsidRPr="006E1F97">
              <w:rPr>
                <w:rStyle w:val="Hyperlink"/>
              </w:rPr>
              <w:t>4.3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Troubleshoot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5FB910DE" w14:textId="36F210B3" w:rsidR="00967993" w:rsidRDefault="00967993">
          <w:pPr>
            <w:pStyle w:val="TOC3"/>
            <w:rPr>
              <w:lang w:val="pt-BR" w:eastAsia="pt-BR"/>
            </w:rPr>
          </w:pPr>
          <w:hyperlink w:anchor="_Toc104994180" w:history="1">
            <w:r w:rsidRPr="006E1F97">
              <w:rPr>
                <w:rStyle w:val="Hyperlink"/>
              </w:rPr>
              <w:t>4.3.1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Missing API Key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59C90963" w14:textId="42788D51" w:rsidR="00967993" w:rsidRDefault="00967993">
          <w:pPr>
            <w:pStyle w:val="TOC3"/>
            <w:rPr>
              <w:lang w:val="pt-BR" w:eastAsia="pt-BR"/>
            </w:rPr>
          </w:pPr>
          <w:hyperlink w:anchor="_Toc104994181" w:history="1">
            <w:r w:rsidRPr="006E1F97">
              <w:rPr>
                <w:rStyle w:val="Hyperlink"/>
              </w:rPr>
              <w:t>4.3.2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Wrong API Key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4-32</w:t>
            </w:r>
            <w:r>
              <w:rPr>
                <w:webHidden/>
              </w:rPr>
              <w:fldChar w:fldCharType="end"/>
            </w:r>
          </w:hyperlink>
        </w:p>
        <w:p w14:paraId="1079F4A8" w14:textId="21DD384A" w:rsidR="00967993" w:rsidRDefault="00967993">
          <w:pPr>
            <w:pStyle w:val="TOC3"/>
            <w:rPr>
              <w:lang w:val="pt-BR" w:eastAsia="pt-BR"/>
            </w:rPr>
          </w:pPr>
          <w:hyperlink w:anchor="_Toc104994182" w:history="1">
            <w:r w:rsidRPr="006E1F97">
              <w:rPr>
                <w:rStyle w:val="Hyperlink"/>
              </w:rPr>
              <w:t>4.3.3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Service not enabled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4-33</w:t>
            </w:r>
            <w:r>
              <w:rPr>
                <w:webHidden/>
              </w:rPr>
              <w:fldChar w:fldCharType="end"/>
            </w:r>
          </w:hyperlink>
        </w:p>
        <w:p w14:paraId="31AB94C5" w14:textId="5FFBB54E" w:rsidR="00967993" w:rsidRDefault="00967993">
          <w:pPr>
            <w:pStyle w:val="TOC3"/>
            <w:rPr>
              <w:lang w:val="pt-BR" w:eastAsia="pt-BR"/>
            </w:rPr>
          </w:pPr>
          <w:hyperlink w:anchor="_Toc104994183" w:history="1">
            <w:r w:rsidRPr="006E1F97">
              <w:rPr>
                <w:rStyle w:val="Hyperlink"/>
              </w:rPr>
              <w:t>4.3.4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Order fields not being updated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4-33</w:t>
            </w:r>
            <w:r>
              <w:rPr>
                <w:webHidden/>
              </w:rPr>
              <w:fldChar w:fldCharType="end"/>
            </w:r>
          </w:hyperlink>
        </w:p>
        <w:p w14:paraId="1E7704D6" w14:textId="7DCA4790" w:rsidR="00967993" w:rsidRDefault="00967993">
          <w:pPr>
            <w:pStyle w:val="TOC1"/>
            <w:rPr>
              <w:lang w:val="pt-BR" w:eastAsia="pt-BR"/>
            </w:rPr>
          </w:pPr>
          <w:hyperlink w:anchor="_Toc104994184" w:history="1">
            <w:r w:rsidRPr="006E1F97">
              <w:rPr>
                <w:rStyle w:val="Hyperlink"/>
              </w:rPr>
              <w:t>5.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Operations, Maintenance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5-34</w:t>
            </w:r>
            <w:r>
              <w:rPr>
                <w:webHidden/>
              </w:rPr>
              <w:fldChar w:fldCharType="end"/>
            </w:r>
          </w:hyperlink>
        </w:p>
        <w:p w14:paraId="57015338" w14:textId="165FD159" w:rsidR="00967993" w:rsidRDefault="00967993">
          <w:pPr>
            <w:pStyle w:val="TOC2"/>
            <w:rPr>
              <w:lang w:val="pt-BR" w:eastAsia="pt-BR"/>
            </w:rPr>
          </w:pPr>
          <w:hyperlink w:anchor="_Toc104994185" w:history="1">
            <w:r w:rsidRPr="006E1F97">
              <w:rPr>
                <w:rStyle w:val="Hyperlink"/>
              </w:rPr>
              <w:t>5.1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5-34</w:t>
            </w:r>
            <w:r>
              <w:rPr>
                <w:webHidden/>
              </w:rPr>
              <w:fldChar w:fldCharType="end"/>
            </w:r>
          </w:hyperlink>
        </w:p>
        <w:p w14:paraId="68E25E23" w14:textId="60D88487" w:rsidR="00967993" w:rsidRDefault="00967993">
          <w:pPr>
            <w:pStyle w:val="TOC2"/>
            <w:rPr>
              <w:lang w:val="pt-BR" w:eastAsia="pt-BR"/>
            </w:rPr>
          </w:pPr>
          <w:hyperlink w:anchor="_Toc104994186" w:history="1">
            <w:r w:rsidRPr="006E1F97">
              <w:rPr>
                <w:rStyle w:val="Hyperlink"/>
              </w:rPr>
              <w:t>5.2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Support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5-34</w:t>
            </w:r>
            <w:r>
              <w:rPr>
                <w:webHidden/>
              </w:rPr>
              <w:fldChar w:fldCharType="end"/>
            </w:r>
          </w:hyperlink>
        </w:p>
        <w:p w14:paraId="4F4259E7" w14:textId="17E507C0" w:rsidR="00967993" w:rsidRDefault="00967993">
          <w:pPr>
            <w:pStyle w:val="TOC2"/>
            <w:rPr>
              <w:lang w:val="pt-BR" w:eastAsia="pt-BR"/>
            </w:rPr>
          </w:pPr>
          <w:hyperlink w:anchor="_Toc104994187" w:history="1">
            <w:r w:rsidRPr="006E1F97">
              <w:rPr>
                <w:rStyle w:val="Hyperlink"/>
              </w:rPr>
              <w:t>5.3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Intended Locales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5-34</w:t>
            </w:r>
            <w:r>
              <w:rPr>
                <w:webHidden/>
              </w:rPr>
              <w:fldChar w:fldCharType="end"/>
            </w:r>
          </w:hyperlink>
        </w:p>
        <w:p w14:paraId="3F7FD00E" w14:textId="0AD0158B" w:rsidR="00967993" w:rsidRDefault="00967993">
          <w:pPr>
            <w:pStyle w:val="TOC1"/>
            <w:rPr>
              <w:lang w:val="pt-BR" w:eastAsia="pt-BR"/>
            </w:rPr>
          </w:pPr>
          <w:hyperlink w:anchor="_Toc104994188" w:history="1">
            <w:r w:rsidRPr="006E1F97">
              <w:rPr>
                <w:rStyle w:val="Hyperlink"/>
              </w:rPr>
              <w:t>6.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Release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6-34</w:t>
            </w:r>
            <w:r>
              <w:rPr>
                <w:webHidden/>
              </w:rPr>
              <w:fldChar w:fldCharType="end"/>
            </w:r>
          </w:hyperlink>
        </w:p>
        <w:p w14:paraId="255D7A76" w14:textId="6F54C183" w:rsidR="00967993" w:rsidRDefault="00967993">
          <w:pPr>
            <w:pStyle w:val="TOC1"/>
            <w:rPr>
              <w:lang w:val="pt-BR" w:eastAsia="pt-BR"/>
            </w:rPr>
          </w:pPr>
          <w:hyperlink w:anchor="_Toc104994189" w:history="1">
            <w:r w:rsidRPr="006E1F97">
              <w:rPr>
                <w:rStyle w:val="Hyperlink"/>
              </w:rPr>
              <w:t>7.</w:t>
            </w:r>
            <w:r>
              <w:rPr>
                <w:lang w:val="pt-BR" w:eastAsia="pt-BR"/>
              </w:rPr>
              <w:tab/>
            </w:r>
            <w:r w:rsidRPr="006E1F97">
              <w:rPr>
                <w:rStyle w:val="Hyperlink"/>
              </w:rPr>
              <w:t>Process Flow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_Toc104994189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7-35</w:t>
            </w:r>
            <w:r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proofErr w:type="spellStart"/>
      <w:r w:rsidRPr="00D7638D">
        <w:t>Signifyd</w:t>
      </w:r>
      <w:proofErr w:type="spellEnd"/>
      <w:r w:rsidRPr="00D7638D">
        <w:t xml:space="preserve">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 xml:space="preserve">The </w:t>
      </w:r>
      <w:proofErr w:type="spellStart"/>
      <w:r w:rsidR="00705E7C" w:rsidRPr="00705E7C">
        <w:rPr>
          <w:rFonts w:eastAsia="Times New Roman" w:cs="Times New Roman"/>
          <w:shd w:val="clear" w:color="auto" w:fill="FFFFFF"/>
        </w:rPr>
        <w:t>Signifyd</w:t>
      </w:r>
      <w:proofErr w:type="spellEnd"/>
      <w:r w:rsidR="00705E7C" w:rsidRPr="00705E7C">
        <w:rPr>
          <w:rFonts w:eastAsia="Times New Roman" w:cs="Times New Roman"/>
          <w:shd w:val="clear" w:color="auto" w:fill="FFFFFF"/>
        </w:rPr>
        <w:t xml:space="preserve">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ListParagraph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705E7C">
      <w:pPr>
        <w:ind w:left="360"/>
      </w:pPr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proofErr w:type="spellStart"/>
      <w:r w:rsidR="00044B7B">
        <w:rPr>
          <w:rFonts w:cs="Trebuchet MS"/>
          <w:color w:val="00000A"/>
        </w:rPr>
        <w:t>Signifyd</w:t>
      </w:r>
      <w:proofErr w:type="spellEnd"/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proofErr w:type="spellStart"/>
      <w:r w:rsidR="00044B7B">
        <w:rPr>
          <w:rFonts w:cs="Trebuchet MS"/>
          <w:color w:val="00000A"/>
        </w:rPr>
        <w:t>SiteGenesis</w:t>
      </w:r>
      <w:proofErr w:type="spellEnd"/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</w:t>
      </w:r>
      <w:proofErr w:type="spellStart"/>
      <w:r w:rsidRPr="005D5042">
        <w:rPr>
          <w:rFonts w:cs="Trebuchet MS"/>
          <w:color w:val="00000A"/>
        </w:rPr>
        <w:t>app_storefront_core</w:t>
      </w:r>
      <w:proofErr w:type="spellEnd"/>
      <w:r w:rsidRPr="005D5042">
        <w:rPr>
          <w:rFonts w:cs="Trebuchet MS"/>
          <w:color w:val="00000A"/>
        </w:rPr>
        <w:t xml:space="preserve">. Custom coding might be required if adapting the cartridge to work with other </w:t>
      </w:r>
      <w:proofErr w:type="spellStart"/>
      <w:r w:rsidRPr="005D5042">
        <w:rPr>
          <w:rFonts w:cs="Trebuchet MS"/>
          <w:color w:val="00000A"/>
        </w:rPr>
        <w:t>Sit</w:t>
      </w:r>
      <w:r w:rsidR="00256AE7">
        <w:rPr>
          <w:rFonts w:cs="Trebuchet MS"/>
          <w:color w:val="00000A"/>
        </w:rPr>
        <w:t>eGenesis</w:t>
      </w:r>
      <w:proofErr w:type="spellEnd"/>
      <w:r w:rsidR="00256AE7">
        <w:rPr>
          <w:rFonts w:cs="Trebuchet MS"/>
          <w:color w:val="00000A"/>
        </w:rPr>
        <w:t xml:space="preserve"> releases</w:t>
      </w:r>
      <w:r w:rsidRPr="005D5042">
        <w:rPr>
          <w:rFonts w:cs="Trebuchet MS"/>
          <w:color w:val="00000A"/>
        </w:rPr>
        <w:t xml:space="preserve">, pre-2.0 releases, and versions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that do not include the </w:t>
      </w:r>
      <w:proofErr w:type="spellStart"/>
      <w:r w:rsidRPr="005D5042">
        <w:rPr>
          <w:rFonts w:cs="Trebuchet MS"/>
          <w:color w:val="00000A"/>
        </w:rPr>
        <w:t>RequireJS</w:t>
      </w:r>
      <w:proofErr w:type="spellEnd"/>
      <w:r w:rsidRPr="005D5042">
        <w:rPr>
          <w:rFonts w:cs="Trebuchet MS"/>
          <w:color w:val="00000A"/>
        </w:rPr>
        <w:t xml:space="preserve">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Heading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proofErr w:type="spellStart"/>
      <w:r w:rsidR="00023371">
        <w:rPr>
          <w:rFonts w:cs="Trebuchet MS"/>
          <w:color w:val="00000A"/>
        </w:rPr>
        <w:t>Int_signifyd</w:t>
      </w:r>
      <w:proofErr w:type="spellEnd"/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 xml:space="preserve">New </w:t>
      </w:r>
      <w:proofErr w:type="spellStart"/>
      <w:r w:rsidRPr="00023371">
        <w:rPr>
          <w:rFonts w:cs="Times"/>
          <w:b/>
          <w:bCs/>
        </w:rPr>
        <w:t>Signifyd</w:t>
      </w:r>
      <w:proofErr w:type="spellEnd"/>
      <w:r w:rsidRPr="00023371">
        <w:rPr>
          <w:rFonts w:cs="Times"/>
          <w:b/>
          <w:bCs/>
        </w:rPr>
        <w:t xml:space="preserve">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proofErr w:type="spellStart"/>
      <w:r w:rsidR="001F0DCB">
        <w:rPr>
          <w:rFonts w:cs="Times"/>
        </w:rPr>
        <w:t>COSummary</w:t>
      </w:r>
      <w:proofErr w:type="spellEnd"/>
      <w:r w:rsidR="00427A27">
        <w:rPr>
          <w:rFonts w:cs="Times"/>
        </w:rPr>
        <w:br/>
      </w:r>
      <w:proofErr w:type="spellStart"/>
      <w:r w:rsidR="00427A27">
        <w:rPr>
          <w:rFonts w:cs="Times"/>
        </w:rPr>
        <w:t>CheckoutServices</w:t>
      </w:r>
      <w:proofErr w:type="spellEnd"/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proofErr w:type="spellStart"/>
      <w:r w:rsidR="001F0DCB">
        <w:rPr>
          <w:rFonts w:cs="Times"/>
        </w:rPr>
        <w:t>COSummary</w:t>
      </w:r>
      <w:proofErr w:type="spellEnd"/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</w:r>
      <w:proofErr w:type="spellStart"/>
      <w:r>
        <w:rPr>
          <w:rFonts w:cs="Times"/>
        </w:rPr>
        <w:t>htmlhead.isml</w:t>
      </w:r>
      <w:proofErr w:type="spellEnd"/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proofErr w:type="spellStart"/>
      <w:r w:rsidRPr="002A16CE">
        <w:rPr>
          <w:rFonts w:cs="Times"/>
        </w:rPr>
        <w:t>signifyd_device_fingerprint.isml</w:t>
      </w:r>
      <w:proofErr w:type="spellEnd"/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</w:t>
      </w:r>
      <w:proofErr w:type="spellEnd"/>
      <w:r w:rsidR="00CE572C">
        <w:rPr>
          <w:rFonts w:cs="Times"/>
        </w:rPr>
        <w:t>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proofErr w:type="spellEnd"/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proofErr w:type="spellStart"/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</w:t>
      </w:r>
      <w:proofErr w:type="spellEnd"/>
      <w:r>
        <w:rPr>
          <w:rFonts w:cs="Times"/>
        </w:rPr>
        <w:t>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proofErr w:type="spellStart"/>
      <w:r w:rsidRPr="00BD4AFA">
        <w:rPr>
          <w:rFonts w:cs="Trebuchet MS"/>
          <w:b/>
          <w:bCs/>
          <w:color w:val="00000A"/>
        </w:rPr>
        <w:t>MetaData</w:t>
      </w:r>
      <w:proofErr w:type="spellEnd"/>
    </w:p>
    <w:p w14:paraId="2541569E" w14:textId="207021A7" w:rsidR="00BD4AFA" w:rsidRPr="002E7C57" w:rsidRDefault="00BD4AFA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Heading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Heading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proofErr w:type="spellStart"/>
      <w:r w:rsidR="006C6C2C">
        <w:t>Signifyd</w:t>
      </w:r>
      <w:proofErr w:type="spellEnd"/>
      <w:r w:rsidR="006C6C2C">
        <w:t xml:space="preserve">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proofErr w:type="gramStart"/>
      <w:r w:rsidR="006C6C2C">
        <w:t>guarantee</w:t>
      </w:r>
      <w:proofErr w:type="gramEnd"/>
      <w:r w:rsidR="006C6C2C">
        <w:t xml:space="preserve">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proofErr w:type="spellStart"/>
      <w:r w:rsidRPr="006B3BAE">
        <w:t>Signifyd</w:t>
      </w:r>
      <w:proofErr w:type="spellEnd"/>
      <w:r w:rsidRPr="006B3BAE">
        <w:t xml:space="preserve">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ListParagraph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ListParagraph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ListParagraph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</w:t>
      </w:r>
      <w:proofErr w:type="spellStart"/>
      <w:r w:rsidRPr="006B3BAE">
        <w:t>Sign</w:t>
      </w:r>
      <w:r>
        <w:t>i</w:t>
      </w:r>
      <w:r w:rsidRPr="006B3BAE">
        <w:t>fyd</w:t>
      </w:r>
      <w:proofErr w:type="spellEnd"/>
      <w:r w:rsidRPr="006B3BAE">
        <w:t xml:space="preserve">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proofErr w:type="spellStart"/>
      <w:r w:rsidR="006C6C2C" w:rsidRPr="006C6C2C">
        <w:t>Signifyd</w:t>
      </w:r>
      <w:proofErr w:type="spellEnd"/>
      <w:r w:rsidR="006C6C2C" w:rsidRPr="006C6C2C">
        <w:t xml:space="preserve"> decisions are returned synchronously </w:t>
      </w:r>
      <w:bookmarkEnd w:id="10"/>
      <w:r w:rsidR="006C6C2C" w:rsidRPr="006C6C2C">
        <w:t xml:space="preserve">after the </w:t>
      </w:r>
      <w:r w:rsidR="00BB7F5F">
        <w:t xml:space="preserve">relevant </w:t>
      </w:r>
      <w:proofErr w:type="spellStart"/>
      <w:r w:rsidR="00BB7F5F">
        <w:t>Signifyd</w:t>
      </w:r>
      <w:proofErr w:type="spellEnd"/>
      <w:r w:rsidR="00BB7F5F">
        <w:t xml:space="preserve">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</w:t>
      </w:r>
      <w:proofErr w:type="spellStart"/>
      <w:r w:rsidRPr="006C6C2C">
        <w:t>Signifyd</w:t>
      </w:r>
      <w:proofErr w:type="spellEnd"/>
      <w:r w:rsidRPr="006C6C2C">
        <w:t xml:space="preserve">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</w:t>
      </w:r>
      <w:proofErr w:type="spellStart"/>
      <w:r w:rsidR="00A40A25" w:rsidRPr="00A40A25">
        <w:rPr>
          <w:rFonts w:cs="Trebuchet MS"/>
          <w:bCs/>
          <w:iCs/>
          <w:color w:val="00000A"/>
        </w:rPr>
        <w:t>Signifyd</w:t>
      </w:r>
      <w:proofErr w:type="spellEnd"/>
      <w:r w:rsidR="00A40A25" w:rsidRPr="00A40A25">
        <w:rPr>
          <w:rFonts w:cs="Trebuchet MS"/>
          <w:bCs/>
          <w:iCs/>
          <w:color w:val="00000A"/>
        </w:rPr>
        <w:t xml:space="preserve">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</w:t>
      </w:r>
      <w:proofErr w:type="spellStart"/>
      <w:r w:rsidR="001559F3">
        <w:rPr>
          <w:rFonts w:cs="Trebuchet MS"/>
          <w:bCs/>
          <w:iCs/>
          <w:color w:val="00000A"/>
        </w:rPr>
        <w:t>Signifyd</w:t>
      </w:r>
      <w:proofErr w:type="spellEnd"/>
      <w:r w:rsidR="001559F3">
        <w:rPr>
          <w:rFonts w:cs="Trebuchet MS"/>
          <w:bCs/>
          <w:iCs/>
          <w:color w:val="00000A"/>
        </w:rPr>
        <w:t xml:space="preserve">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 xml:space="preserve">For </w:t>
      </w:r>
      <w:proofErr w:type="spellStart"/>
      <w:r w:rsidR="001B251A" w:rsidRPr="001B251A">
        <w:t>Signifyd</w:t>
      </w:r>
      <w:proofErr w:type="spellEnd"/>
      <w:r w:rsidR="001B251A" w:rsidRPr="001B251A">
        <w:t xml:space="preserve">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proofErr w:type="spellStart"/>
      <w:r w:rsidRPr="00AE5658">
        <w:rPr>
          <w:rFonts w:cs="Trebuchet MS"/>
          <w:b/>
          <w:i/>
          <w:color w:val="00000A"/>
        </w:rPr>
        <w:t>SignifydPassiveMode</w:t>
      </w:r>
      <w:proofErr w:type="spellEnd"/>
      <w:r>
        <w:t xml:space="preserve"> to “Yes”. I</w:t>
      </w:r>
      <w:r w:rsidRPr="00AE5658">
        <w:t xml:space="preserve">f passive mode is </w:t>
      </w:r>
      <w:r>
        <w:t xml:space="preserve">enabled, </w:t>
      </w:r>
      <w:proofErr w:type="spellStart"/>
      <w:r w:rsidRPr="00AE5658">
        <w:t>Signifyd</w:t>
      </w:r>
      <w:proofErr w:type="spellEnd"/>
      <w:r w:rsidRPr="00AE5658">
        <w:t xml:space="preserve">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 xml:space="preserve">status regardless of </w:t>
      </w:r>
      <w:proofErr w:type="spellStart"/>
      <w:r>
        <w:t>Signifyd</w:t>
      </w:r>
      <w:proofErr w:type="spellEnd"/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</w:t>
      </w:r>
      <w:proofErr w:type="spellStart"/>
      <w:r w:rsidRPr="00AE5658">
        <w:t>Signifyd</w:t>
      </w:r>
      <w:proofErr w:type="spellEnd"/>
      <w:r w:rsidRPr="00AE5658">
        <w:t xml:space="preserve">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proofErr w:type="spellStart"/>
      <w:r w:rsidRPr="00080329">
        <w:rPr>
          <w:b/>
          <w:bCs/>
        </w:rPr>
        <w:t>sendFulfillment</w:t>
      </w:r>
      <w:proofErr w:type="spellEnd"/>
      <w:r w:rsidRPr="00080329">
        <w:rPr>
          <w:b/>
          <w:bCs/>
        </w:rPr>
        <w:t xml:space="preserve">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needs to be added manually by the merchant. More details in the section </w:t>
      </w:r>
      <w:proofErr w:type="spellStart"/>
      <w:r w:rsidR="00A878F3">
        <w:t>section</w:t>
      </w:r>
      <w:proofErr w:type="spellEnd"/>
      <w:r w:rsidR="00A878F3">
        <w:t xml:space="preserve">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77777777" w:rsidR="00067F9D" w:rsidRPr="00067F9D" w:rsidRDefault="00067F9D" w:rsidP="00067F9D">
      <w:pPr>
        <w:ind w:left="426"/>
      </w:pPr>
      <w:r w:rsidRPr="00067F9D">
        <w:t xml:space="preserve">To use </w:t>
      </w:r>
      <w:proofErr w:type="spellStart"/>
      <w:r w:rsidRPr="00067F9D">
        <w:t>Signifyd’s</w:t>
      </w:r>
      <w:proofErr w:type="spellEnd"/>
      <w:r w:rsidRPr="00067F9D">
        <w:t xml:space="preserve"> manual review feature for pre-auth, you would need to configure the DECISION_MADE webhook. In this scenario, </w:t>
      </w:r>
      <w:proofErr w:type="spellStart"/>
      <w:r w:rsidRPr="00067F9D">
        <w:t>Signifyd</w:t>
      </w:r>
      <w:proofErr w:type="spellEnd"/>
      <w:r w:rsidRPr="00067F9D">
        <w:t xml:space="preserve"> decisions (for manual review orders) will be returned asynchronously, so an HTTP callback (webhook) is used to return the </w:t>
      </w:r>
      <w:proofErr w:type="gramStart"/>
      <w:r w:rsidRPr="00067F9D">
        <w:t>guarantee</w:t>
      </w:r>
      <w:proofErr w:type="gramEnd"/>
      <w:r w:rsidRPr="00067F9D">
        <w:t xml:space="preserve">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Order is sent to </w:t>
      </w:r>
      <w:proofErr w:type="spellStart"/>
      <w:r w:rsidRPr="00067F9D">
        <w:t>Signifyd</w:t>
      </w:r>
      <w:proofErr w:type="spellEnd"/>
      <w:r w:rsidRPr="00067F9D">
        <w:t xml:space="preserve"> for pre-auth fraud check</w:t>
      </w:r>
    </w:p>
    <w:p w14:paraId="745CFA9E" w14:textId="1E34801E" w:rsidR="00067F9D" w:rsidRPr="00067F9D" w:rsidRDefault="00067F9D" w:rsidP="004A7F6C">
      <w:pPr>
        <w:pStyle w:val="ListParagraph"/>
        <w:numPr>
          <w:ilvl w:val="0"/>
          <w:numId w:val="22"/>
        </w:numPr>
      </w:pPr>
      <w:proofErr w:type="spellStart"/>
      <w:r w:rsidRPr="00067F9D">
        <w:t>Signifyd</w:t>
      </w:r>
      <w:proofErr w:type="spellEnd"/>
      <w:r w:rsidRPr="00067F9D">
        <w:t xml:space="preserve">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 xml:space="preserve">details to </w:t>
      </w:r>
      <w:proofErr w:type="spellStart"/>
      <w:r w:rsidRPr="00067F9D">
        <w:t>Signifyd</w:t>
      </w:r>
      <w:proofErr w:type="spellEnd"/>
      <w:r w:rsidRPr="00067F9D">
        <w:t xml:space="preserve"> via the transaction API endpoint</w:t>
      </w:r>
    </w:p>
    <w:p w14:paraId="5693CEAF" w14:textId="6643893C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Based on the </w:t>
      </w:r>
      <w:r w:rsidR="002A536E" w:rsidRPr="00067F9D">
        <w:t xml:space="preserve">payment authorization </w:t>
      </w:r>
      <w:r w:rsidRPr="00067F9D">
        <w:t xml:space="preserve">details sent, </w:t>
      </w:r>
      <w:proofErr w:type="spellStart"/>
      <w:r w:rsidRPr="00067F9D">
        <w:t>Signifyd</w:t>
      </w:r>
      <w:proofErr w:type="spellEnd"/>
      <w:r w:rsidRPr="00067F9D">
        <w:t xml:space="preserve">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77F0DF0" w:rsidR="00067F9D" w:rsidRPr="00067F9D" w:rsidRDefault="002A536E" w:rsidP="004A7F6C">
      <w:pPr>
        <w:pStyle w:val="ListParagraph"/>
        <w:numPr>
          <w:ilvl w:val="0"/>
          <w:numId w:val="22"/>
        </w:numPr>
      </w:pPr>
      <w:r w:rsidRPr="00067F9D">
        <w:t xml:space="preserve">DECISION_MADE </w:t>
      </w:r>
      <w:r w:rsidR="00067F9D" w:rsidRPr="00067F9D">
        <w:t xml:space="preserve">webhook is sent to SFCC for this </w:t>
      </w:r>
      <w:r>
        <w:t>asynchronous</w:t>
      </w:r>
      <w:r w:rsidR="00067F9D" w:rsidRPr="00067F9D">
        <w:t xml:space="preserve"> decision by </w:t>
      </w:r>
      <w:proofErr w:type="spellStart"/>
      <w:r w:rsidR="00067F9D" w:rsidRPr="00067F9D">
        <w:t>Signifyd</w:t>
      </w:r>
      <w:proofErr w:type="spellEnd"/>
    </w:p>
    <w:p w14:paraId="133A370A" w14:textId="0AD60D64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SFCC consumes </w:t>
      </w:r>
      <w:proofErr w:type="spellStart"/>
      <w:r w:rsidRPr="00067F9D">
        <w:t>Signifyd’s</w:t>
      </w:r>
      <w:proofErr w:type="spellEnd"/>
      <w:r w:rsidRPr="00067F9D">
        <w:t xml:space="preserve"> </w:t>
      </w:r>
      <w:r w:rsidR="002A536E" w:rsidRPr="00067F9D">
        <w:t xml:space="preserve">DECISION_MADE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approved orders, the order may be exported to merchant’s OMS</w:t>
      </w:r>
    </w:p>
    <w:p w14:paraId="78ACEF95" w14:textId="3528DC33" w:rsid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lastRenderedPageBreak/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573"/>
        <w:gridCol w:w="1641"/>
        <w:gridCol w:w="1804"/>
        <w:gridCol w:w="3294"/>
        <w:gridCol w:w="1578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5064F4">
              <w:rPr>
                <w:rFonts w:cstheme="minorHAnsi"/>
              </w:rPr>
              <w:t>Signifyd</w:t>
            </w:r>
            <w:proofErr w:type="spellEnd"/>
            <w:r w:rsidRPr="005064F4">
              <w:rPr>
                <w:rFonts w:cstheme="minorHAnsi"/>
              </w:rPr>
              <w:t xml:space="preserve">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002D56D8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Pr="00156537">
              <w:rPr>
                <w:sz w:val="20"/>
                <w:szCs w:val="20"/>
              </w:rPr>
              <w:t xml:space="preserve">DECISION_MADE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proofErr w:type="spellStart"/>
            <w:r w:rsidRPr="00FC1956">
              <w:rPr>
                <w:rFonts w:cstheme="minorHAnsi"/>
                <w:sz w:val="20"/>
                <w:szCs w:val="20"/>
              </w:rPr>
              <w:t>Signifyd</w:t>
            </w:r>
            <w:proofErr w:type="spellEnd"/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user would need to mark the order as Good within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console</w:t>
            </w:r>
          </w:p>
          <w:p w14:paraId="3E3E6C19" w14:textId="6B535824" w:rsidR="00156537" w:rsidRPr="00AC7959" w:rsidRDefault="00156537" w:rsidP="004A7F6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not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In case the payment was captured prior to receiving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Signifyd's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decides to resubmit order to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Merchant user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Receiving </w:t>
      </w:r>
      <w:proofErr w:type="spellStart"/>
      <w:r>
        <w:rPr>
          <w:b/>
          <w:bCs/>
          <w:sz w:val="24"/>
          <w:szCs w:val="24"/>
        </w:rPr>
        <w:t>Signifyd</w:t>
      </w:r>
      <w:r w:rsidR="00156537">
        <w:rPr>
          <w:b/>
          <w:bCs/>
          <w:sz w:val="24"/>
          <w:szCs w:val="24"/>
        </w:rPr>
        <w:t>’s</w:t>
      </w:r>
      <w:proofErr w:type="spellEnd"/>
      <w:r w:rsidR="00156537">
        <w:rPr>
          <w:b/>
          <w:bCs/>
          <w:sz w:val="24"/>
          <w:szCs w:val="24"/>
        </w:rPr>
        <w:t xml:space="preserve">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77777777" w:rsidR="00B366A2" w:rsidRPr="00B366A2" w:rsidRDefault="00B366A2" w:rsidP="00B366A2">
      <w:r w:rsidRPr="00B366A2">
        <w:t xml:space="preserve">Webhooks are sent by </w:t>
      </w:r>
      <w:proofErr w:type="spellStart"/>
      <w:r w:rsidRPr="00B366A2">
        <w:t>Signifyd</w:t>
      </w:r>
      <w:proofErr w:type="spellEnd"/>
      <w:r w:rsidRPr="00B366A2">
        <w:t xml:space="preserve"> when </w:t>
      </w:r>
      <w:proofErr w:type="spellStart"/>
      <w:r w:rsidRPr="00B366A2">
        <w:t>Signifyd</w:t>
      </w:r>
      <w:proofErr w:type="spellEnd"/>
      <w:r w:rsidRPr="00B366A2">
        <w:t xml:space="preserve"> approves/declines an order for guarantee and will be indicated in the </w:t>
      </w:r>
      <w:proofErr w:type="spellStart"/>
      <w:r w:rsidRPr="00B366A2">
        <w:t>checkpointAction</w:t>
      </w:r>
      <w:proofErr w:type="spellEnd"/>
      <w:r w:rsidRPr="00B366A2">
        <w:t xml:space="preserve"> string as “ACCEPT”, “REJECT”, or “HOLD". Typically, for pre-auth integrations, there is no need to configure a webhook as </w:t>
      </w:r>
      <w:proofErr w:type="spellStart"/>
      <w:r w:rsidRPr="00B366A2">
        <w:t>Signifyd’s</w:t>
      </w:r>
      <w:proofErr w:type="spellEnd"/>
      <w:r w:rsidRPr="00B366A2">
        <w:t xml:space="preserve"> decision will be synchronous. However, if a merchant wants to use </w:t>
      </w:r>
      <w:proofErr w:type="spellStart"/>
      <w:r w:rsidRPr="00B366A2">
        <w:t>Signifyd’s</w:t>
      </w:r>
      <w:proofErr w:type="spellEnd"/>
      <w:r w:rsidRPr="00B366A2">
        <w:t xml:space="preserve"> manual review feature for pre-auth, then you would need to configure the DECISION_MADE </w:t>
      </w:r>
      <w:r w:rsidRPr="00B366A2">
        <w:lastRenderedPageBreak/>
        <w:t xml:space="preserve">webhook. In this scenario, </w:t>
      </w:r>
      <w:proofErr w:type="spellStart"/>
      <w:r w:rsidRPr="00B366A2">
        <w:t>Signifyd</w:t>
      </w:r>
      <w:proofErr w:type="spellEnd"/>
      <w:r w:rsidRPr="00B366A2">
        <w:t xml:space="preserve"> decisions (for manual review orders) will be returned asynchronously, so an HTTP callback (webhook) is used to return the </w:t>
      </w:r>
      <w:proofErr w:type="gramStart"/>
      <w:r w:rsidRPr="00B366A2">
        <w:t>guarantee</w:t>
      </w:r>
      <w:proofErr w:type="gramEnd"/>
      <w:r w:rsidRPr="00B366A2">
        <w:t xml:space="preserve">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</w:t>
      </w:r>
      <w:proofErr w:type="spellStart"/>
      <w:r w:rsidRPr="00B366A2">
        <w:t>Signifyd</w:t>
      </w:r>
      <w:proofErr w:type="spellEnd"/>
      <w:r w:rsidRPr="00B366A2">
        <w:t xml:space="preserve"> APIs, </w:t>
      </w:r>
      <w:r>
        <w:t>“</w:t>
      </w:r>
      <w:proofErr w:type="spellStart"/>
      <w:proofErr w:type="gramStart"/>
      <w:r w:rsidRPr="00B366A2">
        <w:t>caseId</w:t>
      </w:r>
      <w:proofErr w:type="spellEnd"/>
      <w:r>
        <w:t>”</w:t>
      </w:r>
      <w:r w:rsidRPr="00B366A2">
        <w:t>=</w:t>
      </w:r>
      <w:proofErr w:type="gramEnd"/>
      <w:r w:rsidRPr="00B366A2">
        <w:t xml:space="preserve"> </w:t>
      </w:r>
      <w:r>
        <w:t>“</w:t>
      </w:r>
      <w:proofErr w:type="spellStart"/>
      <w:r w:rsidRPr="00B366A2">
        <w:t>signifydId</w:t>
      </w:r>
      <w:proofErr w:type="spellEnd"/>
      <w:r>
        <w:t>”</w:t>
      </w:r>
      <w:r w:rsidRPr="00B366A2">
        <w:t xml:space="preserve">, which is </w:t>
      </w:r>
      <w:proofErr w:type="spellStart"/>
      <w:r w:rsidRPr="00B366A2">
        <w:t>Signifyd's</w:t>
      </w:r>
      <w:proofErr w:type="spellEnd"/>
      <w:r w:rsidRPr="00B366A2">
        <w:t xml:space="preserve"> unique identifier for the order in our systems.</w:t>
      </w:r>
    </w:p>
    <w:p w14:paraId="2C5D8E6D" w14:textId="18FE85AE" w:rsidR="00B366A2" w:rsidRPr="00B366A2" w:rsidRDefault="00B366A2" w:rsidP="00B366A2">
      <w:pPr>
        <w:rPr>
          <w:b/>
          <w:bCs/>
        </w:rPr>
      </w:pPr>
      <w:r w:rsidRPr="00B366A2">
        <w:t xml:space="preserve">Webhooks are configured in the </w:t>
      </w:r>
      <w:proofErr w:type="spellStart"/>
      <w:r w:rsidRPr="00B366A2">
        <w:rPr>
          <w:b/>
          <w:bCs/>
        </w:rPr>
        <w:t>Signifyd</w:t>
      </w:r>
      <w:proofErr w:type="spellEnd"/>
      <w:r w:rsidRPr="00B366A2">
        <w:rPr>
          <w:b/>
          <w:bCs/>
        </w:rPr>
        <w:t xml:space="preserve"> Console </w:t>
      </w:r>
      <w:r w:rsidRPr="00B366A2">
        <w:t>&gt;</w:t>
      </w:r>
      <w:r w:rsidRPr="00B366A2">
        <w:rPr>
          <w:b/>
          <w:bCs/>
        </w:rPr>
        <w:t xml:space="preserve"> Settings </w:t>
      </w:r>
      <w:r w:rsidRPr="00B366A2">
        <w:t>&gt;</w:t>
      </w:r>
      <w:r w:rsidRPr="00B366A2">
        <w:rPr>
          <w:b/>
          <w:bCs/>
        </w:rPr>
        <w:t xml:space="preserve"> Notifications</w:t>
      </w:r>
      <w:r w:rsidRPr="00B366A2">
        <w:t>.</w:t>
      </w:r>
    </w:p>
    <w:p w14:paraId="20ACABFC" w14:textId="7A77951D" w:rsidR="00B366A2" w:rsidRDefault="00B366A2" w:rsidP="00B366A2">
      <w:r w:rsidRPr="00B366A2">
        <w:t xml:space="preserve">Once the </w:t>
      </w:r>
      <w:proofErr w:type="spellStart"/>
      <w:r w:rsidRPr="00B366A2">
        <w:t>Signifyd</w:t>
      </w:r>
      <w:proofErr w:type="spellEnd"/>
      <w:r w:rsidRPr="00B366A2">
        <w:t xml:space="preserve">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proofErr w:type="spellStart"/>
      <w:r w:rsidR="002A6EC9" w:rsidRPr="002A6EC9">
        <w:rPr>
          <w:b/>
          <w:bCs/>
        </w:rPr>
        <w:t>SignifydPaymentMethodExclusion</w:t>
      </w:r>
      <w:proofErr w:type="spellEnd"/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 xml:space="preserve">Merchant Tools </w:t>
      </w:r>
      <w:proofErr w:type="gramStart"/>
      <w:r w:rsidR="002A6EC9" w:rsidRPr="002A6EC9">
        <w:rPr>
          <w:b/>
          <w:bCs/>
        </w:rPr>
        <w:t>&gt;  Ordering</w:t>
      </w:r>
      <w:proofErr w:type="gramEnd"/>
      <w:r w:rsidR="002A6EC9" w:rsidRPr="002A6EC9">
        <w:rPr>
          <w:b/>
          <w:bCs/>
        </w:rPr>
        <w:t xml:space="preserve">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 xml:space="preserve">trigger a request to </w:t>
      </w:r>
      <w:proofErr w:type="spellStart"/>
      <w:r w:rsidR="00D50294">
        <w:t>Signifyd</w:t>
      </w:r>
      <w:proofErr w:type="spellEnd"/>
      <w:r w:rsidR="00D50294">
        <w:t>.</w:t>
      </w:r>
      <w:r w:rsidR="007A52F5">
        <w:t xml:space="preserve"> </w:t>
      </w:r>
      <w:r w:rsidR="00D94DC0" w:rsidRPr="00D94DC0">
        <w:t xml:space="preserve">These orders will instead be directly sent for payment authorisation. </w:t>
      </w:r>
      <w:r w:rsidR="007A52F5">
        <w:t xml:space="preserve">The </w:t>
      </w:r>
      <w:proofErr w:type="spellStart"/>
      <w:r w:rsidR="007A52F5">
        <w:t>boolean</w:t>
      </w:r>
      <w:proofErr w:type="spellEnd"/>
      <w:r w:rsidR="007A52F5">
        <w:t xml:space="preserve"> attribute </w:t>
      </w:r>
      <w:proofErr w:type="spellStart"/>
      <w:r w:rsidR="007A52F5" w:rsidRPr="007A52F5">
        <w:rPr>
          <w:b/>
          <w:bCs/>
        </w:rPr>
        <w:t>SignifydPaymentMethodExclusionFlag</w:t>
      </w:r>
      <w:proofErr w:type="spellEnd"/>
      <w:r w:rsidR="007A52F5">
        <w:t xml:space="preserve"> in the order will indicate that this order was </w:t>
      </w:r>
      <w:r w:rsidR="003A29B1">
        <w:t xml:space="preserve">ignored by </w:t>
      </w:r>
      <w:proofErr w:type="spellStart"/>
      <w:r w:rsidR="007A52F5">
        <w:t>Signifyd</w:t>
      </w:r>
      <w:proofErr w:type="spellEnd"/>
      <w:r w:rsidR="007A52F5">
        <w:t>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proofErr w:type="spellStart"/>
      <w:r w:rsidRPr="00D50294">
        <w:rPr>
          <w:b/>
          <w:bCs/>
        </w:rPr>
        <w:t>Signifyd-CreateMissingOrders</w:t>
      </w:r>
      <w:proofErr w:type="spellEnd"/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proofErr w:type="spellStart"/>
      <w:r w:rsidR="006337B7" w:rsidRPr="006337B7">
        <w:t>SignifydCaseID</w:t>
      </w:r>
      <w:proofErr w:type="spellEnd"/>
      <w:r w:rsidR="006337B7">
        <w:t xml:space="preserve"> attribute = null), have a retry count less than the maximum retry count configured in the custom preference </w:t>
      </w:r>
      <w:proofErr w:type="spellStart"/>
      <w:r w:rsidR="006337B7" w:rsidRPr="006337B7">
        <w:rPr>
          <w:b/>
          <w:bCs/>
        </w:rPr>
        <w:t>SignifydMaxRetryCount</w:t>
      </w:r>
      <w:proofErr w:type="spellEnd"/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proofErr w:type="spellStart"/>
      <w:r w:rsidR="005A0A79" w:rsidRPr="005A0A79">
        <w:rPr>
          <w:b/>
          <w:bCs/>
        </w:rPr>
        <w:t>SignifydPaymentMethodExclusionFlag</w:t>
      </w:r>
      <w:proofErr w:type="spellEnd"/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Heading3"/>
        <w:ind w:left="1174"/>
      </w:pPr>
      <w:bookmarkStart w:id="11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</w:t>
      </w:r>
      <w:proofErr w:type="gramStart"/>
      <w:r w:rsidR="00E8296D">
        <w:rPr>
          <w:rFonts w:cs="Trebuchet MS"/>
          <w:color w:val="00000A"/>
        </w:rPr>
        <w:t>in order to</w:t>
      </w:r>
      <w:proofErr w:type="gramEnd"/>
      <w:r w:rsidR="00E8296D">
        <w:rPr>
          <w:rFonts w:cs="Trebuchet MS"/>
          <w:color w:val="00000A"/>
        </w:rPr>
        <w:t xml:space="preserve"> enable or disable access to the required </w:t>
      </w:r>
      <w:proofErr w:type="spellStart"/>
      <w:r w:rsidR="00455364">
        <w:rPr>
          <w:rFonts w:cs="Trebuchet MS"/>
          <w:color w:val="00000A"/>
        </w:rPr>
        <w:t>Signifyd</w:t>
      </w:r>
      <w:proofErr w:type="spellEnd"/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ListParagraph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proofErr w:type="gramStart"/>
      <w:r w:rsidRPr="003E00CB">
        <w:rPr>
          <w:rFonts w:cs="Book Antiqua"/>
        </w:rPr>
        <w:t>In order to</w:t>
      </w:r>
      <w:proofErr w:type="gramEnd"/>
      <w:r w:rsidRPr="003E00CB">
        <w:rPr>
          <w:rFonts w:cs="Book Antiqua"/>
        </w:rPr>
        <w:t xml:space="preserve">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</w:t>
      </w:r>
      <w:proofErr w:type="spellStart"/>
      <w:r w:rsidRPr="003E00CB">
        <w:rPr>
          <w:rFonts w:cs="Book Antiqua"/>
          <w:b/>
          <w:bCs/>
        </w:rPr>
        <w:t>Server</w:t>
      </w:r>
      <w:proofErr w:type="spellEnd"/>
      <w:r w:rsidRPr="003E00CB">
        <w:rPr>
          <w:rFonts w:cs="Book Antiqua"/>
          <w:b/>
          <w:bCs/>
        </w:rPr>
        <w:t xml:space="preserve">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</w:t>
      </w:r>
      <w:proofErr w:type="gramStart"/>
      <w:r w:rsidR="002E7C57">
        <w:rPr>
          <w:rFonts w:cs="Book Antiqua"/>
        </w:rPr>
        <w:t>host</w:t>
      </w:r>
      <w:proofErr w:type="gramEnd"/>
      <w:r w:rsidR="002E7C57">
        <w:rPr>
          <w:rFonts w:cs="Book Antiqua"/>
        </w:rPr>
        <w:t xml:space="preserve">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ListParagraph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</w:t>
      </w:r>
      <w:proofErr w:type="gramStart"/>
      <w:r w:rsidR="005D3DEF">
        <w:rPr>
          <w:rFonts w:cs="Book Antiqua"/>
        </w:rPr>
        <w:t>Click</w:t>
      </w:r>
      <w:proofErr w:type="gramEnd"/>
      <w:r w:rsidR="005D3DEF">
        <w:rPr>
          <w:rFonts w:cs="Book Antiqua"/>
        </w:rPr>
        <w:t xml:space="preserve">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Heading3"/>
        <w:ind w:left="454" w:firstLine="0"/>
      </w:pPr>
      <w:bookmarkStart w:id="12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</w:t>
      </w:r>
      <w:proofErr w:type="gramStart"/>
      <w:r>
        <w:rPr>
          <w:rFonts w:ascii="Helvetica" w:hAnsi="Helvetica" w:cs="Helvetica"/>
        </w:rPr>
        <w:t>Click</w:t>
      </w:r>
      <w:proofErr w:type="gramEnd"/>
      <w:r>
        <w:rPr>
          <w:rFonts w:ascii="Helvetica" w:hAnsi="Helvetica" w:cs="Helvetica"/>
        </w:rPr>
        <w:t xml:space="preserve">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see a '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also be able to see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Heading3"/>
        <w:ind w:left="454" w:firstLine="0"/>
      </w:pPr>
      <w:bookmarkStart w:id="13" w:name="_Toc104994164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 xml:space="preserve">ramework configuration required by the </w:t>
      </w:r>
      <w:proofErr w:type="spellStart"/>
      <w:r w:rsidR="00423149">
        <w:rPr>
          <w:rFonts w:ascii="Helvetica" w:hAnsi="Helvetica" w:cs="Helvetica"/>
        </w:rPr>
        <w:t>Signifyd</w:t>
      </w:r>
      <w:proofErr w:type="spellEnd"/>
      <w:r w:rsidR="00423149">
        <w:rPr>
          <w:rFonts w:ascii="Helvetica" w:hAnsi="Helvetica" w:cs="Helvetica"/>
        </w:rPr>
        <w:t xml:space="preserve">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</w:t>
      </w:r>
      <w:r w:rsidR="00F203B4">
        <w:rPr>
          <w:rFonts w:ascii="Helvetica" w:hAnsi="Helvetica" w:cs="Helvetica"/>
        </w:rPr>
        <w:t>ocated in</w:t>
      </w:r>
      <w:proofErr w:type="gramEnd"/>
      <w:r w:rsidR="00F203B4">
        <w:rPr>
          <w:rFonts w:ascii="Helvetica" w:hAnsi="Helvetica" w:cs="Helvetica"/>
        </w:rPr>
        <w:t xml:space="preserve"> the meta folder included with the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Heading3"/>
        <w:ind w:left="454" w:firstLine="0"/>
      </w:pPr>
      <w:bookmarkStart w:id="14" w:name="_Toc104994165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located in</w:t>
      </w:r>
      <w:proofErr w:type="gramEnd"/>
      <w:r>
        <w:rPr>
          <w:rFonts w:ascii="Helvetica" w:hAnsi="Helvetica" w:cs="Helvetica"/>
        </w:rPr>
        <w:t xml:space="preserve"> the meta folder included with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proofErr w:type="gramStart"/>
      <w:r w:rsidRPr="0084447A">
        <w:rPr>
          <w:rFonts w:cstheme="minorHAnsi"/>
          <w:i/>
        </w:rPr>
        <w:t>replace</w:t>
      </w:r>
      <w:proofErr w:type="gramEnd"/>
      <w:r w:rsidRPr="0084447A">
        <w:rPr>
          <w:rFonts w:cstheme="minorHAnsi"/>
          <w:i/>
        </w:rPr>
        <w:t xml:space="preserve">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 xml:space="preserve">ns-&gt;Job Schedules. The </w:t>
      </w:r>
      <w:proofErr w:type="spellStart"/>
      <w:r w:rsidR="0039087E">
        <w:rPr>
          <w:rFonts w:cstheme="minorHAnsi"/>
        </w:rPr>
        <w:t>Signifyd-</w:t>
      </w:r>
      <w:r w:rsidR="0039087E" w:rsidRPr="0039087E">
        <w:rPr>
          <w:rFonts w:cstheme="minorHAnsi"/>
        </w:rPr>
        <w:t>CreateMissingOrders</w:t>
      </w:r>
      <w:proofErr w:type="spellEnd"/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 xml:space="preserve">Select </w:t>
      </w:r>
      <w:proofErr w:type="spellStart"/>
      <w:r>
        <w:t>Signifyd-</w:t>
      </w:r>
      <w:r w:rsidR="0039087E">
        <w:t>CreateMissingOrders</w:t>
      </w:r>
      <w:proofErr w:type="spellEnd"/>
      <w:r w:rsidR="0039087E">
        <w:t xml:space="preserve">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Heading3"/>
        <w:ind w:left="1174"/>
      </w:pPr>
      <w:bookmarkStart w:id="15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 xml:space="preserve">, then the order export status will be set to Not Exported and will later be updated based on </w:t>
      </w:r>
      <w:proofErr w:type="spellStart"/>
      <w:r w:rsidRPr="001505D8">
        <w:rPr>
          <w:rFonts w:cs="Trebuchet MS"/>
          <w:color w:val="00000A"/>
        </w:rPr>
        <w:t>Signifyd’s</w:t>
      </w:r>
      <w:proofErr w:type="spellEnd"/>
      <w:r w:rsidRPr="001505D8">
        <w:rPr>
          <w:rFonts w:cs="Trebuchet MS"/>
          <w:color w:val="00000A"/>
        </w:rPr>
        <w:t xml:space="preserve"> webhook decision.</w:t>
      </w:r>
    </w:p>
    <w:p w14:paraId="2DBD0B04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proofErr w:type="spellStart"/>
      <w:proofErr w:type="gramStart"/>
      <w:r w:rsidRPr="00AD1320">
        <w:rPr>
          <w:rFonts w:cs="Trebuchet MS"/>
          <w:b/>
          <w:bCs/>
          <w:color w:val="00000A"/>
        </w:rPr>
        <w:t>placeOrder</w:t>
      </w:r>
      <w:proofErr w:type="spellEnd"/>
      <w:r w:rsidRPr="00AD1320">
        <w:rPr>
          <w:rFonts w:cs="Trebuchet MS"/>
          <w:b/>
          <w:bCs/>
          <w:color w:val="00000A"/>
        </w:rPr>
        <w:t>(</w:t>
      </w:r>
      <w:proofErr w:type="gramEnd"/>
      <w:r w:rsidRPr="00AD1320">
        <w:rPr>
          <w:rFonts w:cs="Trebuchet MS"/>
          <w:b/>
          <w:bCs/>
          <w:color w:val="00000A"/>
        </w:rPr>
        <w:t xml:space="preserve">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proofErr w:type="spellStart"/>
      <w:r w:rsidRPr="00422CC6">
        <w:rPr>
          <w:rFonts w:cs="Trebuchet MS"/>
          <w:b/>
          <w:bCs/>
          <w:color w:val="00000A"/>
        </w:rPr>
        <w:t>SignifydHoldOrderEnable</w:t>
      </w:r>
      <w:proofErr w:type="spellEnd"/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</w:t>
      </w:r>
      <w:proofErr w:type="gramStart"/>
      <w:r w:rsidRPr="00422CC6">
        <w:rPr>
          <w:rFonts w:cs="Trebuchet MS"/>
          <w:b/>
          <w:bCs/>
          <w:color w:val="00000A"/>
        </w:rPr>
        <w:t>cartridge}/cartridge/scripts/checkout/checkoutHelpers.js</w:t>
      </w:r>
      <w:proofErr w:type="gramEnd"/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Heading3"/>
        <w:ind w:left="454" w:firstLine="0"/>
      </w:pPr>
      <w:bookmarkStart w:id="16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proofErr w:type="spellStart"/>
      <w:r w:rsidR="00F94E33">
        <w:t>SiteGenesis</w:t>
      </w:r>
      <w:proofErr w:type="spellEnd"/>
      <w:r w:rsidR="00F94E33">
        <w:t xml:space="preserve"> </w:t>
      </w:r>
      <w:r w:rsidR="008031D6">
        <w:t>Controllers</w:t>
      </w:r>
      <w:bookmarkEnd w:id="16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proofErr w:type="gramStart"/>
      <w:r w:rsidR="004B17FF" w:rsidRPr="00EF4E94">
        <w:rPr>
          <w:rFonts w:ascii="Helvetica" w:hAnsi="Helvetica" w:cs="Helvetica"/>
          <w:i/>
        </w:rPr>
        <w:t>submit(</w:t>
      </w:r>
      <w:proofErr w:type="gramEnd"/>
      <w:r w:rsidR="004B17FF" w:rsidRPr="00EF4E94">
        <w:rPr>
          <w:rFonts w:ascii="Helvetica" w:hAnsi="Helvetica" w:cs="Helvetica"/>
          <w:i/>
        </w:rPr>
        <w:t>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require('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int_signifyd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/cartridge/scripts/service/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Signifyd.getOrderSessionId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53F25026" w14:textId="4A6863E6" w:rsidR="00EF4E94" w:rsidRPr="00EF4E94" w:rsidRDefault="00EF4E9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Signifyd.setOrderSessionId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,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Signifyd.Call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</w:t>
      </w:r>
      <w:proofErr w:type="spellStart"/>
      <w:r w:rsidRPr="00A90D32">
        <w:rPr>
          <w:rFonts w:ascii="Consolas" w:hAnsi="Consolas" w:cs="Helvetica"/>
          <w:i/>
          <w:color w:val="4F81BD" w:themeColor="accent1"/>
        </w:rPr>
        <w:t>placeOrderResult.order_created</w:t>
      </w:r>
      <w:proofErr w:type="spellEnd"/>
      <w:r w:rsidRPr="00A90D32">
        <w:rPr>
          <w:rFonts w:ascii="Consolas" w:hAnsi="Consolas" w:cs="Helvetica"/>
          <w:i/>
          <w:color w:val="4F81BD" w:themeColor="accent1"/>
        </w:rPr>
        <w:t>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proofErr w:type="gramStart"/>
      <w:r w:rsidR="00E242AF" w:rsidRPr="00A90D32">
        <w:rPr>
          <w:rFonts w:ascii="Consolas" w:hAnsi="Consolas" w:cs="Helvetica"/>
          <w:b/>
          <w:color w:val="4F81BD" w:themeColor="accent1"/>
        </w:rPr>
        <w:t>….&lt;</w:t>
      </w:r>
      <w:proofErr w:type="gramEnd"/>
      <w:r w:rsidR="00E242AF" w:rsidRPr="00A90D32">
        <w:rPr>
          <w:rFonts w:ascii="Consolas" w:hAnsi="Consolas" w:cs="Helvetica"/>
          <w:b/>
          <w:color w:val="4F81BD" w:themeColor="accent1"/>
        </w:rPr>
        <w:t>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Heading3"/>
        <w:ind w:left="454" w:firstLine="0"/>
      </w:pPr>
      <w:bookmarkStart w:id="17" w:name="_Toc104994168"/>
      <w:r>
        <w:t xml:space="preserve">API Integration – </w:t>
      </w:r>
      <w:proofErr w:type="spellStart"/>
      <w:r w:rsidR="00F94E33">
        <w:t>SiteGenesis</w:t>
      </w:r>
      <w:proofErr w:type="spellEnd"/>
      <w:r w:rsidR="00F94E33">
        <w:t xml:space="preserve"> </w:t>
      </w:r>
      <w:r>
        <w:t>Templates</w:t>
      </w:r>
      <w:bookmarkEnd w:id="17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proofErr w:type="gramStart"/>
      <w:r>
        <w:rPr>
          <w:rFonts w:ascii="Helvetica" w:hAnsi="Helvetica" w:cs="Helvetica"/>
        </w:rPr>
        <w:t>In order to</w:t>
      </w:r>
      <w:proofErr w:type="gramEnd"/>
      <w:r>
        <w:rPr>
          <w:rFonts w:ascii="Helvetica" w:hAnsi="Helvetica" w:cs="Helvetica"/>
        </w:rPr>
        <w:t xml:space="preserve">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</w:t>
      </w:r>
      <w:proofErr w:type="spellStart"/>
      <w:r w:rsidRPr="002A16CE">
        <w:rPr>
          <w:rFonts w:ascii="Helvetica" w:hAnsi="Helvetica" w:cs="Helvetica"/>
          <w:i/>
        </w:rPr>
        <w:t>htmlhead.isml</w:t>
      </w:r>
      <w:proofErr w:type="spellEnd"/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condition="${</w:t>
      </w:r>
      <w:proofErr w:type="gramStart"/>
      <w:r w:rsidRPr="002A16CE">
        <w:rPr>
          <w:rFonts w:ascii="Consolas" w:hAnsi="Consolas" w:cs="Times"/>
          <w:color w:val="4F81BD" w:themeColor="accent1"/>
        </w:rPr>
        <w:t>dw.system</w:t>
      </w:r>
      <w:proofErr w:type="gramEnd"/>
      <w:r w:rsidRPr="002A16CE">
        <w:rPr>
          <w:rFonts w:ascii="Consolas" w:hAnsi="Consolas" w:cs="Times"/>
          <w:color w:val="4F81BD" w:themeColor="accent1"/>
        </w:rPr>
        <w:t>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</w:t>
      </w:r>
      <w:proofErr w:type="spellStart"/>
      <w:r w:rsidRPr="002A16CE">
        <w:rPr>
          <w:rFonts w:ascii="Consolas" w:hAnsi="Consolas" w:cs="Times"/>
          <w:color w:val="4F81BD" w:themeColor="accent1"/>
        </w:rPr>
        <w:t>isinclude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template="</w:t>
      </w:r>
      <w:proofErr w:type="spellStart"/>
      <w:r w:rsidRPr="002A16CE">
        <w:rPr>
          <w:rFonts w:ascii="Consolas" w:hAnsi="Consolas" w:cs="Times"/>
          <w:color w:val="4F81BD" w:themeColor="accent1"/>
        </w:rPr>
        <w:t>signifyd_device_fingerprint</w:t>
      </w:r>
      <w:proofErr w:type="spellEnd"/>
      <w:r w:rsidRPr="002A16CE">
        <w:rPr>
          <w:rFonts w:ascii="Consolas" w:hAnsi="Consolas" w:cs="Times"/>
          <w:color w:val="4F81BD" w:themeColor="accent1"/>
        </w:rPr>
        <w:t>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>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Heading3"/>
        <w:ind w:left="454" w:firstLine="0"/>
      </w:pPr>
      <w:bookmarkStart w:id="18" w:name="_Toc104994169"/>
      <w:r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Pipeline name </w:t>
      </w:r>
      <w:proofErr w:type="gramStart"/>
      <w:r>
        <w:rPr>
          <w:rFonts w:ascii="Helvetica" w:hAnsi="Helvetica" w:cs="Helvetica"/>
        </w:rPr>
        <w:t>is</w:t>
      </w:r>
      <w:r w:rsidRPr="00D31AAE">
        <w:rPr>
          <w:rFonts w:ascii="Helvetica" w:hAnsi="Helvetica" w:cs="Helvetica"/>
          <w:i/>
        </w:rPr>
        <w:t>:</w:t>
      </w:r>
      <w:proofErr w:type="gramEnd"/>
      <w:r w:rsidRPr="00D31AAE">
        <w:rPr>
          <w:rFonts w:ascii="Helvetica" w:hAnsi="Helvetica" w:cs="Helvetica"/>
          <w:i/>
        </w:rPr>
        <w:t xml:space="preserve">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Heading3"/>
        <w:ind w:left="454" w:firstLine="0"/>
      </w:pPr>
      <w:bookmarkStart w:id="19" w:name="_Toc104994170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proofErr w:type="spellStart"/>
      <w:r w:rsidRPr="005D5042">
        <w:rPr>
          <w:rFonts w:cs="Trebuchet MS"/>
          <w:color w:val="00000A"/>
        </w:rPr>
        <w:t>Signifyd</w:t>
      </w:r>
      <w:proofErr w:type="spellEnd"/>
      <w:r w:rsidRPr="005D5042">
        <w:rPr>
          <w:rFonts w:cs="Trebuchet MS"/>
          <w:color w:val="00000A"/>
        </w:rPr>
        <w:t xml:space="preserve">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 xml:space="preserve">ed information to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31EBC0E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2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proofErr w:type="spellStart"/>
      <w:proofErr w:type="gramStart"/>
      <w:r w:rsidRPr="000F1DD7">
        <w:rPr>
          <w:rFonts w:cs="Trebuchet MS"/>
          <w:color w:val="00000A"/>
        </w:rPr>
        <w:t>getSendTransactionParams</w:t>
      </w:r>
      <w:proofErr w:type="spellEnd"/>
      <w:r>
        <w:rPr>
          <w:rFonts w:cs="Trebuchet MS"/>
          <w:color w:val="00000A"/>
        </w:rPr>
        <w:t>(</w:t>
      </w:r>
      <w:proofErr w:type="gramEnd"/>
      <w:r>
        <w:rPr>
          <w:rFonts w:cs="Trebuchet MS"/>
          <w:color w:val="00000A"/>
        </w:rPr>
        <w:t>) (in case of Pre-auth enabled)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proofErr w:type="gramStart"/>
      <w:r w:rsidRPr="0030477A">
        <w:rPr>
          <w:rFonts w:cs="Trebuchet MS"/>
          <w:b/>
          <w:bCs/>
          <w:color w:val="00000A"/>
        </w:rPr>
        <w:t>getSendTransactionParams</w:t>
      </w:r>
      <w:proofErr w:type="spellEnd"/>
      <w:r w:rsidRPr="0030477A">
        <w:rPr>
          <w:rFonts w:cs="Trebuchet MS"/>
          <w:b/>
          <w:bCs/>
          <w:color w:val="00000A"/>
        </w:rPr>
        <w:t>(</w:t>
      </w:r>
      <w:proofErr w:type="gramEnd"/>
      <w:r w:rsidRPr="0030477A">
        <w:rPr>
          <w:rFonts w:cs="Trebuchet MS"/>
          <w:b/>
          <w:bCs/>
          <w:color w:val="00000A"/>
        </w:rPr>
        <w:t>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P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EE02DDE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19CE33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CD3289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803D89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6BF809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9F10D4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AD562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23FED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E9A93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73E47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2A605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90FC80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09A50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4D835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E424C4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C2858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894B74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EB452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33A0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20975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1D7744B" w14:textId="77777777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/>
          <w:bCs/>
          <w:color w:val="00000A"/>
        </w:rPr>
      </w:pPr>
    </w:p>
    <w:p w14:paraId="74D6B147" w14:textId="3248E720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Order channel information should be updated by the merchant in the </w:t>
      </w:r>
      <w:proofErr w:type="spellStart"/>
      <w:proofErr w:type="gramStart"/>
      <w:r w:rsidRPr="001D2F45">
        <w:rPr>
          <w:rFonts w:cs="Trebuchet MS"/>
          <w:b/>
          <w:bCs/>
          <w:color w:val="00000A"/>
        </w:rPr>
        <w:t>getParams</w:t>
      </w:r>
      <w:proofErr w:type="spellEnd"/>
      <w:r w:rsidRPr="001D2F45">
        <w:rPr>
          <w:rFonts w:cs="Trebuchet MS"/>
          <w:b/>
          <w:bCs/>
          <w:color w:val="00000A"/>
        </w:rPr>
        <w:t>(</w:t>
      </w:r>
      <w:proofErr w:type="gramEnd"/>
      <w:r w:rsidRPr="001D2F45">
        <w:rPr>
          <w:rFonts w:cs="Trebuchet MS"/>
          <w:b/>
          <w:bCs/>
          <w:color w:val="00000A"/>
        </w:rPr>
        <w:t>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A32B641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proofErr w:type="spellStart"/>
      <w:r w:rsidRPr="00AB3065">
        <w:rPr>
          <w:rFonts w:cs="Trebuchet MS"/>
          <w:b/>
          <w:bCs/>
          <w:color w:val="00000A"/>
        </w:rPr>
        <w:t>getSendFulfillmentParams</w:t>
      </w:r>
      <w:proofErr w:type="spellEnd"/>
      <w:r w:rsidRPr="00AB3065">
        <w:rPr>
          <w:rFonts w:cs="Trebuchet MS"/>
          <w:b/>
          <w:bCs/>
          <w:color w:val="00000A"/>
        </w:rPr>
        <w:t>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5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 xml:space="preserve">When an order is failed during </w:t>
      </w:r>
      <w:proofErr w:type="gramStart"/>
      <w:r w:rsidRPr="00FC15EF">
        <w:rPr>
          <w:rFonts w:cs="Trebuchet MS"/>
          <w:color w:val="00000A"/>
        </w:rPr>
        <w:t>Pre-auth</w:t>
      </w:r>
      <w:proofErr w:type="gramEnd"/>
      <w:r w:rsidRPr="00FC15EF">
        <w:rPr>
          <w:rFonts w:cs="Trebuchet MS"/>
          <w:color w:val="00000A"/>
        </w:rPr>
        <w:t xml:space="preserve">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0" w:name="_Toc285887829"/>
      <w:bookmarkStart w:id="21" w:name="_Toc104994171"/>
      <w:r>
        <w:t>Other Non-Transactional Operations</w:t>
      </w:r>
      <w:bookmarkEnd w:id="21"/>
    </w:p>
    <w:bookmarkEnd w:id="20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proofErr w:type="spellStart"/>
      <w:r w:rsidR="003F7CA5">
        <w:rPr>
          <w:rFonts w:cs="Trebuchet MS"/>
          <w:color w:val="00000A"/>
        </w:rPr>
        <w:t>Signifyd</w:t>
      </w:r>
      <w:proofErr w:type="spellEnd"/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 xml:space="preserve">You can enable specific levels of logging for </w:t>
      </w:r>
      <w:proofErr w:type="spellStart"/>
      <w:r w:rsidR="00E221E0">
        <w:rPr>
          <w:rFonts w:cs="Trebuchet MS"/>
          <w:color w:val="00000A"/>
        </w:rPr>
        <w:t>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</w:t>
      </w:r>
      <w:proofErr w:type="spellEnd"/>
      <w:r w:rsidR="00E221E0">
        <w:rPr>
          <w:rFonts w:cs="Trebuchet MS"/>
          <w:color w:val="00000A"/>
        </w:rPr>
        <w:t>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Heading1"/>
      </w:pPr>
      <w:bookmarkStart w:id="26" w:name="_Toc104994172"/>
      <w:bookmarkEnd w:id="22"/>
      <w:bookmarkEnd w:id="23"/>
      <w:bookmarkEnd w:id="24"/>
      <w:r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104994173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proofErr w:type="spellStart"/>
      <w:r w:rsidR="00643E90">
        <w:rPr>
          <w:rFonts w:cs="Trebuchet MS"/>
          <w:color w:val="00000A"/>
        </w:rPr>
        <w:t>Signifyd’s</w:t>
      </w:r>
      <w:proofErr w:type="spellEnd"/>
      <w:r w:rsidR="00643E90">
        <w:rPr>
          <w:rFonts w:cs="Trebuchet MS"/>
          <w:color w:val="00000A"/>
        </w:rPr>
        <w:t xml:space="preserve">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proofErr w:type="spellStart"/>
      <w:r w:rsidR="00EE5E6B">
        <w:rPr>
          <w:rFonts w:cs="Trebuchet MS"/>
          <w:b/>
          <w:i/>
          <w:color w:val="00000A"/>
        </w:rPr>
        <w:t>SignifydHoldOrderEnable</w:t>
      </w:r>
      <w:proofErr w:type="spellEnd"/>
      <w:r w:rsidR="00EE5E6B">
        <w:rPr>
          <w:rFonts w:cs="Trebuchet MS"/>
          <w:b/>
          <w:i/>
          <w:color w:val="00000A"/>
        </w:rPr>
        <w:t xml:space="preserve">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proofErr w:type="spellStart"/>
      <w:r w:rsidRPr="00940254">
        <w:rPr>
          <w:rFonts w:cs="Trebuchet MS"/>
          <w:b/>
          <w:i/>
          <w:color w:val="00000A"/>
        </w:rPr>
        <w:t>SignifydDecisionRequest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 xml:space="preserve">Merchant Tools &gt; Site Preferences &gt; Custom Site Preference Groups &gt; </w:t>
      </w:r>
      <w:proofErr w:type="spellStart"/>
      <w:r w:rsidR="00647C70" w:rsidRPr="00647C70">
        <w:rPr>
          <w:rFonts w:cs="Trebuchet MS"/>
          <w:b/>
          <w:bCs/>
          <w:color w:val="00000A"/>
        </w:rPr>
        <w:t>Signifyd</w:t>
      </w:r>
      <w:proofErr w:type="spellEnd"/>
      <w:r w:rsidR="00647C70" w:rsidRPr="00647C70">
        <w:rPr>
          <w:rFonts w:cs="Trebuchet MS"/>
          <w:b/>
          <w:bCs/>
          <w:color w:val="00000A"/>
        </w:rPr>
        <w:t xml:space="preserve">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104994174"/>
      <w:r w:rsidRPr="001F206A">
        <w:t xml:space="preserve">Configuration on </w:t>
      </w:r>
      <w:proofErr w:type="spellStart"/>
      <w:r w:rsidR="00F46C8D">
        <w:t>Signifyd</w:t>
      </w:r>
      <w:proofErr w:type="spellEnd"/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</w:t>
      </w:r>
      <w:proofErr w:type="spellStart"/>
      <w:r w:rsidRPr="00F46C8D">
        <w:rPr>
          <w:rFonts w:cs="Trebuchet MS"/>
          <w:color w:val="00000A"/>
        </w:rPr>
        <w:t>Signifyd</w:t>
      </w:r>
      <w:proofErr w:type="spellEnd"/>
      <w:r w:rsidRPr="00F46C8D">
        <w:rPr>
          <w:rFonts w:cs="Trebuchet MS"/>
          <w:color w:val="00000A"/>
        </w:rPr>
        <w:t xml:space="preserve">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0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1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36CFEB45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1C5F28">
        <w:rPr>
          <w:rFonts w:cs="Trebuchet MS"/>
          <w:bCs/>
          <w:iCs/>
          <w:color w:val="00000A"/>
        </w:rPr>
        <w:t xml:space="preserve">DECISION_MADE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configured in </w:t>
      </w:r>
      <w:hyperlink r:id="rId52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</w:t>
      </w:r>
      <w:proofErr w:type="gramStart"/>
      <w:r w:rsidR="00251E0A">
        <w:rPr>
          <w:rFonts w:cs="Trebuchet MS"/>
          <w:color w:val="00000A"/>
        </w:rPr>
        <w:t>in order to</w:t>
      </w:r>
      <w:proofErr w:type="gramEnd"/>
      <w:r w:rsidR="00251E0A">
        <w:rPr>
          <w:rFonts w:cs="Trebuchet MS"/>
          <w:color w:val="00000A"/>
        </w:rPr>
        <w:t xml:space="preserve"> update </w:t>
      </w:r>
      <w:r w:rsidR="00AE4445">
        <w:rPr>
          <w:rFonts w:cs="Trebuchet MS"/>
          <w:color w:val="00000A"/>
        </w:rPr>
        <w:t xml:space="preserve">SFCC with the latest status from </w:t>
      </w:r>
      <w:proofErr w:type="spellStart"/>
      <w:r w:rsidR="00AE4445">
        <w:rPr>
          <w:rFonts w:cs="Trebuchet MS"/>
          <w:color w:val="00000A"/>
        </w:rPr>
        <w:t>Signifyd</w:t>
      </w:r>
      <w:proofErr w:type="spellEnd"/>
      <w:r w:rsidR="00AE4445">
        <w:rPr>
          <w:rFonts w:cs="Trebuchet MS"/>
          <w:color w:val="00000A"/>
        </w:rPr>
        <w:t>.</w:t>
      </w:r>
      <w:r w:rsidR="00251E0A">
        <w:rPr>
          <w:rFonts w:cs="Trebuchet MS"/>
          <w:color w:val="00000A"/>
        </w:rPr>
        <w:t xml:space="preserve"> </w:t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</w:t>
      </w:r>
      <w:proofErr w:type="spellStart"/>
      <w:r w:rsidRPr="002654EA">
        <w:rPr>
          <w:rFonts w:cs="Trebuchet MS"/>
          <w:bCs/>
          <w:iCs/>
          <w:color w:val="00000A"/>
        </w:rPr>
        <w:t>e.g</w:t>
      </w:r>
      <w:proofErr w:type="spellEnd"/>
      <w:r w:rsidRPr="002654EA">
        <w:rPr>
          <w:rFonts w:cs="Trebuchet MS"/>
          <w:bCs/>
          <w:iCs/>
          <w:color w:val="00000A"/>
        </w:rPr>
        <w:t>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</w:t>
      </w:r>
      <w:proofErr w:type="spellStart"/>
      <w:r>
        <w:rPr>
          <w:rFonts w:cs="Trebuchet MS"/>
          <w:bCs/>
          <w:iCs/>
          <w:color w:val="00000A"/>
        </w:rPr>
        <w:t>Signifyd</w:t>
      </w:r>
      <w:proofErr w:type="spellEnd"/>
      <w:r>
        <w:rPr>
          <w:rFonts w:cs="Trebuchet MS"/>
          <w:bCs/>
          <w:iCs/>
          <w:color w:val="00000A"/>
        </w:rPr>
        <w:t xml:space="preserve">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 xml:space="preserve">And add </w:t>
      </w:r>
      <w:proofErr w:type="gramStart"/>
      <w:r w:rsidRPr="00F24DFC">
        <w:rPr>
          <w:rFonts w:cs="Trebuchet MS"/>
          <w:color w:val="00000A"/>
        </w:rPr>
        <w:t>e.g.</w:t>
      </w:r>
      <w:proofErr w:type="gramEnd"/>
      <w:r w:rsidRPr="00F24DFC">
        <w:rPr>
          <w:rFonts w:cs="Trebuchet MS"/>
          <w:color w:val="00000A"/>
        </w:rPr>
        <w:t xml:space="preserve">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4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proofErr w:type="gramStart"/>
      <w:r w:rsidR="001C5F28">
        <w:rPr>
          <w:rFonts w:cs="Trebuchet MS"/>
          <w:bCs/>
          <w:iCs/>
          <w:color w:val="00000A"/>
        </w:rPr>
        <w:t xml:space="preserve">aforementioned </w:t>
      </w:r>
      <w:proofErr w:type="spellStart"/>
      <w:r w:rsidR="000C1B77" w:rsidRPr="000C1B77">
        <w:rPr>
          <w:rFonts w:cs="Trebuchet MS"/>
          <w:bCs/>
          <w:iCs/>
          <w:color w:val="00000A"/>
        </w:rPr>
        <w:t>Signifyd's</w:t>
      </w:r>
      <w:proofErr w:type="spellEnd"/>
      <w:proofErr w:type="gramEnd"/>
      <w:r w:rsidR="000C1B77" w:rsidRPr="000C1B77">
        <w:rPr>
          <w:rFonts w:cs="Trebuchet MS"/>
          <w:bCs/>
          <w:iCs/>
          <w:color w:val="00000A"/>
        </w:rPr>
        <w:t xml:space="preserve">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Heading2"/>
        <w:ind w:left="990"/>
      </w:pPr>
      <w:bookmarkStart w:id="29" w:name="_Toc104994175"/>
      <w:r>
        <w:lastRenderedPageBreak/>
        <w:t>Testing</w:t>
      </w:r>
      <w:bookmarkEnd w:id="29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proofErr w:type="spellStart"/>
      <w:r w:rsidR="00135A5B">
        <w:t>Signifyd</w:t>
      </w:r>
      <w:proofErr w:type="spellEnd"/>
      <w:r w:rsidR="00135A5B">
        <w:t xml:space="preserve">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</w:t>
      </w:r>
      <w:proofErr w:type="spellStart"/>
      <w:r w:rsidR="00693687" w:rsidRPr="00D60AAD">
        <w:t>Signifyd</w:t>
      </w:r>
      <w:proofErr w:type="spellEnd"/>
      <w:r w:rsidR="00693687" w:rsidRPr="00D60AAD">
        <w:t xml:space="preserve">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proofErr w:type="spellStart"/>
      <w:r w:rsidRPr="001D061D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="00CC4CD5" w:rsidRPr="00CC4CD5">
        <w:rPr>
          <w:b/>
          <w:bCs/>
        </w:rPr>
        <w:t>SignifydOrderURL</w:t>
      </w:r>
      <w:proofErr w:type="spellEnd"/>
      <w:r w:rsidR="00CC4CD5">
        <w:t xml:space="preserve">, </w:t>
      </w:r>
      <w:proofErr w:type="spellStart"/>
      <w:r w:rsidRPr="001D061D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1D061D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1D061D">
        <w:rPr>
          <w:b/>
          <w:bCs/>
        </w:rPr>
        <w:t>SignifydPolicyName</w:t>
      </w:r>
      <w:proofErr w:type="spellEnd"/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proofErr w:type="spellStart"/>
      <w:r w:rsidR="00AC2B09" w:rsidRPr="00493E2F">
        <w:rPr>
          <w:b/>
          <w:bCs/>
        </w:rPr>
        <w:t>SignifydCaseID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SignifydOrderURL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SignifydFraudScore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SignifydPolicy</w:t>
      </w:r>
      <w:proofErr w:type="spellEnd"/>
      <w:r w:rsidR="00AC2B09">
        <w:t xml:space="preserve"> and </w:t>
      </w:r>
      <w:proofErr w:type="spellStart"/>
      <w:r w:rsidR="00AC2B09" w:rsidRPr="00493E2F">
        <w:rPr>
          <w:b/>
          <w:bCs/>
        </w:rPr>
        <w:t>SignifydPolicyName</w:t>
      </w:r>
      <w:proofErr w:type="spellEnd"/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“Reject”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50A11601" w14:textId="77777777" w:rsidR="00CB7EFA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“Hold”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6660774D" w14:textId="15C42EA0" w:rsidR="00F96DAF" w:rsidRDefault="002B06DE" w:rsidP="004A7F6C">
      <w:pPr>
        <w:numPr>
          <w:ilvl w:val="0"/>
          <w:numId w:val="31"/>
        </w:numPr>
        <w:spacing w:after="0" w:line="240" w:lineRule="auto"/>
      </w:pPr>
      <w:proofErr w:type="spellStart"/>
      <w:r>
        <w:t>Decision</w:t>
      </w:r>
      <w:r w:rsidR="00A546BC">
        <w:t>_Made</w:t>
      </w:r>
      <w:proofErr w:type="spellEnd"/>
      <w:r>
        <w:t xml:space="preserve"> Webhook </w:t>
      </w:r>
      <w:r w:rsidR="001C5F28">
        <w:t>will</w:t>
      </w:r>
      <w:r>
        <w:t xml:space="preserve"> be triggered to send a new </w:t>
      </w:r>
      <w:proofErr w:type="spellStart"/>
      <w:r w:rsidRPr="002B06DE">
        <w:t>checkpointAction</w:t>
      </w:r>
      <w:proofErr w:type="spellEnd"/>
      <w:r>
        <w:t xml:space="preserve"> and update the order </w:t>
      </w:r>
      <w:proofErr w:type="spellStart"/>
      <w:r w:rsidRPr="00F96DAF">
        <w:rPr>
          <w:b/>
          <w:bCs/>
        </w:rPr>
        <w:t>SignifydPolicy</w:t>
      </w:r>
      <w:proofErr w:type="spellEnd"/>
      <w:r>
        <w:t xml:space="preserve"> </w:t>
      </w:r>
      <w:r w:rsidR="002562A3">
        <w:t xml:space="preserve">and </w:t>
      </w:r>
      <w:proofErr w:type="spellStart"/>
      <w:r w:rsidR="002562A3" w:rsidRPr="00F96DAF">
        <w:rPr>
          <w:b/>
          <w:bCs/>
        </w:rPr>
        <w:t>SignifydPolicyName</w:t>
      </w:r>
      <w:proofErr w:type="spellEnd"/>
      <w:r w:rsidR="002562A3">
        <w:t xml:space="preserve"> </w:t>
      </w:r>
      <w:r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Accept</w:t>
      </w:r>
    </w:p>
    <w:p w14:paraId="660CC17A" w14:textId="6BBB65BF" w:rsidR="00F96DAF" w:rsidRDefault="00F96DAF" w:rsidP="004A7F6C">
      <w:pPr>
        <w:pStyle w:val="ListParagraph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ListParagraph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6354334C" w:rsidR="00F96DAF" w:rsidRDefault="00751032" w:rsidP="004A7F6C">
      <w:pPr>
        <w:pStyle w:val="ListParagraph"/>
        <w:numPr>
          <w:ilvl w:val="0"/>
          <w:numId w:val="32"/>
        </w:numPr>
      </w:pPr>
      <w:r>
        <w:t>The</w:t>
      </w:r>
      <w:r w:rsidR="00F96DAF">
        <w:t xml:space="preserve"> </w:t>
      </w:r>
      <w:proofErr w:type="spellStart"/>
      <w:r w:rsidR="00F96DAF">
        <w:t>Decision</w:t>
      </w:r>
      <w:r w:rsidR="00A546BC">
        <w:t>_Made</w:t>
      </w:r>
      <w:proofErr w:type="spellEnd"/>
      <w:r w:rsidR="00F96DAF">
        <w:t xml:space="preserve"> Webhook is triggered, a callback is made to SFCC to update the order</w:t>
      </w:r>
      <w:r>
        <w:t xml:space="preserve">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“Accept”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5031D814" w14:textId="68002493" w:rsidR="00751032" w:rsidRDefault="00751032" w:rsidP="004A7F6C">
      <w:pPr>
        <w:pStyle w:val="ListParagraph"/>
        <w:numPr>
          <w:ilvl w:val="0"/>
          <w:numId w:val="32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</w:p>
    <w:p w14:paraId="29D8C425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15620348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The </w:t>
      </w:r>
      <w:proofErr w:type="spellStart"/>
      <w:r>
        <w:t>Decision</w:t>
      </w:r>
      <w:r w:rsidR="00A546BC">
        <w:t>_Made</w:t>
      </w:r>
      <w:proofErr w:type="spellEnd"/>
      <w:r>
        <w:t xml:space="preserve"> Webhook is triggered, a callback is made to SFCC to update the order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with the “Reject”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6D75360C" w14:textId="76F4973F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ListParagraph"/>
        <w:ind w:left="1260"/>
      </w:pPr>
    </w:p>
    <w:p w14:paraId="43BDBBD7" w14:textId="60DC1121" w:rsidR="002E08DE" w:rsidRDefault="002E08DE" w:rsidP="00751032">
      <w:pPr>
        <w:pStyle w:val="ListParagraph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Heading3"/>
      </w:pPr>
      <w:bookmarkStart w:id="30" w:name="_Toc104994176"/>
      <w:r>
        <w:lastRenderedPageBreak/>
        <w:t>Automated Testing</w:t>
      </w:r>
      <w:bookmarkEnd w:id="30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1" w:name="_Toc104994177"/>
      <w:r>
        <w:t>Unit testing</w:t>
      </w:r>
      <w:bookmarkEnd w:id="31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</w:t>
      </w:r>
      <w:proofErr w:type="spellStart"/>
      <w:r>
        <w:t>npm</w:t>
      </w:r>
      <w:proofErr w:type="spellEnd"/>
      <w:r>
        <w:t xml:space="preserve">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2" w:name="_Toc104994178"/>
      <w:r>
        <w:t>Integration testing</w:t>
      </w:r>
      <w:bookmarkEnd w:id="32"/>
    </w:p>
    <w:p w14:paraId="62DC9934" w14:textId="0CF5A3C9" w:rsidR="00515148" w:rsidRDefault="00515148" w:rsidP="00515148">
      <w:pPr>
        <w:ind w:left="1416"/>
      </w:pPr>
      <w:r>
        <w:t xml:space="preserve">To run the automated integration testing create a </w:t>
      </w:r>
      <w:proofErr w:type="spellStart"/>
      <w:r>
        <w:t>dw.json</w:t>
      </w:r>
      <w:proofErr w:type="spellEnd"/>
      <w:r>
        <w:t xml:space="preserve">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>"hostname</w:t>
      </w:r>
      <w:proofErr w:type="gramStart"/>
      <w:r w:rsidRPr="00515148">
        <w:rPr>
          <w:color w:val="9876AA"/>
        </w:rPr>
        <w:t xml:space="preserve">"  </w:t>
      </w:r>
      <w:r w:rsidRPr="00515148">
        <w:rPr>
          <w:color w:val="CC7832"/>
        </w:rPr>
        <w:t>:</w:t>
      </w:r>
      <w:proofErr w:type="gramEnd"/>
      <w:r w:rsidRPr="00515148">
        <w:rPr>
          <w:color w:val="CC7832"/>
        </w:rPr>
        <w:t xml:space="preserve">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someUser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somePassoword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someversion</w:t>
      </w:r>
      <w:proofErr w:type="spellEnd"/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 xml:space="preserve">Then run the command </w:t>
      </w:r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test:integration</w:t>
      </w:r>
      <w:proofErr w:type="spellEnd"/>
      <w:proofErr w:type="gramEnd"/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Heading2"/>
      </w:pPr>
      <w:bookmarkStart w:id="33" w:name="_Toc104994179"/>
      <w:r>
        <w:t>Troubleshoot</w:t>
      </w:r>
      <w:bookmarkEnd w:id="33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Heading3"/>
      </w:pPr>
      <w:bookmarkStart w:id="34" w:name="_Toc104994180"/>
      <w:r>
        <w:t>Missing API Key</w:t>
      </w:r>
      <w:bookmarkEnd w:id="34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 xml:space="preserve">ey provided by </w:t>
      </w:r>
      <w:proofErr w:type="spellStart"/>
      <w:r>
        <w:t>Signifyd</w:t>
      </w:r>
      <w:proofErr w:type="spellEnd"/>
      <w:r>
        <w:t xml:space="preserve">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 xml:space="preserve">Null Arguments in </w:t>
      </w:r>
      <w:proofErr w:type="gramStart"/>
      <w:r w:rsidRPr="00824BC7">
        <w:t>The</w:t>
      </w:r>
      <w:proofErr w:type="gramEnd"/>
      <w:r w:rsidRPr="00824BC7">
        <w:t xml:space="preserve">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Heading3"/>
      </w:pPr>
      <w:bookmarkStart w:id="35" w:name="_Toc104994181"/>
      <w:r>
        <w:t>Wrong API Key</w:t>
      </w:r>
      <w:bookmarkEnd w:id="35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Heading3"/>
      </w:pPr>
      <w:bookmarkStart w:id="36" w:name="_Toc104994182"/>
      <w:r>
        <w:lastRenderedPageBreak/>
        <w:t>Service not enabled</w:t>
      </w:r>
      <w:bookmarkEnd w:id="36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>={</w:t>
      </w:r>
      <w:proofErr w:type="spellStart"/>
      <w:r>
        <w:t>name_of_the_service</w:t>
      </w:r>
      <w:proofErr w:type="spellEnd"/>
      <w:r>
        <w:t xml:space="preserve">} </w:t>
      </w:r>
      <w:r w:rsidRPr="00071C42">
        <w:t xml:space="preserve">status=SERVICE_UNAVAILABLE </w:t>
      </w:r>
      <w:proofErr w:type="spellStart"/>
      <w:r w:rsidRPr="00071C42">
        <w:t>errorCode</w:t>
      </w:r>
      <w:proofErr w:type="spellEnd"/>
      <w:r w:rsidRPr="00071C42">
        <w:t xml:space="preserve">=0 </w:t>
      </w:r>
      <w:proofErr w:type="spellStart"/>
      <w:r w:rsidRPr="00071C42">
        <w:t>errorMessage</w:t>
      </w:r>
      <w:proofErr w:type="spellEnd"/>
      <w:r w:rsidRPr="00071C42">
        <w:t>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Heading3"/>
      </w:pPr>
      <w:bookmarkStart w:id="37" w:name="_Toc104994183"/>
      <w:r>
        <w:t>Order fields not being updated</w:t>
      </w:r>
      <w:bookmarkEnd w:id="37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 xml:space="preserve">If the </w:t>
      </w:r>
      <w:proofErr w:type="spellStart"/>
      <w:r>
        <w:t>Signifyd</w:t>
      </w:r>
      <w:proofErr w:type="spellEnd"/>
      <w:r>
        <w:t xml:space="preserve"> related fields in the orders are not being updated, the possible reasons are:</w:t>
      </w:r>
    </w:p>
    <w:p w14:paraId="03503882" w14:textId="71F863B2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79415EC4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webhooks</w:t>
      </w:r>
      <w:r>
        <w:t xml:space="preserve">. The merchant should check if only the </w:t>
      </w:r>
      <w:proofErr w:type="spellStart"/>
      <w:r w:rsidR="008C4B46">
        <w:t>Decision_Made</w:t>
      </w:r>
      <w:proofErr w:type="spellEnd"/>
      <w:r>
        <w:t xml:space="preserve"> webhook </w:t>
      </w:r>
      <w:r w:rsidR="008C4B46">
        <w:t>is</w:t>
      </w:r>
      <w:r>
        <w:t xml:space="preserve"> being used and correctly setup in the </w:t>
      </w:r>
      <w:proofErr w:type="spellStart"/>
      <w:r>
        <w:t>Signifyd</w:t>
      </w:r>
      <w:proofErr w:type="spellEnd"/>
      <w:r>
        <w:t xml:space="preserve"> console.</w:t>
      </w:r>
    </w:p>
    <w:p w14:paraId="04634ED6" w14:textId="49CFC77B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>. The merchant should check if any customizations applied are not interfering in the cartridge functionality.</w:t>
      </w:r>
    </w:p>
    <w:p w14:paraId="4815739C" w14:textId="5FB66E37" w:rsidR="003C6DB6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 xml:space="preserve">. The service timeout can be increased in the service configurations if needed, following SFCC default steps to do it. If the timeouts persist, </w:t>
      </w:r>
      <w:proofErr w:type="spellStart"/>
      <w:r>
        <w:t>Signifyd</w:t>
      </w:r>
      <w:proofErr w:type="spellEnd"/>
      <w:r>
        <w:t xml:space="preserve"> should be contacted.</w:t>
      </w:r>
    </w:p>
    <w:p w14:paraId="200FFD2C" w14:textId="77777777" w:rsidR="003C6DB6" w:rsidRDefault="003C6DB6" w:rsidP="003C6DB6">
      <w:pPr>
        <w:pStyle w:val="ListParagraph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Heading1"/>
      </w:pPr>
      <w:bookmarkStart w:id="38" w:name="_Toc245264376"/>
      <w:bookmarkStart w:id="39" w:name="_Toc104994184"/>
      <w:bookmarkEnd w:id="25"/>
      <w:r>
        <w:lastRenderedPageBreak/>
        <w:t>Operations, Maintenance</w:t>
      </w:r>
      <w:bookmarkEnd w:id="39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40" w:name="_Toc104994185"/>
      <w:r>
        <w:t>Availability</w:t>
      </w:r>
      <w:bookmarkEnd w:id="40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</w:t>
      </w:r>
      <w:proofErr w:type="gramStart"/>
      <w:r w:rsidR="00635429">
        <w:t>not send</w:t>
      </w:r>
      <w:proofErr w:type="gramEnd"/>
      <w:r w:rsidR="00635429">
        <w:t xml:space="preserve"> to </w:t>
      </w:r>
      <w:proofErr w:type="spellStart"/>
      <w:r w:rsidR="00635429">
        <w:t>Signifyd</w:t>
      </w:r>
      <w:proofErr w:type="spellEnd"/>
    </w:p>
    <w:p w14:paraId="104728C4" w14:textId="77777777" w:rsidR="00D11851" w:rsidRPr="00F10C2D" w:rsidRDefault="00C10358" w:rsidP="00066D81">
      <w:pPr>
        <w:pStyle w:val="Heading2"/>
      </w:pPr>
      <w:bookmarkStart w:id="41" w:name="_Toc104994186"/>
      <w:r>
        <w:t>Support</w:t>
      </w:r>
      <w:bookmarkEnd w:id="41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55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8"/>
    </w:p>
    <w:p w14:paraId="485F8386" w14:textId="18542F9D" w:rsidR="006C02A9" w:rsidRPr="00F10C2D" w:rsidRDefault="006C02A9" w:rsidP="006C02A9">
      <w:pPr>
        <w:pStyle w:val="Heading2"/>
      </w:pPr>
      <w:bookmarkStart w:id="42" w:name="_Toc104994187"/>
      <w:r>
        <w:t>Intended Locales</w:t>
      </w:r>
      <w:bookmarkEnd w:id="42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</w:t>
      </w:r>
      <w:proofErr w:type="spellStart"/>
      <w:r>
        <w:rPr>
          <w:rStyle w:val="SubtleEmphasis"/>
          <w:i w:val="0"/>
          <w:iCs w:val="0"/>
        </w:rPr>
        <w:t>en_Us</w:t>
      </w:r>
      <w:proofErr w:type="spellEnd"/>
      <w:r>
        <w:rPr>
          <w:rStyle w:val="SubtleEmphasis"/>
          <w:i w:val="0"/>
          <w:iCs w:val="0"/>
        </w:rPr>
        <w:t xml:space="preserve">” locale, but other locales may be added according to </w:t>
      </w:r>
      <w:proofErr w:type="spellStart"/>
      <w:r>
        <w:rPr>
          <w:rStyle w:val="SubtleEmphasis"/>
          <w:i w:val="0"/>
          <w:iCs w:val="0"/>
        </w:rPr>
        <w:t>Signifyd’s</w:t>
      </w:r>
      <w:proofErr w:type="spellEnd"/>
      <w:r>
        <w:rPr>
          <w:rStyle w:val="SubtleEmphasis"/>
          <w:i w:val="0"/>
          <w:iCs w:val="0"/>
        </w:rPr>
        <w:t xml:space="preserve"> service availability</w:t>
      </w:r>
      <w:r w:rsidR="00BD6629">
        <w:rPr>
          <w:rStyle w:val="SubtleEmphasis"/>
          <w:i w:val="0"/>
          <w:iCs w:val="0"/>
        </w:rPr>
        <w:t xml:space="preserve">, </w:t>
      </w:r>
      <w:proofErr w:type="spellStart"/>
      <w:r w:rsidR="00BD6629">
        <w:rPr>
          <w:rStyle w:val="SubtleEmphasis"/>
          <w:i w:val="0"/>
          <w:iCs w:val="0"/>
        </w:rPr>
        <w:t>Si</w:t>
      </w:r>
      <w:r w:rsidR="00BD6629" w:rsidRPr="00BD6629">
        <w:rPr>
          <w:rStyle w:val="SubtleEmphasis"/>
          <w:i w:val="0"/>
          <w:iCs w:val="0"/>
        </w:rPr>
        <w:t>gnifyd</w:t>
      </w:r>
      <w:proofErr w:type="spellEnd"/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3" w:name="_Hlk75794236"/>
      <w:bookmarkStart w:id="44" w:name="_Toc104994188"/>
      <w:r>
        <w:t>Re</w:t>
      </w:r>
      <w:r w:rsidR="00BF3778">
        <w:t>l</w:t>
      </w:r>
      <w:r>
        <w:t>ease History</w:t>
      </w:r>
      <w:bookmarkEnd w:id="44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5" w:name="_Toc279703501"/>
      <w:bookmarkStart w:id="46" w:name="_Toc279703594"/>
      <w:bookmarkEnd w:id="43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5"/>
      <w:bookmarkEnd w:id="46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7" w:name="_Toc104994189"/>
      <w:r>
        <w:lastRenderedPageBreak/>
        <w:t>Process Flow Diagrams</w:t>
      </w:r>
      <w:bookmarkEnd w:id="47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58"/>
      <w:headerReference w:type="default" r:id="rId59"/>
      <w:footerReference w:type="default" r:id="rId60"/>
      <w:headerReference w:type="first" r:id="rId61"/>
      <w:footerReference w:type="first" r:id="rId62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1770C" w14:textId="77777777" w:rsidR="00F96F69" w:rsidRDefault="00F96F69">
      <w:pPr>
        <w:spacing w:line="240" w:lineRule="auto"/>
      </w:pPr>
      <w:r>
        <w:separator/>
      </w:r>
    </w:p>
  </w:endnote>
  <w:endnote w:type="continuationSeparator" w:id="0">
    <w:p w14:paraId="4CD860B9" w14:textId="77777777" w:rsidR="00F96F69" w:rsidRDefault="00F96F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proofErr w:type="spellStart"/>
          <w:r>
            <w:rPr>
              <w:rFonts w:ascii="Consolas" w:hAnsi="Consolas" w:cs="Arial"/>
              <w:sz w:val="18"/>
              <w:szCs w:val="18"/>
            </w:rPr>
            <w:t>Signifyd</w:t>
          </w:r>
          <w:proofErr w:type="spellEnd"/>
          <w:r>
            <w:rPr>
              <w:rFonts w:ascii="Consolas" w:hAnsi="Consolas" w:cs="Arial"/>
              <w:sz w:val="18"/>
              <w:szCs w:val="18"/>
            </w:rPr>
            <w:t xml:space="preserve">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F4D0D" w14:textId="77777777" w:rsidR="00F96F69" w:rsidRDefault="00F96F69">
      <w:pPr>
        <w:spacing w:line="240" w:lineRule="auto"/>
      </w:pPr>
      <w:r>
        <w:separator/>
      </w:r>
    </w:p>
  </w:footnote>
  <w:footnote w:type="continuationSeparator" w:id="0">
    <w:p w14:paraId="38B762CF" w14:textId="77777777" w:rsidR="00F96F69" w:rsidRDefault="00F96F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753B"/>
    <w:rsid w:val="00AA3205"/>
    <w:rsid w:val="00AB1068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hyperlink" Target="http://www.emsecommerce.net/avs_cvv2_response_codes.htm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s://app.signifyd.com/cases" TargetMode="External"/><Relationship Id="rId55" Type="http://schemas.openxmlformats.org/officeDocument/2006/relationships/hyperlink" Target="https://www.signifyd.com/contact/" TargetMode="External"/><Relationship Id="rId63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webSettings" Target="webSetting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cs.signifyd.com/" TargetMode="External"/><Relationship Id="rId53" Type="http://schemas.openxmlformats.org/officeDocument/2006/relationships/image" Target="media/image35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header" Target="header3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numbering" Target="numbering.xml"/><Relationship Id="rId51" Type="http://schemas.openxmlformats.org/officeDocument/2006/relationships/hyperlink" Target="https://app.signifyd.com/settings" TargetMode="Externa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app.signifyd.com/settings/notifications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37.png"/><Relationship Id="rId10" Type="http://schemas.openxmlformats.org/officeDocument/2006/relationships/settings" Target="setting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app.signifyd.com/settings/notifications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35</Pages>
  <Words>5664</Words>
  <Characters>30587</Characters>
  <Application>Microsoft Office Word</Application>
  <DocSecurity>0</DocSecurity>
  <Lines>254</Lines>
  <Paragraphs>72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36179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31</cp:revision>
  <cp:lastPrinted>2019-02-13T12:10:00Z</cp:lastPrinted>
  <dcterms:created xsi:type="dcterms:W3CDTF">2022-05-31T08:21:00Z</dcterms:created>
  <dcterms:modified xsi:type="dcterms:W3CDTF">2022-06-01T19:42:00Z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