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CCA10" w14:textId="77777777" w:rsidR="00CD3494" w:rsidRPr="004617B9" w:rsidRDefault="00CD3494" w:rsidP="00CD3494">
      <w:pPr>
        <w:jc w:val="center"/>
        <w:rPr>
          <w:u w:val="single"/>
        </w:rPr>
      </w:pPr>
      <w:r>
        <w:rPr>
          <w:rFonts w:ascii="Arial" w:eastAsia="Times New Roman" w:hAnsi="Arial" w:cs="Arial"/>
          <w:noProof/>
          <w:color w:val="222222"/>
          <w:lang w:val="it-IT" w:eastAsia="it-IT"/>
        </w:rPr>
        <w:drawing>
          <wp:inline distT="0" distB="0" distL="0" distR="0" wp14:anchorId="12453751" wp14:editId="0467E982">
            <wp:extent cx="2131985" cy="2142698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099" cy="21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C4F2" w14:textId="77777777" w:rsidR="00CD3494" w:rsidRDefault="00CD3494" w:rsidP="00CD3494">
      <w:pPr>
        <w:jc w:val="center"/>
      </w:pPr>
    </w:p>
    <w:p w14:paraId="66403893" w14:textId="77777777" w:rsidR="00CD3494" w:rsidRPr="00ED0090" w:rsidRDefault="00CD3494" w:rsidP="00CD3494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32"/>
          <w:szCs w:val="32"/>
          <w:lang w:eastAsia="it-IT"/>
        </w:rPr>
      </w:pPr>
      <w:r w:rsidRPr="00ED0090">
        <w:rPr>
          <w:rFonts w:ascii="Times New Roman" w:eastAsia="Times New Roman" w:hAnsi="Times New Roman" w:cs="Times New Roman"/>
          <w:color w:val="222222"/>
          <w:sz w:val="32"/>
          <w:szCs w:val="32"/>
          <w:lang w:eastAsia="it-IT"/>
        </w:rPr>
        <w:t>Università degli Studi di Padova</w:t>
      </w:r>
    </w:p>
    <w:p w14:paraId="48C7563D" w14:textId="77777777" w:rsidR="00CD3494" w:rsidRPr="0018509D" w:rsidRDefault="00CD3494" w:rsidP="00CD3494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09D">
        <w:rPr>
          <w:rFonts w:ascii="Times New Roman" w:hAnsi="Times New Roman" w:cs="Times New Roman"/>
          <w:sz w:val="24"/>
          <w:szCs w:val="24"/>
        </w:rPr>
        <w:t>Department of Information Engineering</w:t>
      </w:r>
    </w:p>
    <w:p w14:paraId="22443F26" w14:textId="77777777" w:rsidR="00CD3494" w:rsidRPr="0018509D" w:rsidRDefault="00CD3494" w:rsidP="00CD349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509D">
        <w:rPr>
          <w:rFonts w:ascii="Times New Roman" w:hAnsi="Times New Roman" w:cs="Times New Roman"/>
          <w:sz w:val="28"/>
          <w:szCs w:val="28"/>
        </w:rPr>
        <w:t>Master degree in ICT for Internet and Multimedia</w:t>
      </w:r>
    </w:p>
    <w:p w14:paraId="79410847" w14:textId="77777777" w:rsidR="00CD3494" w:rsidRPr="0018509D" w:rsidRDefault="00CD3494" w:rsidP="00CD3494">
      <w:pPr>
        <w:jc w:val="center"/>
      </w:pPr>
    </w:p>
    <w:p w14:paraId="4EE7901E" w14:textId="77777777" w:rsidR="00CD3494" w:rsidRPr="0018509D" w:rsidRDefault="00CD3494" w:rsidP="00CD3494">
      <w:pPr>
        <w:jc w:val="center"/>
      </w:pPr>
    </w:p>
    <w:p w14:paraId="2490A059" w14:textId="541A188F" w:rsidR="00CD3494" w:rsidRPr="00704473" w:rsidRDefault="00CD3494" w:rsidP="00CD3494">
      <w:pPr>
        <w:jc w:val="center"/>
        <w:rPr>
          <w:rFonts w:ascii="Times New Roman" w:hAnsi="Times New Roman" w:cs="Times New Roman"/>
          <w:sz w:val="36"/>
          <w:szCs w:val="36"/>
        </w:rPr>
      </w:pPr>
      <w:r w:rsidRPr="00704473">
        <w:rPr>
          <w:rFonts w:ascii="Times New Roman" w:hAnsi="Times New Roman" w:cs="Times New Roman"/>
          <w:sz w:val="36"/>
          <w:szCs w:val="36"/>
        </w:rPr>
        <w:t xml:space="preserve">Course: </w:t>
      </w:r>
      <w:r>
        <w:rPr>
          <w:rFonts w:ascii="Times New Roman" w:hAnsi="Times New Roman" w:cs="Times New Roman"/>
          <w:sz w:val="36"/>
          <w:szCs w:val="36"/>
        </w:rPr>
        <w:t>Network Science</w:t>
      </w:r>
    </w:p>
    <w:p w14:paraId="2F313E84" w14:textId="77777777" w:rsidR="00CD3494" w:rsidRDefault="00CD3494" w:rsidP="00CD3494">
      <w:pPr>
        <w:jc w:val="center"/>
      </w:pPr>
    </w:p>
    <w:p w14:paraId="0F381896" w14:textId="710622DE" w:rsidR="00CD3494" w:rsidRPr="00264D30" w:rsidRDefault="00CD3494" w:rsidP="00CD34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4D30">
        <w:rPr>
          <w:rFonts w:ascii="Times New Roman" w:hAnsi="Times New Roman" w:cs="Times New Roman"/>
          <w:b/>
          <w:bCs/>
          <w:sz w:val="32"/>
          <w:szCs w:val="32"/>
        </w:rPr>
        <w:t>____________________________________</w:t>
      </w:r>
      <w:r w:rsidR="00337995" w:rsidRPr="00264D30">
        <w:rPr>
          <w:rFonts w:ascii="Times New Roman" w:hAnsi="Times New Roman" w:cs="Times New Roman"/>
          <w:b/>
          <w:bCs/>
          <w:sz w:val="32"/>
          <w:szCs w:val="32"/>
        </w:rPr>
        <w:t>________________</w:t>
      </w:r>
      <w:r w:rsidR="00264D30">
        <w:rPr>
          <w:rFonts w:ascii="Times New Roman" w:hAnsi="Times New Roman" w:cs="Times New Roman"/>
          <w:b/>
          <w:bCs/>
          <w:sz w:val="32"/>
          <w:szCs w:val="32"/>
        </w:rPr>
        <w:t>______</w:t>
      </w:r>
    </w:p>
    <w:p w14:paraId="73EBB274" w14:textId="183194DD" w:rsidR="00CD3494" w:rsidRDefault="00CD3494" w:rsidP="00CD3494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Homework </w:t>
      </w:r>
      <w:r w:rsidR="00F6796E">
        <w:rPr>
          <w:rFonts w:ascii="Times New Roman" w:hAnsi="Times New Roman" w:cs="Times New Roman"/>
          <w:b/>
          <w:sz w:val="32"/>
          <w:szCs w:val="32"/>
        </w:rPr>
        <w:t xml:space="preserve">1 </w:t>
      </w:r>
    </w:p>
    <w:p w14:paraId="412892FD" w14:textId="725F466C" w:rsidR="00264D30" w:rsidRPr="00264D30" w:rsidRDefault="00264D30" w:rsidP="00CD3494">
      <w:pPr>
        <w:jc w:val="center"/>
        <w:rPr>
          <w:rFonts w:ascii="Calibri" w:hAnsi="Calibri" w:cs="Calibri"/>
          <w:b/>
          <w:sz w:val="36"/>
          <w:szCs w:val="36"/>
        </w:rPr>
      </w:pPr>
      <w:r w:rsidRPr="00264D30">
        <w:rPr>
          <w:rFonts w:ascii="Times New Roman" w:hAnsi="Times New Roman" w:cs="Times New Roman"/>
          <w:b/>
          <w:sz w:val="32"/>
          <w:szCs w:val="32"/>
        </w:rPr>
        <w:t>__________________________________________________________</w:t>
      </w:r>
    </w:p>
    <w:p w14:paraId="342A018E" w14:textId="77777777" w:rsidR="00CD3494" w:rsidRPr="00704473" w:rsidRDefault="00CD3494" w:rsidP="00CD3494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4A8A7057" w14:textId="77777777" w:rsidR="00CD3494" w:rsidRPr="00704473" w:rsidRDefault="00CD3494" w:rsidP="00CD3494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3C048595" w14:textId="77777777" w:rsidR="00CD3494" w:rsidRPr="00704473" w:rsidRDefault="00CD3494" w:rsidP="00CD349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704473">
        <w:rPr>
          <w:rFonts w:ascii="Times New Roman" w:hAnsi="Times New Roman" w:cs="Times New Roman"/>
          <w:b/>
          <w:sz w:val="24"/>
          <w:szCs w:val="24"/>
        </w:rPr>
        <w:t>Davide Carta</w:t>
      </w:r>
    </w:p>
    <w:p w14:paraId="14858604" w14:textId="77777777" w:rsidR="00CD3494" w:rsidRPr="00704473" w:rsidRDefault="00CD3494" w:rsidP="00CD3494">
      <w:pPr>
        <w:jc w:val="right"/>
        <w:rPr>
          <w:rFonts w:ascii="Times New Roman" w:hAnsi="Times New Roman" w:cs="Times New Roman"/>
          <w:sz w:val="24"/>
          <w:szCs w:val="24"/>
        </w:rPr>
      </w:pPr>
      <w:r w:rsidRPr="00704473">
        <w:rPr>
          <w:rFonts w:ascii="Times New Roman" w:hAnsi="Times New Roman" w:cs="Times New Roman"/>
          <w:sz w:val="24"/>
          <w:szCs w:val="24"/>
        </w:rPr>
        <w:t>ID: 1210702</w:t>
      </w:r>
    </w:p>
    <w:p w14:paraId="729979CB" w14:textId="77777777" w:rsidR="00427A4A" w:rsidRDefault="00427A4A" w:rsidP="00CD34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3E00FD" w14:textId="77777777" w:rsidR="00427A4A" w:rsidRDefault="00427A4A" w:rsidP="00CD34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72F59B" w14:textId="04E25E08" w:rsidR="00CD3494" w:rsidRDefault="00CD3494" w:rsidP="00CD349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December</w:t>
      </w:r>
      <w:r w:rsidRPr="00704473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th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04473">
        <w:rPr>
          <w:rFonts w:ascii="Times New Roman" w:eastAsiaTheme="minorEastAsia" w:hAnsi="Times New Roman" w:cs="Times New Roman"/>
          <w:sz w:val="28"/>
          <w:szCs w:val="28"/>
        </w:rPr>
        <w:t>2019</w:t>
      </w:r>
    </w:p>
    <w:p w14:paraId="6C163CB4" w14:textId="73123B9B" w:rsidR="004C7C01" w:rsidRDefault="00ED34FF" w:rsidP="00ED34FF">
      <w:pPr>
        <w:pStyle w:val="NormaleWeb"/>
      </w:pPr>
      <w:r>
        <w:lastRenderedPageBreak/>
        <w:t xml:space="preserve">This homework aims at extracting relevant analytics from a network. </w:t>
      </w:r>
      <w:r w:rsidR="00992BD0">
        <w:t>For this task MATLAB was used.</w:t>
      </w:r>
    </w:p>
    <w:p w14:paraId="0B0EDEFA" w14:textId="28DC91D3" w:rsidR="00C5075F" w:rsidRDefault="00E737D5" w:rsidP="004A4ABF">
      <w:pPr>
        <w:pStyle w:val="NormaleWeb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About the dataset                                                                 </w:t>
      </w:r>
      <w:r w:rsidR="00C5075F">
        <w:rPr>
          <w:b/>
          <w:bCs/>
          <w:sz w:val="28"/>
          <w:szCs w:val="28"/>
        </w:rPr>
        <w:t xml:space="preserve">  </w:t>
      </w:r>
    </w:p>
    <w:p w14:paraId="17990034" w14:textId="2C23A946" w:rsidR="00992BD0" w:rsidRDefault="00ED34FF" w:rsidP="00C5075F">
      <w:pPr>
        <w:pStyle w:val="NormaleWeb"/>
        <w:jc w:val="both"/>
        <w:rPr>
          <w:u w:val="single"/>
        </w:rPr>
      </w:pPr>
      <w:r>
        <w:t xml:space="preserve">The chosen dataset represent a collaboration network from the e-print </w:t>
      </w:r>
      <w:hyperlink r:id="rId9" w:history="1">
        <w:r w:rsidRPr="00ED34FF">
          <w:rPr>
            <w:rStyle w:val="Collegamentoipertestuale"/>
            <w:color w:val="auto"/>
            <w:u w:val="none"/>
          </w:rPr>
          <w:t>arXiv</w:t>
        </w:r>
      </w:hyperlink>
      <w:r>
        <w:t xml:space="preserve"> and covers scientific collaborations between authors papers submitted to General Relativity and Quantum Cosmology category. If an author </w:t>
      </w:r>
      <w:r>
        <w:rPr>
          <w:i/>
          <w:iCs/>
        </w:rPr>
        <w:t>i</w:t>
      </w:r>
      <w:r>
        <w:t xml:space="preserve"> co-authored a paper with author </w:t>
      </w:r>
      <w:r>
        <w:rPr>
          <w:i/>
          <w:iCs/>
        </w:rPr>
        <w:t>j</w:t>
      </w:r>
      <w:r>
        <w:t xml:space="preserve">, the graph contains a undirected edge from </w:t>
      </w:r>
      <w:r>
        <w:rPr>
          <w:i/>
          <w:iCs/>
        </w:rPr>
        <w:t>i</w:t>
      </w:r>
      <w:r>
        <w:t xml:space="preserve"> to </w:t>
      </w:r>
      <w:r>
        <w:rPr>
          <w:i/>
          <w:iCs/>
        </w:rPr>
        <w:t>j</w:t>
      </w:r>
      <w:r>
        <w:t xml:space="preserve">. If the paper is co-authored by </w:t>
      </w:r>
      <w:r>
        <w:rPr>
          <w:i/>
          <w:iCs/>
        </w:rPr>
        <w:t>k</w:t>
      </w:r>
      <w:r>
        <w:t xml:space="preserve"> authors this generates a completely connected (sub)graph on </w:t>
      </w:r>
      <w:r>
        <w:rPr>
          <w:i/>
          <w:iCs/>
        </w:rPr>
        <w:t>k</w:t>
      </w:r>
      <w:r>
        <w:t xml:space="preserve"> nodes.</w:t>
      </w:r>
      <w:r w:rsidR="004C7C01">
        <w:t xml:space="preserve"> </w:t>
      </w:r>
      <w:r>
        <w:t>The data covers papers in the period from January 1993 to April 2003 (124 months). It begins within a few months of the inception of the arXiv, and thus represents essentially the complete history of its GR-QC section.</w:t>
      </w:r>
      <w:r w:rsidR="00992BD0">
        <w:t xml:space="preserve"> This dataset was taken from </w:t>
      </w:r>
      <w:hyperlink r:id="rId10" w:history="1">
        <w:r w:rsidR="00992BD0" w:rsidRPr="00BE0EEE">
          <w:rPr>
            <w:rStyle w:val="Collegamentoipertestuale"/>
          </w:rPr>
          <w:t>https://snap.stanford.edu/data/ca-GrQc.html</w:t>
        </w:r>
      </w:hyperlink>
      <w:r w:rsidR="00992BD0">
        <w:rPr>
          <w:u w:val="single"/>
        </w:rPr>
        <w:t xml:space="preserve"> .</w:t>
      </w:r>
    </w:p>
    <w:p w14:paraId="0AA8A6AF" w14:textId="469C3FAC" w:rsidR="00C5075F" w:rsidRDefault="00992BD0" w:rsidP="00C5075F">
      <w:pPr>
        <w:pStyle w:val="NormaleWeb"/>
        <w:jc w:val="both"/>
        <w:rPr>
          <w:b/>
          <w:bCs/>
          <w:sz w:val="28"/>
          <w:szCs w:val="28"/>
        </w:rPr>
      </w:pPr>
      <w:r w:rsidRPr="00992BD0">
        <w:rPr>
          <w:b/>
          <w:bCs/>
          <w:sz w:val="28"/>
          <w:szCs w:val="28"/>
        </w:rPr>
        <w:t>Network overview</w:t>
      </w:r>
      <w:r w:rsidR="00E52371">
        <w:rPr>
          <w:b/>
          <w:bCs/>
          <w:sz w:val="28"/>
          <w:szCs w:val="28"/>
        </w:rPr>
        <w:t xml:space="preserve">                                                                                          </w:t>
      </w:r>
      <w:r w:rsidR="00C5075F">
        <w:rPr>
          <w:b/>
          <w:bCs/>
          <w:sz w:val="28"/>
          <w:szCs w:val="28"/>
        </w:rPr>
        <w:t xml:space="preserve">   </w:t>
      </w:r>
    </w:p>
    <w:p w14:paraId="676BBE80" w14:textId="6FA9C55B" w:rsidR="00337995" w:rsidRDefault="00992BD0" w:rsidP="00337995">
      <w:pPr>
        <w:pStyle w:val="NormaleWeb"/>
        <w:jc w:val="both"/>
      </w:pPr>
      <w:r>
        <w:t xml:space="preserve">The network is undirected, meaning that we don’t distinguish the direction of an edge </w:t>
      </w:r>
      <w:r w:rsidR="00E52371">
        <w:t xml:space="preserve">and the in degree </w:t>
      </w:r>
      <w:r w:rsidR="004C7C01">
        <w:t xml:space="preserve">of each node </w:t>
      </w:r>
      <w:r w:rsidR="00E52371">
        <w:t>correspond</w:t>
      </w:r>
      <w:r w:rsidR="004C7C01">
        <w:t>s</w:t>
      </w:r>
      <w:r w:rsidR="00E52371">
        <w:t xml:space="preserve"> to the out degree</w:t>
      </w:r>
      <w:r>
        <w:t xml:space="preserve">. This results in a symmetric adjacency matrix </w:t>
      </w:r>
      <w:r w:rsidR="00337995">
        <w:t>which can be observed below</w:t>
      </w:r>
    </w:p>
    <w:p w14:paraId="1B54C308" w14:textId="5DE4A7B1" w:rsidR="00421E60" w:rsidRDefault="000A5757" w:rsidP="00337995">
      <w:pPr>
        <w:pStyle w:val="NormaleWeb"/>
        <w:jc w:val="center"/>
      </w:pPr>
      <w:r>
        <w:rPr>
          <w:noProof/>
        </w:rPr>
        <w:drawing>
          <wp:inline distT="0" distB="0" distL="0" distR="0" wp14:anchorId="73D05D2E" wp14:editId="713E8BBB">
            <wp:extent cx="3535680" cy="2651760"/>
            <wp:effectExtent l="0" t="0" r="762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869" cy="266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FD8C" w14:textId="7C0485BF" w:rsidR="00E52371" w:rsidRPr="00DD2C4A" w:rsidRDefault="00421E60" w:rsidP="00421E60">
      <w:pPr>
        <w:pStyle w:val="Didascalia"/>
        <w:jc w:val="center"/>
        <w:rPr>
          <w:rFonts w:ascii="Times New Roman" w:hAnsi="Times New Roman" w:cs="Times New Roman"/>
          <w:color w:val="auto"/>
        </w:rPr>
      </w:pPr>
      <w:r w:rsidRPr="007E3292">
        <w:rPr>
          <w:rFonts w:ascii="Times New Roman" w:hAnsi="Times New Roman" w:cs="Times New Roman"/>
          <w:b/>
          <w:bCs/>
          <w:color w:val="auto"/>
        </w:rPr>
        <w:t xml:space="preserve">Figure </w:t>
      </w:r>
      <w:r w:rsidRPr="007E3292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7E3292">
        <w:rPr>
          <w:rFonts w:ascii="Times New Roman" w:hAnsi="Times New Roman" w:cs="Times New Roman"/>
          <w:b/>
          <w:bCs/>
          <w:color w:val="auto"/>
        </w:rPr>
        <w:instrText xml:space="preserve"> SEQ Figure \* ARABIC </w:instrText>
      </w:r>
      <w:r w:rsidRPr="007E3292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1</w:t>
      </w:r>
      <w:r w:rsidRPr="007E3292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DD2C4A">
        <w:rPr>
          <w:rFonts w:ascii="Times New Roman" w:hAnsi="Times New Roman" w:cs="Times New Roman"/>
          <w:color w:val="auto"/>
        </w:rPr>
        <w:t>. Adjacency Matrix</w:t>
      </w:r>
    </w:p>
    <w:p w14:paraId="7F8393A4" w14:textId="17A26CF4" w:rsidR="00E52371" w:rsidRDefault="00E52371" w:rsidP="00ED34FF">
      <w:pPr>
        <w:pStyle w:val="NormaleWeb"/>
        <w:rPr>
          <w:b/>
          <w:bCs/>
          <w:sz w:val="28"/>
          <w:szCs w:val="28"/>
        </w:rPr>
      </w:pPr>
      <w:r>
        <w:t>The main features of this network are collected in the following table</w:t>
      </w:r>
      <w:r w:rsidR="004C7C01">
        <w:t>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327"/>
        <w:gridCol w:w="3327"/>
      </w:tblGrid>
      <w:tr w:rsidR="00E52371" w14:paraId="659A4667" w14:textId="77777777" w:rsidTr="00337995">
        <w:trPr>
          <w:trHeight w:val="251"/>
          <w:jc w:val="center"/>
        </w:trPr>
        <w:tc>
          <w:tcPr>
            <w:tcW w:w="3327" w:type="dxa"/>
          </w:tcPr>
          <w:p w14:paraId="6E7A82D9" w14:textId="05DF3C97" w:rsidR="00E52371" w:rsidRPr="00E52371" w:rsidRDefault="00E52371" w:rsidP="00ED34FF">
            <w:pPr>
              <w:pStyle w:val="NormaleWeb"/>
            </w:pPr>
            <w:r w:rsidRPr="00E52371">
              <w:t>Nodes</w:t>
            </w:r>
          </w:p>
        </w:tc>
        <w:tc>
          <w:tcPr>
            <w:tcW w:w="3327" w:type="dxa"/>
          </w:tcPr>
          <w:p w14:paraId="6CFA9E5D" w14:textId="2DBD57F8" w:rsidR="00E52371" w:rsidRPr="00E52371" w:rsidRDefault="00E52371" w:rsidP="00ED34FF">
            <w:pPr>
              <w:pStyle w:val="NormaleWeb"/>
            </w:pPr>
            <w:r>
              <w:t>5242</w:t>
            </w:r>
          </w:p>
        </w:tc>
      </w:tr>
      <w:tr w:rsidR="00E52371" w14:paraId="612AD141" w14:textId="77777777" w:rsidTr="00337995">
        <w:trPr>
          <w:trHeight w:val="245"/>
          <w:jc w:val="center"/>
        </w:trPr>
        <w:tc>
          <w:tcPr>
            <w:tcW w:w="3327" w:type="dxa"/>
          </w:tcPr>
          <w:p w14:paraId="6A8BB78E" w14:textId="05072FDE" w:rsidR="00E52371" w:rsidRPr="00E52371" w:rsidRDefault="00E52371" w:rsidP="00ED34FF">
            <w:pPr>
              <w:pStyle w:val="NormaleWeb"/>
            </w:pPr>
            <w:r w:rsidRPr="00E52371">
              <w:t>Edges</w:t>
            </w:r>
          </w:p>
        </w:tc>
        <w:tc>
          <w:tcPr>
            <w:tcW w:w="3327" w:type="dxa"/>
          </w:tcPr>
          <w:p w14:paraId="0D0DB022" w14:textId="428EB7CF" w:rsidR="00E52371" w:rsidRDefault="00E52371" w:rsidP="00ED34FF">
            <w:pPr>
              <w:pStyle w:val="NormaleWeb"/>
              <w:rPr>
                <w:b/>
                <w:bCs/>
                <w:sz w:val="28"/>
                <w:szCs w:val="28"/>
              </w:rPr>
            </w:pPr>
            <w:r>
              <w:t>144</w:t>
            </w:r>
            <w:r w:rsidR="000A5757">
              <w:t>83</w:t>
            </w:r>
            <w:bookmarkStart w:id="0" w:name="_GoBack"/>
            <w:bookmarkEnd w:id="0"/>
          </w:p>
        </w:tc>
      </w:tr>
      <w:tr w:rsidR="00E52371" w14:paraId="14324784" w14:textId="77777777" w:rsidTr="00337995">
        <w:trPr>
          <w:trHeight w:val="251"/>
          <w:jc w:val="center"/>
        </w:trPr>
        <w:tc>
          <w:tcPr>
            <w:tcW w:w="3327" w:type="dxa"/>
          </w:tcPr>
          <w:p w14:paraId="0DBE20BC" w14:textId="36C83ABE" w:rsidR="00E52371" w:rsidRPr="00E52371" w:rsidRDefault="00E52371" w:rsidP="00ED34FF">
            <w:pPr>
              <w:pStyle w:val="NormaleWeb"/>
            </w:pPr>
            <w:r w:rsidRPr="00E52371">
              <w:t>Min degree</w:t>
            </w:r>
          </w:p>
        </w:tc>
        <w:tc>
          <w:tcPr>
            <w:tcW w:w="3327" w:type="dxa"/>
          </w:tcPr>
          <w:p w14:paraId="51FA8E4F" w14:textId="265C1F85" w:rsidR="00E52371" w:rsidRPr="00E52371" w:rsidRDefault="00E52371" w:rsidP="00ED34FF">
            <w:pPr>
              <w:pStyle w:val="NormaleWeb"/>
            </w:pPr>
            <w:r>
              <w:t>1</w:t>
            </w:r>
          </w:p>
        </w:tc>
      </w:tr>
      <w:tr w:rsidR="00E52371" w14:paraId="48E27EEE" w14:textId="77777777" w:rsidTr="00337995">
        <w:trPr>
          <w:trHeight w:val="245"/>
          <w:jc w:val="center"/>
        </w:trPr>
        <w:tc>
          <w:tcPr>
            <w:tcW w:w="3327" w:type="dxa"/>
          </w:tcPr>
          <w:p w14:paraId="67EE4C1F" w14:textId="6D2328F7" w:rsidR="00E52371" w:rsidRPr="00E52371" w:rsidRDefault="00E52371" w:rsidP="00ED34FF">
            <w:pPr>
              <w:pStyle w:val="NormaleWeb"/>
            </w:pPr>
            <w:r w:rsidRPr="00E52371">
              <w:t>Max degree</w:t>
            </w:r>
          </w:p>
        </w:tc>
        <w:tc>
          <w:tcPr>
            <w:tcW w:w="3327" w:type="dxa"/>
          </w:tcPr>
          <w:p w14:paraId="3BEB31CE" w14:textId="51BFB32E" w:rsidR="00E52371" w:rsidRPr="00E52371" w:rsidRDefault="00E52371" w:rsidP="001C3034">
            <w:pPr>
              <w:pStyle w:val="NormaleWeb"/>
              <w:keepNext/>
            </w:pPr>
            <w:r>
              <w:t>81</w:t>
            </w:r>
          </w:p>
        </w:tc>
      </w:tr>
    </w:tbl>
    <w:p w14:paraId="73065D3A" w14:textId="77777777" w:rsidR="00226B88" w:rsidRDefault="00226B88" w:rsidP="001C3034">
      <w:pPr>
        <w:pStyle w:val="Didascalia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BC1BD13" w14:textId="02BB59E9" w:rsidR="001C3034" w:rsidRPr="001C3034" w:rsidRDefault="001C3034" w:rsidP="001C3034">
      <w:pPr>
        <w:pStyle w:val="Didascalia"/>
        <w:jc w:val="center"/>
        <w:rPr>
          <w:rFonts w:ascii="Times New Roman" w:hAnsi="Times New Roman" w:cs="Times New Roman"/>
          <w:color w:val="auto"/>
        </w:rPr>
      </w:pPr>
      <w:r w:rsidRPr="001C3034">
        <w:rPr>
          <w:rFonts w:ascii="Times New Roman" w:hAnsi="Times New Roman" w:cs="Times New Roman"/>
          <w:b/>
          <w:bCs/>
          <w:color w:val="auto"/>
        </w:rPr>
        <w:t xml:space="preserve">Table </w:t>
      </w:r>
      <w:r w:rsidR="00EF16D8">
        <w:rPr>
          <w:rFonts w:ascii="Times New Roman" w:hAnsi="Times New Roman" w:cs="Times New Roman"/>
          <w:b/>
          <w:bCs/>
          <w:color w:val="auto"/>
        </w:rPr>
        <w:fldChar w:fldCharType="begin"/>
      </w:r>
      <w:r w:rsidR="00EF16D8">
        <w:rPr>
          <w:rFonts w:ascii="Times New Roman" w:hAnsi="Times New Roman" w:cs="Times New Roman"/>
          <w:b/>
          <w:bCs/>
          <w:color w:val="auto"/>
        </w:rPr>
        <w:instrText xml:space="preserve"> SEQ Table \* ARABIC </w:instrText>
      </w:r>
      <w:r w:rsidR="00EF16D8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1</w:t>
      </w:r>
      <w:r w:rsidR="00EF16D8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1C3034">
        <w:rPr>
          <w:rFonts w:ascii="Times New Roman" w:hAnsi="Times New Roman" w:cs="Times New Roman"/>
          <w:color w:val="auto"/>
        </w:rPr>
        <w:t>. Main features</w:t>
      </w:r>
      <w:r>
        <w:rPr>
          <w:rFonts w:ascii="Times New Roman" w:hAnsi="Times New Roman" w:cs="Times New Roman"/>
          <w:color w:val="auto"/>
        </w:rPr>
        <w:t xml:space="preserve"> of the network</w:t>
      </w:r>
    </w:p>
    <w:p w14:paraId="41944FC4" w14:textId="6A3892B7" w:rsidR="00E34DA2" w:rsidRPr="0038551D" w:rsidRDefault="0038551D" w:rsidP="0095555A">
      <w:pPr>
        <w:pStyle w:val="NormaleWeb"/>
        <w:numPr>
          <w:ilvl w:val="0"/>
          <w:numId w:val="4"/>
        </w:numPr>
        <w:rPr>
          <w:b/>
          <w:bCs/>
          <w:sz w:val="28"/>
          <w:szCs w:val="28"/>
        </w:rPr>
      </w:pPr>
      <w:r w:rsidRPr="0038551D">
        <w:rPr>
          <w:b/>
          <w:bCs/>
          <w:sz w:val="28"/>
          <w:szCs w:val="28"/>
        </w:rPr>
        <w:lastRenderedPageBreak/>
        <w:t xml:space="preserve">Degree distribution,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γ</m:t>
        </m:r>
      </m:oMath>
      <w:r w:rsidRPr="0038551D">
        <w:rPr>
          <w:b/>
          <w:bCs/>
          <w:sz w:val="28"/>
          <w:szCs w:val="28"/>
        </w:rPr>
        <w:t xml:space="preserve"> estimation and higher moments                               </w:t>
      </w:r>
      <w:r>
        <w:t>The average degree of this network is found to be {</w:t>
      </w:r>
      <w:r w:rsidRPr="0038551D">
        <w:rPr>
          <w:b/>
          <w:bCs/>
        </w:rPr>
        <w:t>&lt;k&gt;</w:t>
      </w:r>
      <w:r>
        <w:t xml:space="preserve"> = 5.528} </w:t>
      </w:r>
      <m:oMath>
        <m:r>
          <w:rPr>
            <w:rFonts w:ascii="Cambria Math" w:hAnsi="Cambria Math"/>
          </w:rPr>
          <m:t>∈</m:t>
        </m:r>
      </m:oMath>
      <w:r>
        <w:t xml:space="preserve"> (1, ln(N)) indicating that the network is in the </w:t>
      </w:r>
      <w:r w:rsidRPr="0038551D">
        <w:rPr>
          <w:i/>
          <w:iCs/>
        </w:rPr>
        <w:t>supercritical regime</w:t>
      </w:r>
      <w:r>
        <w:t>, which allows to state that a giant component exists. For what concerns the degree distribution I expect a scale-free network with a power-law distribution, as most real networks show these properties. Below the degree distribution plots:</w:t>
      </w:r>
      <w:r w:rsidR="00992BD0" w:rsidRPr="0038551D">
        <w:rPr>
          <w:b/>
          <w:bCs/>
          <w:sz w:val="28"/>
          <w:szCs w:val="28"/>
        </w:rPr>
        <w:t xml:space="preserve">                                                                                                </w:t>
      </w:r>
    </w:p>
    <w:p w14:paraId="39A99323" w14:textId="77777777" w:rsidR="004701C1" w:rsidRDefault="004701C1" w:rsidP="004701C1">
      <w:pPr>
        <w:pStyle w:val="NormaleWeb"/>
        <w:keepNext/>
        <w:ind w:left="720"/>
        <w:jc w:val="center"/>
      </w:pPr>
      <w:r>
        <w:rPr>
          <w:noProof/>
        </w:rPr>
        <w:drawing>
          <wp:inline distT="0" distB="0" distL="0" distR="0" wp14:anchorId="33D860F5" wp14:editId="1CCC3BB6">
            <wp:extent cx="4107180" cy="3082290"/>
            <wp:effectExtent l="0" t="0" r="762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9C0D" w14:textId="2CCFC4A1" w:rsidR="004701C1" w:rsidRPr="00DD2C4A" w:rsidRDefault="004701C1" w:rsidP="004701C1">
      <w:pPr>
        <w:pStyle w:val="Didascali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1C3034">
        <w:rPr>
          <w:rFonts w:ascii="Times New Roman" w:hAnsi="Times New Roman" w:cs="Times New Roman"/>
          <w:b/>
          <w:bCs/>
          <w:color w:val="auto"/>
        </w:rPr>
        <w:t xml:space="preserve">Figure </w:t>
      </w:r>
      <w:r w:rsidRPr="001C3034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1C3034">
        <w:rPr>
          <w:rFonts w:ascii="Times New Roman" w:hAnsi="Times New Roman" w:cs="Times New Roman"/>
          <w:b/>
          <w:bCs/>
          <w:color w:val="auto"/>
        </w:rPr>
        <w:instrText xml:space="preserve"> SEQ Figure \* ARABIC </w:instrText>
      </w:r>
      <w:r w:rsidRPr="001C3034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2</w:t>
      </w:r>
      <w:r w:rsidRPr="001C3034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DD2C4A">
        <w:rPr>
          <w:rFonts w:ascii="Times New Roman" w:hAnsi="Times New Roman" w:cs="Times New Roman"/>
          <w:color w:val="auto"/>
        </w:rPr>
        <w:t>. Degree PDF</w:t>
      </w:r>
    </w:p>
    <w:p w14:paraId="398CE4BF" w14:textId="7A9C0595" w:rsidR="004A16B4" w:rsidRDefault="000920F2" w:rsidP="00352D28">
      <w:pPr>
        <w:pStyle w:val="NormaleWeb"/>
        <w:ind w:left="720"/>
        <w:jc w:val="both"/>
      </w:pPr>
      <w:r>
        <w:t>The power-law exponent is obtained performing the Maximum Likelihood estimation</w:t>
      </w:r>
      <w:r w:rsidR="00BC13B9">
        <w:t xml:space="preserve">, setting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BC13B9">
        <w:t xml:space="preserve"> = 8 (empirically derived from the bottom left plot above)</w:t>
      </w:r>
      <w:r w:rsidR="00E34DA2">
        <w:rPr>
          <w:b/>
          <w:bCs/>
          <w:sz w:val="28"/>
          <w:szCs w:val="28"/>
        </w:rPr>
        <w:t xml:space="preserve"> </w:t>
      </w:r>
      <w:r>
        <w:t xml:space="preserve">which yields </w:t>
      </w:r>
      <w:r w:rsidR="00BC13B9">
        <w:t>a value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ML</m:t>
            </m:r>
          </m:sub>
        </m:sSub>
      </m:oMath>
      <w:r>
        <w:t xml:space="preserve">= </w:t>
      </w:r>
      <w:r w:rsidR="004A16B4">
        <w:t>2.592</w:t>
      </w:r>
      <w:r w:rsidR="00B12010">
        <w:t xml:space="preserve"> </w:t>
      </w:r>
      <w:r w:rsidR="001C3034">
        <w:t>showing</w:t>
      </w:r>
      <w:r w:rsidR="00B12010">
        <w:t xml:space="preserve"> that this network exhibits the </w:t>
      </w:r>
      <w:r w:rsidR="00B12010">
        <w:rPr>
          <w:i/>
          <w:iCs/>
        </w:rPr>
        <w:t xml:space="preserve">ultra-small world </w:t>
      </w:r>
      <w:r w:rsidR="00B12010">
        <w:t>property.</w:t>
      </w:r>
      <w:r w:rsidR="00AC3D39">
        <w:t xml:space="preserve"> </w:t>
      </w:r>
      <w:r w:rsidR="00E829B2">
        <w:t xml:space="preserve">A table is now built </w:t>
      </w:r>
      <w:r w:rsidR="00BC13B9">
        <w:t>for</w:t>
      </w:r>
      <w:r w:rsidR="00E829B2">
        <w:t xml:space="preserve"> the values of higher moments of the degree distribution.</w:t>
      </w:r>
      <w:r w:rsidR="00470B1A">
        <w:t xml:space="preserve"> 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722"/>
        <w:gridCol w:w="1722"/>
      </w:tblGrid>
      <w:tr w:rsidR="00E829B2" w14:paraId="013368EE" w14:textId="77777777" w:rsidTr="00AF2EA7">
        <w:trPr>
          <w:trHeight w:val="245"/>
          <w:jc w:val="center"/>
        </w:trPr>
        <w:tc>
          <w:tcPr>
            <w:tcW w:w="1722" w:type="dxa"/>
          </w:tcPr>
          <w:p w14:paraId="0B2ECF98" w14:textId="5F155AA9" w:rsidR="00E829B2" w:rsidRDefault="00E829B2" w:rsidP="00AF2EA7">
            <w:pPr>
              <w:pStyle w:val="NormaleWeb"/>
            </w:pPr>
            <w:r>
              <w:t>Variance</w:t>
            </w:r>
          </w:p>
        </w:tc>
        <w:tc>
          <w:tcPr>
            <w:tcW w:w="1722" w:type="dxa"/>
          </w:tcPr>
          <w:p w14:paraId="1DDEA382" w14:textId="206E2AEE" w:rsidR="00E829B2" w:rsidRDefault="00E829B2" w:rsidP="00E829B2">
            <w:pPr>
              <w:pStyle w:val="NormaleWeb"/>
            </w:pPr>
            <w:r>
              <w:t>62.705</w:t>
            </w:r>
          </w:p>
        </w:tc>
      </w:tr>
      <w:tr w:rsidR="00E829B2" w14:paraId="54D05C56" w14:textId="77777777" w:rsidTr="00AF2EA7">
        <w:trPr>
          <w:trHeight w:val="240"/>
          <w:jc w:val="center"/>
        </w:trPr>
        <w:tc>
          <w:tcPr>
            <w:tcW w:w="1722" w:type="dxa"/>
          </w:tcPr>
          <w:p w14:paraId="2C4D1681" w14:textId="3A428765" w:rsidR="00E829B2" w:rsidRDefault="00E829B2" w:rsidP="00E829B2">
            <w:pPr>
              <w:pStyle w:val="NormaleWeb"/>
            </w:pPr>
            <w:r>
              <w:t>Skewness</w:t>
            </w:r>
          </w:p>
        </w:tc>
        <w:tc>
          <w:tcPr>
            <w:tcW w:w="1722" w:type="dxa"/>
          </w:tcPr>
          <w:p w14:paraId="24651481" w14:textId="50FEC7A0" w:rsidR="00E829B2" w:rsidRDefault="00E829B2" w:rsidP="00E829B2">
            <w:pPr>
              <w:pStyle w:val="NormaleWeb"/>
            </w:pPr>
            <w:r>
              <w:t>3.831</w:t>
            </w:r>
          </w:p>
        </w:tc>
      </w:tr>
      <w:tr w:rsidR="00E829B2" w14:paraId="39BB24A8" w14:textId="77777777" w:rsidTr="00AF2EA7">
        <w:trPr>
          <w:trHeight w:val="245"/>
          <w:jc w:val="center"/>
        </w:trPr>
        <w:tc>
          <w:tcPr>
            <w:tcW w:w="1722" w:type="dxa"/>
          </w:tcPr>
          <w:p w14:paraId="58732BAA" w14:textId="21AEDC40" w:rsidR="00E829B2" w:rsidRDefault="00E829B2" w:rsidP="00E829B2">
            <w:pPr>
              <w:pStyle w:val="NormaleWeb"/>
            </w:pPr>
            <w:r>
              <w:t>Kurtosis</w:t>
            </w:r>
          </w:p>
        </w:tc>
        <w:tc>
          <w:tcPr>
            <w:tcW w:w="1722" w:type="dxa"/>
          </w:tcPr>
          <w:p w14:paraId="555F07CD" w14:textId="2B411D4F" w:rsidR="00E829B2" w:rsidRPr="00E829B2" w:rsidRDefault="00E829B2" w:rsidP="007E3292">
            <w:pPr>
              <w:pStyle w:val="NormaleWeb"/>
              <w:keepNext/>
              <w:rPr>
                <w:u w:val="single"/>
              </w:rPr>
            </w:pPr>
            <w:r>
              <w:t>22.128</w:t>
            </w:r>
          </w:p>
        </w:tc>
      </w:tr>
    </w:tbl>
    <w:p w14:paraId="0F2BC9A9" w14:textId="77777777" w:rsidR="00226B88" w:rsidRDefault="00226B88" w:rsidP="007E3292">
      <w:pPr>
        <w:pStyle w:val="Didascalia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4014E07C" w14:textId="0D7251C5" w:rsidR="00E829B2" w:rsidRPr="007E3292" w:rsidRDefault="007E3292" w:rsidP="007E3292">
      <w:pPr>
        <w:pStyle w:val="Didascalia"/>
        <w:jc w:val="center"/>
        <w:rPr>
          <w:rFonts w:ascii="Times New Roman" w:hAnsi="Times New Roman" w:cs="Times New Roman"/>
          <w:color w:val="auto"/>
        </w:rPr>
      </w:pPr>
      <w:r w:rsidRPr="007E3292">
        <w:rPr>
          <w:rFonts w:ascii="Times New Roman" w:hAnsi="Times New Roman" w:cs="Times New Roman"/>
          <w:b/>
          <w:bCs/>
          <w:color w:val="auto"/>
        </w:rPr>
        <w:t xml:space="preserve">Table </w:t>
      </w:r>
      <w:r w:rsidR="00EF16D8">
        <w:rPr>
          <w:rFonts w:ascii="Times New Roman" w:hAnsi="Times New Roman" w:cs="Times New Roman"/>
          <w:b/>
          <w:bCs/>
          <w:color w:val="auto"/>
        </w:rPr>
        <w:fldChar w:fldCharType="begin"/>
      </w:r>
      <w:r w:rsidR="00EF16D8">
        <w:rPr>
          <w:rFonts w:ascii="Times New Roman" w:hAnsi="Times New Roman" w:cs="Times New Roman"/>
          <w:b/>
          <w:bCs/>
          <w:color w:val="auto"/>
        </w:rPr>
        <w:instrText xml:space="preserve"> SEQ Table \* ARABIC </w:instrText>
      </w:r>
      <w:r w:rsidR="00EF16D8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2</w:t>
      </w:r>
      <w:r w:rsidR="00EF16D8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7E3292">
        <w:rPr>
          <w:rFonts w:ascii="Times New Roman" w:hAnsi="Times New Roman" w:cs="Times New Roman"/>
          <w:color w:val="auto"/>
        </w:rPr>
        <w:t>. Higher degree moments</w:t>
      </w:r>
    </w:p>
    <w:p w14:paraId="7032862E" w14:textId="277DA4B0" w:rsidR="00470B1A" w:rsidRDefault="00C81587" w:rsidP="005C5A73">
      <w:pPr>
        <w:pStyle w:val="NormaleWeb"/>
        <w:ind w:left="720"/>
        <w:jc w:val="both"/>
        <w:rPr>
          <w:b/>
          <w:bCs/>
          <w:sz w:val="28"/>
          <w:szCs w:val="28"/>
        </w:rPr>
      </w:pPr>
      <w:r>
        <w:t xml:space="preserve">The </w:t>
      </w:r>
      <w:r w:rsidR="00470B1A">
        <w:t>variance i</w:t>
      </w:r>
      <w:r>
        <w:t>s</w:t>
      </w:r>
      <w:r w:rsidR="00470B1A">
        <w:t xml:space="preserve"> very large</w:t>
      </w:r>
      <w:r>
        <w:t xml:space="preserve"> as expected </w:t>
      </w:r>
      <w:r w:rsidR="0072151E">
        <w:t xml:space="preserve">from the theory </w:t>
      </w:r>
      <w:r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/>
              </w:rPr>
              <m:t>ML</m:t>
            </m:r>
          </m:sub>
        </m:sSub>
      </m:oMath>
      <w:r>
        <w:t xml:space="preserve"> </w:t>
      </w:r>
      <m:oMath>
        <m:r>
          <w:rPr>
            <w:rFonts w:ascii="Cambria Math" w:hAnsi="Cambria Math"/>
          </w:rPr>
          <m:t>∈</m:t>
        </m:r>
      </m:oMath>
      <w:r>
        <w:t xml:space="preserve"> (2,3)</w:t>
      </w:r>
      <w:r w:rsidR="00470B1A">
        <w:t>. The skewness tells how symmetric the distribution is around the average while the kurtosis describes the shape of the distribution.</w:t>
      </w:r>
      <w:r w:rsidR="00E34DA2">
        <w:rPr>
          <w:b/>
          <w:bCs/>
          <w:sz w:val="28"/>
          <w:szCs w:val="28"/>
        </w:rPr>
        <w:t xml:space="preserve">                              </w:t>
      </w:r>
    </w:p>
    <w:p w14:paraId="1EED4AE8" w14:textId="77777777" w:rsidR="00AC3D39" w:rsidRDefault="00E34DA2" w:rsidP="00470B1A">
      <w:pPr>
        <w:pStyle w:val="NormaleWeb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</w:t>
      </w:r>
    </w:p>
    <w:p w14:paraId="6698F8E9" w14:textId="49B77AC2" w:rsidR="00992BD0" w:rsidRPr="00992BD0" w:rsidRDefault="00E34DA2" w:rsidP="00470B1A">
      <w:pPr>
        <w:pStyle w:val="NormaleWeb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</w:t>
      </w:r>
      <w:r w:rsidR="00992BD0"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</w:t>
      </w:r>
    </w:p>
    <w:p w14:paraId="765CDBC2" w14:textId="566E4717" w:rsidR="002E2D6C" w:rsidRPr="00333AC4" w:rsidRDefault="000F227B" w:rsidP="00333AC4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33A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Distance distribution and diameter </w:t>
      </w:r>
    </w:p>
    <w:p w14:paraId="43A2F1D8" w14:textId="171F3CB9" w:rsidR="00B65443" w:rsidRDefault="006A232A" w:rsidP="005C5A7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this section </w:t>
      </w:r>
      <w:r w:rsidR="007E4CD3">
        <w:rPr>
          <w:rFonts w:ascii="Times New Roman" w:hAnsi="Times New Roman" w:cs="Times New Roman"/>
          <w:sz w:val="24"/>
          <w:szCs w:val="24"/>
        </w:rPr>
        <w:t>the distance between any possible pair of nodes was compute</w:t>
      </w:r>
      <w:r w:rsidR="00567595">
        <w:rPr>
          <w:rFonts w:ascii="Times New Roman" w:hAnsi="Times New Roman" w:cs="Times New Roman"/>
          <w:sz w:val="24"/>
          <w:szCs w:val="24"/>
        </w:rPr>
        <w:t>d.</w:t>
      </w:r>
      <w:r w:rsidR="007E4CD3">
        <w:rPr>
          <w:rFonts w:ascii="Times New Roman" w:hAnsi="Times New Roman" w:cs="Times New Roman"/>
          <w:sz w:val="24"/>
          <w:szCs w:val="24"/>
        </w:rPr>
        <w:t xml:space="preserve"> The diameter is nothing but the maximum </w:t>
      </w:r>
      <w:r w:rsidR="007E29AC">
        <w:rPr>
          <w:rFonts w:ascii="Times New Roman" w:hAnsi="Times New Roman" w:cs="Times New Roman"/>
          <w:sz w:val="24"/>
          <w:szCs w:val="24"/>
        </w:rPr>
        <w:t>of these</w:t>
      </w:r>
      <w:r w:rsidR="007E4CD3">
        <w:rPr>
          <w:rFonts w:ascii="Times New Roman" w:hAnsi="Times New Roman" w:cs="Times New Roman"/>
          <w:sz w:val="24"/>
          <w:szCs w:val="24"/>
        </w:rPr>
        <w:t xml:space="preserve"> values and measures 17.</w:t>
      </w:r>
    </w:p>
    <w:p w14:paraId="1B7144BD" w14:textId="77777777" w:rsidR="0056355B" w:rsidRDefault="0056355B" w:rsidP="005C5A7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6D7D487" w14:textId="110110A5" w:rsidR="007E29AC" w:rsidRDefault="007E29AC" w:rsidP="007E29AC">
      <w:pPr>
        <w:pStyle w:val="Paragrafoelenco"/>
        <w:jc w:val="center"/>
        <w:rPr>
          <w:rFonts w:ascii="Times New Roman" w:hAnsi="Times New Roman" w:cs="Times New Roman"/>
          <w:sz w:val="24"/>
          <w:szCs w:val="24"/>
        </w:rPr>
      </w:pPr>
    </w:p>
    <w:p w14:paraId="366B221A" w14:textId="4AA8B441" w:rsidR="008A66DD" w:rsidRDefault="00B24228" w:rsidP="008A66DD">
      <w:pPr>
        <w:pStyle w:val="Paragrafoelenco"/>
        <w:keepNext/>
        <w:jc w:val="center"/>
      </w:pPr>
      <w:r>
        <w:rPr>
          <w:noProof/>
        </w:rPr>
        <w:drawing>
          <wp:inline distT="0" distB="0" distL="0" distR="0" wp14:anchorId="34D655C7" wp14:editId="0F6E3E7A">
            <wp:extent cx="3817100" cy="240411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48" cy="242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44BA" w14:textId="3057D4CD" w:rsidR="00337995" w:rsidRDefault="008A66DD" w:rsidP="004A4ABF">
      <w:pPr>
        <w:pStyle w:val="Didascalia"/>
        <w:jc w:val="center"/>
        <w:rPr>
          <w:rFonts w:ascii="Times New Roman" w:hAnsi="Times New Roman" w:cs="Times New Roman"/>
          <w:color w:val="auto"/>
        </w:rPr>
      </w:pPr>
      <w:r w:rsidRPr="00AE310E">
        <w:rPr>
          <w:rFonts w:ascii="Times New Roman" w:hAnsi="Times New Roman" w:cs="Times New Roman"/>
          <w:b/>
          <w:bCs/>
          <w:color w:val="auto"/>
        </w:rPr>
        <w:t xml:space="preserve">Figure </w:t>
      </w:r>
      <w:r w:rsidRPr="00AE310E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AE310E">
        <w:rPr>
          <w:rFonts w:ascii="Times New Roman" w:hAnsi="Times New Roman" w:cs="Times New Roman"/>
          <w:b/>
          <w:bCs/>
          <w:color w:val="auto"/>
        </w:rPr>
        <w:instrText xml:space="preserve"> SEQ Figure \* ARABIC </w:instrText>
      </w:r>
      <w:r w:rsidRPr="00AE310E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3</w:t>
      </w:r>
      <w:r w:rsidRPr="00AE310E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8A66DD">
        <w:rPr>
          <w:rFonts w:ascii="Times New Roman" w:hAnsi="Times New Roman" w:cs="Times New Roman"/>
          <w:color w:val="auto"/>
        </w:rPr>
        <w:t>. Distance distribution</w:t>
      </w:r>
    </w:p>
    <w:p w14:paraId="65C9ECD1" w14:textId="77777777" w:rsidR="00333AC4" w:rsidRDefault="00333AC4" w:rsidP="00333AC4">
      <w:pPr>
        <w:pStyle w:val="Paragrafoelenc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F29C9C" w14:textId="1262725C" w:rsidR="00175513" w:rsidRPr="00333AC4" w:rsidRDefault="008A66DD" w:rsidP="00333AC4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33AC4">
        <w:rPr>
          <w:rFonts w:ascii="Times New Roman" w:hAnsi="Times New Roman" w:cs="Times New Roman"/>
          <w:b/>
          <w:bCs/>
          <w:sz w:val="28"/>
          <w:szCs w:val="28"/>
        </w:rPr>
        <w:t>Clustering coefficient and its distribution</w:t>
      </w:r>
    </w:p>
    <w:p w14:paraId="190E4E59" w14:textId="2EFA4714" w:rsidR="00F93045" w:rsidRDefault="00F93045" w:rsidP="005C5A7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Bitter-Regular" w:hAnsi="Times New Roman" w:cs="Times New Roman"/>
          <w:sz w:val="24"/>
          <w:szCs w:val="24"/>
        </w:rPr>
        <w:t>The clustering coefficient</w:t>
      </w:r>
      <w:r w:rsidRPr="00F93045">
        <w:rPr>
          <w:rFonts w:ascii="Times New Roman" w:eastAsia="Bitter-Regular" w:hAnsi="Times New Roman" w:cs="Times New Roman"/>
          <w:i/>
          <w:iCs/>
          <w:sz w:val="24"/>
          <w:szCs w:val="24"/>
        </w:rPr>
        <w:t xml:space="preserve"> </w:t>
      </w:r>
      <w:r w:rsidRPr="00F93045">
        <w:rPr>
          <w:rFonts w:ascii="Times New Roman" w:eastAsia="Bitter-Regular" w:hAnsi="Times New Roman" w:cs="Times New Roman"/>
          <w:sz w:val="24"/>
          <w:szCs w:val="24"/>
        </w:rPr>
        <w:t>measures the network’s local link density</w:t>
      </w:r>
      <w:r>
        <w:rPr>
          <w:rFonts w:ascii="Times New Roman" w:eastAsia="Bitter-Regular" w:hAnsi="Times New Roman" w:cs="Times New Roman"/>
          <w:sz w:val="24"/>
          <w:szCs w:val="24"/>
        </w:rPr>
        <w:t xml:space="preserve">. </w:t>
      </w:r>
      <w:r w:rsidR="00E208FB" w:rsidRPr="00F93045">
        <w:rPr>
          <w:rFonts w:ascii="Times New Roman" w:hAnsi="Times New Roman" w:cs="Times New Roman"/>
          <w:sz w:val="24"/>
          <w:szCs w:val="24"/>
        </w:rPr>
        <w:t xml:space="preserve">The formula used to compute </w:t>
      </w:r>
      <w:r>
        <w:rPr>
          <w:rFonts w:ascii="Times New Roman" w:hAnsi="Times New Roman" w:cs="Times New Roman"/>
          <w:sz w:val="24"/>
          <w:szCs w:val="24"/>
        </w:rPr>
        <w:t>it</w:t>
      </w:r>
      <w:r w:rsidR="00E208FB" w:rsidRPr="00F93045">
        <w:rPr>
          <w:rFonts w:ascii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0557048" w14:textId="08794289" w:rsidR="00F93045" w:rsidRDefault="007F5587" w:rsidP="00F93045">
      <w:pPr>
        <w:pStyle w:val="Paragrafoelenc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E208FB">
        <w:rPr>
          <w:rFonts w:ascii="Times New Roman" w:hAnsi="Times New Roman"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num>
          <m:den>
            <w:bookmarkStart w:id="1" w:name="_Hlk27316627"/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w:bookmarkEnd w:id="1"/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-1)</m:t>
            </m:r>
          </m:den>
        </m:f>
      </m:oMath>
    </w:p>
    <w:p w14:paraId="1F958455" w14:textId="2DADABBA" w:rsidR="00E208FB" w:rsidRPr="00F93045" w:rsidRDefault="00F93045" w:rsidP="005C5A7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F93045">
        <w:rPr>
          <w:rFonts w:ascii="Times New Roman" w:eastAsia="Bitter-Regular" w:hAnsi="Times New Roman" w:cs="Times New Roman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eastAsia="Bitter-Regular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tter-Regular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Bitter-Regular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="Bitter-Regular" w:hAnsi="Times New Roman" w:cs="Times New Roman"/>
          <w:sz w:val="24"/>
          <w:szCs w:val="24"/>
        </w:rPr>
        <w:t xml:space="preserve"> </w:t>
      </w:r>
      <w:r w:rsidRPr="00F93045">
        <w:rPr>
          <w:rFonts w:ascii="Times New Roman" w:eastAsia="Bitter-Regular" w:hAnsi="Times New Roman" w:cs="Times New Roman"/>
          <w:sz w:val="24"/>
          <w:szCs w:val="24"/>
        </w:rPr>
        <w:t xml:space="preserve">represents the number of links between 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F93045">
        <w:rPr>
          <w:rFonts w:ascii="Times New Roman" w:eastAsia="Bitter-Regular" w:hAnsi="Times New Roman" w:cs="Times New Roman"/>
          <w:i/>
          <w:iCs/>
          <w:sz w:val="24"/>
          <w:szCs w:val="24"/>
        </w:rPr>
        <w:t xml:space="preserve"> </w:t>
      </w:r>
      <w:r w:rsidRPr="00F93045">
        <w:rPr>
          <w:rFonts w:ascii="Times New Roman" w:eastAsia="Bitter-Regular" w:hAnsi="Times New Roman" w:cs="Times New Roman"/>
          <w:sz w:val="24"/>
          <w:szCs w:val="24"/>
        </w:rPr>
        <w:t xml:space="preserve">neighbors of node </w:t>
      </w:r>
      <w:r w:rsidRPr="00F93045">
        <w:rPr>
          <w:rFonts w:ascii="Times New Roman" w:eastAsia="Bitter-Regular" w:hAnsi="Times New Roman" w:cs="Times New Roman"/>
          <w:i/>
          <w:iCs/>
          <w:sz w:val="24"/>
          <w:szCs w:val="24"/>
        </w:rPr>
        <w:t>i</w:t>
      </w:r>
      <w:r w:rsidRPr="00F93045">
        <w:rPr>
          <w:rFonts w:ascii="Times New Roman" w:eastAsia="Bitter-Regular" w:hAnsi="Times New Roman" w:cs="Times New Roman"/>
          <w:sz w:val="24"/>
          <w:szCs w:val="24"/>
        </w:rPr>
        <w:t>.</w:t>
      </w:r>
      <w:r>
        <w:rPr>
          <w:rFonts w:ascii="Times New Roman" w:eastAsia="Bitter-Regular" w:hAnsi="Times New Roman" w:cs="Times New Roman"/>
          <w:sz w:val="24"/>
          <w:szCs w:val="24"/>
        </w:rPr>
        <w:t xml:space="preserve"> The</w:t>
      </w:r>
      <w:r w:rsidR="00E208FB" w:rsidRPr="00F93045">
        <w:rPr>
          <w:rFonts w:ascii="Times New Roman" w:hAnsi="Times New Roman" w:cs="Times New Roman"/>
          <w:sz w:val="24"/>
          <w:szCs w:val="24"/>
        </w:rPr>
        <w:t xml:space="preserve"> average value found is &lt;</w:t>
      </w:r>
      <w:r w:rsidR="00E208FB" w:rsidRPr="00F9304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E208FB" w:rsidRPr="00F93045">
        <w:rPr>
          <w:rFonts w:ascii="Times New Roman" w:hAnsi="Times New Roman" w:cs="Times New Roman"/>
          <w:sz w:val="24"/>
          <w:szCs w:val="24"/>
        </w:rPr>
        <w:t>&gt; = 0.</w:t>
      </w:r>
      <w:r w:rsidR="00EC5F2A">
        <w:rPr>
          <w:rFonts w:ascii="Times New Roman" w:hAnsi="Times New Roman" w:cs="Times New Roman"/>
          <w:sz w:val="24"/>
          <w:szCs w:val="24"/>
        </w:rPr>
        <w:t>105</w:t>
      </w:r>
      <w:r w:rsidR="00E208FB" w:rsidRPr="00F93045">
        <w:rPr>
          <w:rFonts w:ascii="Times New Roman" w:hAnsi="Times New Roman" w:cs="Times New Roman"/>
          <w:sz w:val="24"/>
          <w:szCs w:val="24"/>
        </w:rPr>
        <w:t>.</w:t>
      </w:r>
      <w:r w:rsidR="00AE310E" w:rsidRPr="00F93045">
        <w:rPr>
          <w:rFonts w:ascii="Times New Roman" w:hAnsi="Times New Roman" w:cs="Times New Roman"/>
          <w:sz w:val="24"/>
          <w:szCs w:val="24"/>
        </w:rPr>
        <w:t xml:space="preserve"> Below the plot of the distribution.</w:t>
      </w:r>
    </w:p>
    <w:p w14:paraId="1A494C99" w14:textId="77777777" w:rsidR="004A75F9" w:rsidRDefault="004A75F9" w:rsidP="005C5A7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081F3CB" w14:textId="5152BBB8" w:rsidR="00AE310E" w:rsidRDefault="00572C0D" w:rsidP="00D64CB4">
      <w:pPr>
        <w:pStyle w:val="Paragrafoelenco"/>
        <w:keepNext/>
        <w:ind w:left="0"/>
        <w:jc w:val="center"/>
      </w:pPr>
      <w:r>
        <w:rPr>
          <w:noProof/>
        </w:rPr>
        <w:drawing>
          <wp:inline distT="0" distB="0" distL="0" distR="0" wp14:anchorId="09524994" wp14:editId="1B945FDF">
            <wp:extent cx="3188586" cy="224980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" t="3116" r="7700"/>
                    <a:stretch/>
                  </pic:blipFill>
                  <pic:spPr bwMode="auto">
                    <a:xfrm>
                      <a:off x="0" y="0"/>
                      <a:ext cx="3217561" cy="22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A7057" w14:textId="388585E4" w:rsidR="00AE310E" w:rsidRDefault="00337995" w:rsidP="00337995">
      <w:pPr>
        <w:pStyle w:val="Didascalia"/>
        <w:tabs>
          <w:tab w:val="center" w:pos="4680"/>
          <w:tab w:val="left" w:pos="7020"/>
        </w:tabs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ab/>
      </w:r>
      <w:r w:rsidR="00AE310E" w:rsidRPr="00AE310E">
        <w:rPr>
          <w:rFonts w:ascii="Times New Roman" w:hAnsi="Times New Roman" w:cs="Times New Roman"/>
          <w:b/>
          <w:bCs/>
          <w:color w:val="auto"/>
        </w:rPr>
        <w:t xml:space="preserve">Figure </w:t>
      </w:r>
      <w:r w:rsidR="00AE310E" w:rsidRPr="00AE310E">
        <w:rPr>
          <w:rFonts w:ascii="Times New Roman" w:hAnsi="Times New Roman" w:cs="Times New Roman"/>
          <w:b/>
          <w:bCs/>
          <w:color w:val="auto"/>
        </w:rPr>
        <w:fldChar w:fldCharType="begin"/>
      </w:r>
      <w:r w:rsidR="00AE310E" w:rsidRPr="00AE310E">
        <w:rPr>
          <w:rFonts w:ascii="Times New Roman" w:hAnsi="Times New Roman" w:cs="Times New Roman"/>
          <w:b/>
          <w:bCs/>
          <w:color w:val="auto"/>
        </w:rPr>
        <w:instrText xml:space="preserve"> SEQ Figure \* ARABIC </w:instrText>
      </w:r>
      <w:r w:rsidR="00AE310E" w:rsidRPr="00AE310E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4</w:t>
      </w:r>
      <w:r w:rsidR="00AE310E" w:rsidRPr="00AE310E">
        <w:rPr>
          <w:rFonts w:ascii="Times New Roman" w:hAnsi="Times New Roman" w:cs="Times New Roman"/>
          <w:b/>
          <w:bCs/>
          <w:color w:val="auto"/>
        </w:rPr>
        <w:fldChar w:fldCharType="end"/>
      </w:r>
      <w:r w:rsidR="00AE310E" w:rsidRPr="00AE310E">
        <w:rPr>
          <w:rFonts w:ascii="Times New Roman" w:hAnsi="Times New Roman" w:cs="Times New Roman"/>
          <w:color w:val="auto"/>
        </w:rPr>
        <w:t>. Clustering coefficient distribution</w:t>
      </w:r>
    </w:p>
    <w:p w14:paraId="02086CDC" w14:textId="02C34676" w:rsidR="00F93045" w:rsidRPr="00F93045" w:rsidRDefault="00F93045" w:rsidP="00F93045">
      <w:pPr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From the plot and the average value found, I can state that the network is </w:t>
      </w:r>
      <w:r>
        <w:rPr>
          <w:rFonts w:ascii="Times New Roman" w:hAnsi="Times New Roman" w:cs="Times New Roman"/>
          <w:i/>
          <w:iCs/>
        </w:rPr>
        <w:t>weakly connected.</w:t>
      </w:r>
    </w:p>
    <w:p w14:paraId="5E9A4294" w14:textId="6B92927D" w:rsidR="00AE310E" w:rsidRPr="00333AC4" w:rsidRDefault="00AE310E" w:rsidP="00333AC4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33AC4">
        <w:rPr>
          <w:rFonts w:ascii="Times New Roman" w:hAnsi="Times New Roman" w:cs="Times New Roman"/>
          <w:b/>
          <w:bCs/>
          <w:sz w:val="28"/>
          <w:szCs w:val="28"/>
        </w:rPr>
        <w:lastRenderedPageBreak/>
        <w:t>Nearest neighbor degree, structural and natural cutoff, assortativity and assortativity under randomization</w:t>
      </w:r>
    </w:p>
    <w:p w14:paraId="6150D7EC" w14:textId="2855C855" w:rsidR="00AE310E" w:rsidRDefault="00870010" w:rsidP="00F17AC1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network used for this homework,</w:t>
      </w:r>
      <w:r w:rsidR="004A75F9">
        <w:rPr>
          <w:rFonts w:ascii="Times New Roman" w:hAnsi="Times New Roman" w:cs="Times New Roman"/>
          <w:sz w:val="24"/>
          <w:szCs w:val="24"/>
        </w:rPr>
        <w:t xml:space="preserve"> represents a scientific collaboration, so an assortative behavior</w:t>
      </w:r>
      <w:r w:rsidR="00E400FA">
        <w:rPr>
          <w:rFonts w:ascii="Times New Roman" w:hAnsi="Times New Roman" w:cs="Times New Roman"/>
          <w:sz w:val="24"/>
          <w:szCs w:val="24"/>
        </w:rPr>
        <w:t xml:space="preserve"> is expected</w:t>
      </w:r>
      <w:r w:rsidR="00623987">
        <w:rPr>
          <w:rFonts w:ascii="Times New Roman" w:hAnsi="Times New Roman" w:cs="Times New Roman"/>
          <w:sz w:val="24"/>
          <w:szCs w:val="24"/>
        </w:rPr>
        <w:t xml:space="preserve">. Below, the plot that prove </w:t>
      </w:r>
      <w:r w:rsidR="00EE5573">
        <w:rPr>
          <w:rFonts w:ascii="Times New Roman" w:hAnsi="Times New Roman" w:cs="Times New Roman"/>
          <w:sz w:val="24"/>
          <w:szCs w:val="24"/>
        </w:rPr>
        <w:t>thi</w:t>
      </w:r>
      <w:r w:rsidR="00E400FA">
        <w:rPr>
          <w:rFonts w:ascii="Times New Roman" w:hAnsi="Times New Roman" w:cs="Times New Roman"/>
          <w:sz w:val="24"/>
          <w:szCs w:val="24"/>
        </w:rPr>
        <w:t>s</w:t>
      </w:r>
      <w:r w:rsidR="00EE5573">
        <w:rPr>
          <w:rFonts w:ascii="Times New Roman" w:hAnsi="Times New Roman" w:cs="Times New Roman"/>
          <w:sz w:val="24"/>
          <w:szCs w:val="24"/>
        </w:rPr>
        <w:t>.</w:t>
      </w:r>
    </w:p>
    <w:p w14:paraId="19451789" w14:textId="3B5AA359" w:rsidR="00F17AC1" w:rsidRDefault="00F17AC1" w:rsidP="00F17AC1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</w:p>
    <w:p w14:paraId="1F3950C5" w14:textId="4C882B4E" w:rsidR="00623987" w:rsidRDefault="00623987" w:rsidP="00F17AC1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F22EF2" wp14:editId="4BFFCB10">
            <wp:extent cx="4284256" cy="2263140"/>
            <wp:effectExtent l="0" t="0" r="254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432" cy="22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3A44" w14:textId="152EA1F8" w:rsidR="00623987" w:rsidRDefault="00623987" w:rsidP="00623987">
      <w:pPr>
        <w:pStyle w:val="Didascalia"/>
        <w:jc w:val="center"/>
        <w:rPr>
          <w:rFonts w:ascii="Times New Roman" w:hAnsi="Times New Roman" w:cs="Times New Roman"/>
          <w:color w:val="auto"/>
        </w:rPr>
      </w:pPr>
      <w:r w:rsidRPr="004A75F9">
        <w:rPr>
          <w:rFonts w:ascii="Times New Roman" w:hAnsi="Times New Roman" w:cs="Times New Roman"/>
          <w:b/>
          <w:bCs/>
          <w:color w:val="auto"/>
        </w:rPr>
        <w:t xml:space="preserve">Figure </w:t>
      </w:r>
      <w:r w:rsidRPr="004A75F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4A75F9">
        <w:rPr>
          <w:rFonts w:ascii="Times New Roman" w:hAnsi="Times New Roman" w:cs="Times New Roman"/>
          <w:b/>
          <w:bCs/>
          <w:color w:val="auto"/>
        </w:rPr>
        <w:instrText xml:space="preserve"> SEQ Figure \* ARABIC </w:instrText>
      </w:r>
      <w:r w:rsidRPr="004A75F9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5</w:t>
      </w:r>
      <w:r w:rsidRPr="004A75F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4A75F9">
        <w:rPr>
          <w:rFonts w:ascii="Times New Roman" w:hAnsi="Times New Roman" w:cs="Times New Roman"/>
          <w:color w:val="auto"/>
        </w:rPr>
        <w:t>. Assortativity</w:t>
      </w:r>
    </w:p>
    <w:p w14:paraId="44A85D1D" w14:textId="3E1F31E6" w:rsidR="00623987" w:rsidRDefault="00623987" w:rsidP="00F17AC1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</w:p>
    <w:p w14:paraId="298641D0" w14:textId="46F11C14" w:rsidR="00F42E55" w:rsidRDefault="00623987" w:rsidP="00333AC4">
      <w:pPr>
        <w:pStyle w:val="Paragrafoelenco"/>
        <w:ind w:left="1080"/>
        <w:jc w:val="both"/>
        <w:rPr>
          <w:rStyle w:val="uiqtextrenderedqtext"/>
          <w:rFonts w:ascii="Times New Roman" w:hAnsi="Times New Roman" w:cs="Times New Roman"/>
          <w:sz w:val="24"/>
          <w:szCs w:val="24"/>
        </w:rPr>
      </w:pPr>
      <w:r w:rsidRPr="00623987">
        <w:rPr>
          <w:rStyle w:val="uiqtextrenderedqtext"/>
          <w:rFonts w:ascii="Times New Roman" w:hAnsi="Times New Roman" w:cs="Times New Roman"/>
          <w:sz w:val="24"/>
          <w:szCs w:val="24"/>
        </w:rPr>
        <w:t>In assortative networks high degree nodes tend to connect more to high degree nodes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, which in my case means that scientific papers with lots of collaborations are more likely to cite and be cited by other significative collaboration task forces.</w:t>
      </w:r>
      <w:r w:rsidR="004F0DC9">
        <w:rPr>
          <w:rStyle w:val="uiqtextrenderedqtext"/>
          <w:rFonts w:ascii="Times New Roman" w:hAnsi="Times New Roman" w:cs="Times New Roman"/>
          <w:sz w:val="24"/>
          <w:szCs w:val="24"/>
        </w:rPr>
        <w:t xml:space="preserve"> The assortativity factor found is: </w:t>
      </w:r>
      <w:r w:rsidR="004F0DC9" w:rsidRPr="004F0DC9">
        <w:rPr>
          <w:rStyle w:val="uiqtextrenderedqtext"/>
          <w:rFonts w:ascii="Times New Roman" w:hAnsi="Times New Roman" w:cs="Times New Roman"/>
          <w:b/>
          <w:bCs/>
          <w:sz w:val="24"/>
          <w:szCs w:val="24"/>
        </w:rPr>
        <w:t>µ</w:t>
      </w:r>
      <w:r w:rsidR="004F0DC9">
        <w:rPr>
          <w:rStyle w:val="uiqtextrenderedqtext"/>
          <w:rFonts w:ascii="Times New Roman" w:hAnsi="Times New Roman" w:cs="Times New Roman"/>
          <w:sz w:val="24"/>
          <w:szCs w:val="24"/>
        </w:rPr>
        <w:t xml:space="preserve"> = 0.57.</w:t>
      </w:r>
    </w:p>
    <w:p w14:paraId="441DCE99" w14:textId="5EDF5035" w:rsidR="00F42E55" w:rsidRDefault="00F42E55" w:rsidP="00333AC4">
      <w:pPr>
        <w:pStyle w:val="Paragrafoelenc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Recalling the previously estimated value of </w:t>
      </w:r>
      <m:oMath>
        <m:r>
          <w:rPr>
            <w:rFonts w:ascii="Cambria Math" w:hAnsi="Cambria Math"/>
            <w:sz w:val="28"/>
            <w:szCs w:val="28"/>
          </w:rPr>
          <m:t>γ</m:t>
        </m:r>
      </m:oMath>
      <w:r w:rsidR="001077DE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Pr="004C4A24">
        <w:rPr>
          <w:rFonts w:ascii="Times New Roman" w:eastAsiaTheme="minorEastAsia" w:hAnsi="Times New Roman" w:cs="Times New Roman"/>
          <w:i/>
          <w:iCs/>
          <w:sz w:val="24"/>
          <w:szCs w:val="24"/>
        </w:rPr>
        <w:t>structural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4C4A24">
        <w:rPr>
          <w:rFonts w:ascii="Times New Roman" w:eastAsiaTheme="minorEastAsia" w:hAnsi="Times New Roman" w:cs="Times New Roman"/>
          <w:i/>
          <w:iCs/>
          <w:sz w:val="24"/>
          <w:szCs w:val="24"/>
        </w:rPr>
        <w:t>natural cutoff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were computed as follows:</w:t>
      </w:r>
    </w:p>
    <w:p w14:paraId="725D1550" w14:textId="21525DB1" w:rsidR="00F42E55" w:rsidRDefault="007F5587" w:rsidP="00F42E55">
      <w:pPr>
        <w:pStyle w:val="Paragrafoelenco"/>
        <w:ind w:left="108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</m:oMath>
      <w:r w:rsidR="00F42E55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&lt;K&gt;N</m:t>
                </m:r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sup>
        </m:sSup>
      </m:oMath>
    </w:p>
    <w:p w14:paraId="6FE10506" w14:textId="4C06D45B" w:rsidR="00AB574C" w:rsidRDefault="007F5587" w:rsidP="00F42E55">
      <w:pPr>
        <w:pStyle w:val="Paragrafoelenco"/>
        <w:ind w:left="108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</m:oMath>
      <w:r w:rsidR="00AB574C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1-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den>
            </m:f>
          </m:sup>
        </m:sSup>
      </m:oMath>
    </w:p>
    <w:p w14:paraId="779D5125" w14:textId="6591DDC4" w:rsidR="00655D62" w:rsidRDefault="006C6C90" w:rsidP="00655D62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whose values are</w:t>
      </w:r>
      <w:r w:rsidR="00AB574C">
        <w:rPr>
          <w:rFonts w:ascii="Times New Roman" w:hAnsi="Times New Roman" w:cs="Times New Roman"/>
          <w:sz w:val="24"/>
          <w:szCs w:val="24"/>
        </w:rPr>
        <w:t>:</w:t>
      </w:r>
    </w:p>
    <w:p w14:paraId="77C9A3EA" w14:textId="0DA23A5A" w:rsidR="00655D62" w:rsidRDefault="00655D62" w:rsidP="00655D62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pPr w:leftFromText="180" w:rightFromText="180" w:vertAnchor="text" w:horzAnchor="margin" w:tblpXSpec="center" w:tblpY="185"/>
        <w:tblW w:w="1491" w:type="pct"/>
        <w:tblLook w:val="04A0" w:firstRow="1" w:lastRow="0" w:firstColumn="1" w:lastColumn="0" w:noHBand="0" w:noVBand="1"/>
      </w:tblPr>
      <w:tblGrid>
        <w:gridCol w:w="1392"/>
        <w:gridCol w:w="1396"/>
      </w:tblGrid>
      <w:tr w:rsidR="00655D62" w14:paraId="5F254CDE" w14:textId="77777777" w:rsidTr="00523C48">
        <w:trPr>
          <w:trHeight w:val="369"/>
        </w:trPr>
        <w:tc>
          <w:tcPr>
            <w:tcW w:w="2496" w:type="pct"/>
          </w:tcPr>
          <w:p w14:paraId="289E5B7F" w14:textId="77777777" w:rsidR="00655D62" w:rsidRPr="00AB574C" w:rsidRDefault="007F5587" w:rsidP="00523C48">
            <w:pPr>
              <w:pStyle w:val="Paragrafoelenc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2504" w:type="pct"/>
          </w:tcPr>
          <w:p w14:paraId="5E28D2A1" w14:textId="77777777" w:rsidR="00655D62" w:rsidRDefault="00655D62" w:rsidP="00523C48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170.23</w:t>
            </w:r>
          </w:p>
        </w:tc>
      </w:tr>
      <w:tr w:rsidR="00655D62" w14:paraId="0880E85C" w14:textId="77777777" w:rsidTr="00523C48">
        <w:trPr>
          <w:trHeight w:val="360"/>
        </w:trPr>
        <w:tc>
          <w:tcPr>
            <w:tcW w:w="2496" w:type="pct"/>
          </w:tcPr>
          <w:p w14:paraId="3502CD72" w14:textId="77777777" w:rsidR="00655D62" w:rsidRPr="00AB574C" w:rsidRDefault="007F5587" w:rsidP="00523C48">
            <w:pPr>
              <w:pStyle w:val="Paragrafoelenc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2504" w:type="pct"/>
          </w:tcPr>
          <w:p w14:paraId="47905E5D" w14:textId="77777777" w:rsidR="00655D62" w:rsidRDefault="00655D62" w:rsidP="00523C48">
            <w:pPr>
              <w:pStyle w:val="Paragrafoelenco"/>
              <w:keepNext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216.95</w:t>
            </w:r>
          </w:p>
        </w:tc>
      </w:tr>
    </w:tbl>
    <w:p w14:paraId="545ECB57" w14:textId="77777777" w:rsidR="00655D62" w:rsidRDefault="00655D62" w:rsidP="00655D62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</w:p>
    <w:p w14:paraId="53ABB21B" w14:textId="77777777" w:rsidR="00655D62" w:rsidRDefault="00655D62" w:rsidP="00655D62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</w:p>
    <w:p w14:paraId="7CDC860E" w14:textId="77777777" w:rsidR="00655D62" w:rsidRDefault="00655D62" w:rsidP="00655D62">
      <w:pPr>
        <w:pStyle w:val="Didascalia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330FB588" w14:textId="2F89BAAA" w:rsidR="00655D62" w:rsidRPr="00655D62" w:rsidRDefault="00655D62" w:rsidP="00655D62">
      <w:pPr>
        <w:pStyle w:val="Didascalia"/>
        <w:jc w:val="center"/>
        <w:rPr>
          <w:rFonts w:ascii="Times New Roman" w:hAnsi="Times New Roman" w:cs="Times New Roman"/>
          <w:color w:val="auto"/>
        </w:rPr>
      </w:pPr>
      <w:r w:rsidRPr="007D7A5C">
        <w:rPr>
          <w:rFonts w:ascii="Times New Roman" w:hAnsi="Times New Roman" w:cs="Times New Roman"/>
          <w:b/>
          <w:bCs/>
          <w:color w:val="auto"/>
        </w:rPr>
        <w:t xml:space="preserve">Table </w:t>
      </w:r>
      <w:r w:rsidR="00EF16D8">
        <w:rPr>
          <w:rFonts w:ascii="Times New Roman" w:hAnsi="Times New Roman" w:cs="Times New Roman"/>
          <w:b/>
          <w:bCs/>
          <w:color w:val="auto"/>
        </w:rPr>
        <w:fldChar w:fldCharType="begin"/>
      </w:r>
      <w:r w:rsidR="00EF16D8">
        <w:rPr>
          <w:rFonts w:ascii="Times New Roman" w:hAnsi="Times New Roman" w:cs="Times New Roman"/>
          <w:b/>
          <w:bCs/>
          <w:color w:val="auto"/>
        </w:rPr>
        <w:instrText xml:space="preserve"> SEQ Table \* ARABIC </w:instrText>
      </w:r>
      <w:r w:rsidR="00EF16D8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3</w:t>
      </w:r>
      <w:r w:rsidR="00EF16D8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7D7A5C">
        <w:rPr>
          <w:rFonts w:ascii="Times New Roman" w:hAnsi="Times New Roman" w:cs="Times New Roman"/>
          <w:color w:val="auto"/>
        </w:rPr>
        <w:t>. Structural and Natural cutoff</w:t>
      </w:r>
    </w:p>
    <w:p w14:paraId="1A510AE6" w14:textId="77777777" w:rsidR="00704D4C" w:rsidRDefault="00704D4C" w:rsidP="00333AC4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B0F3A1" w14:textId="1C664425" w:rsidR="00E96434" w:rsidRPr="00E96434" w:rsidRDefault="009F3D5E" w:rsidP="00333AC4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</m:oMath>
      <w:r w:rsidR="00E96434">
        <w:rPr>
          <w:rFonts w:ascii="Times New Roman" w:eastAsiaTheme="minorEastAsia" w:hAnsi="Times New Roman" w:cs="Times New Roman"/>
          <w:sz w:val="24"/>
          <w:szCs w:val="24"/>
        </w:rPr>
        <w:t xml:space="preserve"> &gt;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</m:oMath>
      <w:r w:rsidR="00E96434">
        <w:rPr>
          <w:rFonts w:ascii="Times New Roman" w:eastAsiaTheme="minorEastAsia" w:hAnsi="Times New Roman" w:cs="Times New Roman"/>
          <w:sz w:val="24"/>
          <w:szCs w:val="24"/>
        </w:rPr>
        <w:t xml:space="preserve"> the network presents the </w:t>
      </w:r>
      <w:r w:rsidR="00E96434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structural disassortativity </w:t>
      </w:r>
      <w:r w:rsidR="00DB5C53">
        <w:rPr>
          <w:rFonts w:ascii="Times New Roman" w:eastAsiaTheme="minorEastAsia" w:hAnsi="Times New Roman" w:cs="Times New Roman"/>
          <w:sz w:val="24"/>
          <w:szCs w:val="24"/>
        </w:rPr>
        <w:t>property</w:t>
      </w:r>
      <w:r w:rsidR="00E9643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FAFCC0B" w14:textId="46C631EE" w:rsidR="00655D62" w:rsidRDefault="00655D62" w:rsidP="00333AC4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this point, the following test was performed. The network was randomly rewired preserving the degree of each node. Subsequently the assortativity was recompute</w:t>
      </w:r>
      <w:r w:rsidR="004F0DC9">
        <w:rPr>
          <w:rFonts w:ascii="Times New Roman" w:hAnsi="Times New Roman" w:cs="Times New Roman"/>
          <w:sz w:val="24"/>
          <w:szCs w:val="24"/>
        </w:rPr>
        <w:t>d. The plot showing the comparison between the assortativity of the original network and the assortativity under randomization is shown below.</w:t>
      </w:r>
    </w:p>
    <w:p w14:paraId="77847BAF" w14:textId="77777777" w:rsidR="00670CD0" w:rsidRDefault="004F0DC9" w:rsidP="00670CD0">
      <w:pPr>
        <w:pStyle w:val="Paragrafoelenco"/>
        <w:keepNext/>
        <w:ind w:left="1080"/>
        <w:jc w:val="center"/>
      </w:pPr>
      <w:r>
        <w:rPr>
          <w:noProof/>
        </w:rPr>
        <w:lastRenderedPageBreak/>
        <w:drawing>
          <wp:inline distT="0" distB="0" distL="0" distR="0" wp14:anchorId="258E8F01" wp14:editId="5F6D4A94">
            <wp:extent cx="4316730" cy="3237548"/>
            <wp:effectExtent l="0" t="0" r="762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321" cy="325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B464" w14:textId="16FBE351" w:rsidR="004F0DC9" w:rsidRPr="00670CD0" w:rsidRDefault="00670CD0" w:rsidP="00670CD0">
      <w:pPr>
        <w:pStyle w:val="Didascali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70CD0">
        <w:rPr>
          <w:rFonts w:ascii="Times New Roman" w:hAnsi="Times New Roman" w:cs="Times New Roman"/>
          <w:b/>
          <w:bCs/>
          <w:color w:val="auto"/>
        </w:rPr>
        <w:t xml:space="preserve">Figure </w:t>
      </w:r>
      <w:r w:rsidRPr="00670CD0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70CD0">
        <w:rPr>
          <w:rFonts w:ascii="Times New Roman" w:hAnsi="Times New Roman" w:cs="Times New Roman"/>
          <w:b/>
          <w:bCs/>
          <w:color w:val="auto"/>
        </w:rPr>
        <w:instrText xml:space="preserve"> SEQ Figure \* ARABIC </w:instrText>
      </w:r>
      <w:r w:rsidRPr="00670CD0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6</w:t>
      </w:r>
      <w:r w:rsidRPr="00670CD0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70CD0">
        <w:rPr>
          <w:rFonts w:ascii="Times New Roman" w:hAnsi="Times New Roman" w:cs="Times New Roman"/>
          <w:color w:val="auto"/>
        </w:rPr>
        <w:t>. Assortativity under randomization</w:t>
      </w:r>
    </w:p>
    <w:p w14:paraId="15BF6C00" w14:textId="6B9EFFE2" w:rsidR="004F0DC9" w:rsidRDefault="004F0DC9" w:rsidP="004F0DC9">
      <w:pPr>
        <w:pStyle w:val="Paragrafoelenc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A33DA6C" w14:textId="7C3532E1" w:rsidR="004F0DC9" w:rsidRDefault="00C17D93" w:rsidP="00080A55">
      <w:pPr>
        <w:pStyle w:val="Paragrafoelenco"/>
        <w:ind w:left="1080"/>
        <w:rPr>
          <w:rStyle w:val="uiqtextrenderedqtext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plot shows</w:t>
      </w:r>
      <w:r w:rsidR="008745A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structural disassortativity behavior is present both in the original and the randomized network. </w:t>
      </w:r>
      <w:r w:rsidR="004F0DC9">
        <w:rPr>
          <w:rFonts w:ascii="Times New Roman" w:hAnsi="Times New Roman" w:cs="Times New Roman"/>
          <w:sz w:val="24"/>
          <w:szCs w:val="24"/>
        </w:rPr>
        <w:t>The new assortativity factor found is:</w:t>
      </w:r>
      <w:r w:rsidR="00080A55">
        <w:rPr>
          <w:rFonts w:ascii="Times New Roman" w:hAnsi="Times New Roman" w:cs="Times New Roman"/>
          <w:sz w:val="24"/>
          <w:szCs w:val="24"/>
        </w:rPr>
        <w:t xml:space="preserve"> </w:t>
      </w:r>
      <w:r w:rsidR="004F0DC9" w:rsidRPr="004F0DC9">
        <w:rPr>
          <w:rStyle w:val="uiqtextrenderedqtext"/>
          <w:rFonts w:ascii="Times New Roman" w:hAnsi="Times New Roman" w:cs="Times New Roman"/>
          <w:b/>
          <w:bCs/>
          <w:sz w:val="24"/>
          <w:szCs w:val="24"/>
        </w:rPr>
        <w:t>µ</w:t>
      </w:r>
      <w:r w:rsidR="004F0DC9">
        <w:rPr>
          <w:rStyle w:val="uiqtextrenderedqtext"/>
          <w:rFonts w:ascii="Times New Roman" w:hAnsi="Times New Roman" w:cs="Times New Roman"/>
          <w:sz w:val="24"/>
          <w:szCs w:val="24"/>
        </w:rPr>
        <w:t xml:space="preserve"> = 0.52</w:t>
      </w:r>
      <w:r w:rsidR="00080A55">
        <w:rPr>
          <w:rStyle w:val="uiqtextrenderedqtext"/>
          <w:rFonts w:ascii="Times New Roman" w:hAnsi="Times New Roman" w:cs="Times New Roman"/>
          <w:sz w:val="24"/>
          <w:szCs w:val="24"/>
        </w:rPr>
        <w:t>.</w:t>
      </w:r>
    </w:p>
    <w:p w14:paraId="247F9509" w14:textId="4D854A84" w:rsidR="00682006" w:rsidRDefault="00682006" w:rsidP="00080A55">
      <w:pPr>
        <w:pStyle w:val="Paragrafoelenco"/>
        <w:ind w:left="1080"/>
        <w:rPr>
          <w:rStyle w:val="uiqtextrenderedqtext"/>
          <w:rFonts w:ascii="Times New Roman" w:hAnsi="Times New Roman" w:cs="Times New Roman"/>
          <w:sz w:val="24"/>
          <w:szCs w:val="24"/>
        </w:rPr>
      </w:pPr>
    </w:p>
    <w:p w14:paraId="0971462D" w14:textId="6EE0F40E" w:rsidR="00682006" w:rsidRDefault="00682006" w:rsidP="00682006">
      <w:pPr>
        <w:pStyle w:val="Paragrafoelenco"/>
        <w:numPr>
          <w:ilvl w:val="0"/>
          <w:numId w:val="4"/>
        </w:numPr>
        <w:rPr>
          <w:rStyle w:val="uiqtextrenderedqtex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uiqtextrenderedqtext"/>
          <w:rFonts w:ascii="Times New Roman" w:hAnsi="Times New Roman" w:cs="Times New Roman"/>
          <w:b/>
          <w:bCs/>
          <w:sz w:val="28"/>
          <w:szCs w:val="28"/>
        </w:rPr>
        <w:t>Robustness to random failures and attacks</w:t>
      </w:r>
    </w:p>
    <w:p w14:paraId="7278E69B" w14:textId="78653292" w:rsidR="00290A1C" w:rsidRDefault="00C17D93" w:rsidP="00057B67">
      <w:pPr>
        <w:pStyle w:val="Paragrafoelenco"/>
        <w:ind w:left="1080"/>
        <w:jc w:val="both"/>
        <w:rPr>
          <w:rStyle w:val="uiqtextrenderedqtext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The </w:t>
      </w:r>
      <w:r w:rsidRPr="00C17D93">
        <w:rPr>
          <w:rStyle w:val="uiqtextrenderedqtext"/>
          <w:rFonts w:ascii="Times New Roman" w:hAnsi="Times New Roman" w:cs="Times New Roman"/>
          <w:i/>
          <w:iCs/>
          <w:sz w:val="24"/>
          <w:szCs w:val="24"/>
        </w:rPr>
        <w:t>inhomogeneity ratio</w:t>
      </w:r>
      <w:r w:rsidR="00290A1C">
        <w:rPr>
          <w:rStyle w:val="uiqtextrenderedqtext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90A1C">
        <w:rPr>
          <w:rStyle w:val="uiqtextrenderedqtext"/>
          <w:rFonts w:ascii="Times New Roman" w:eastAsiaTheme="minorEastAsia" w:hAnsi="Times New Roman" w:cs="Times New Roman"/>
          <w:sz w:val="24"/>
          <w:szCs w:val="24"/>
        </w:rPr>
        <w:t xml:space="preserve">and the </w:t>
      </w:r>
      <w:r w:rsidR="00290A1C" w:rsidRPr="00C17D93">
        <w:rPr>
          <w:rStyle w:val="uiqtextrenderedqtext"/>
          <w:rFonts w:ascii="Times New Roman" w:eastAsiaTheme="minorEastAsia" w:hAnsi="Times New Roman" w:cs="Times New Roman"/>
          <w:i/>
          <w:iCs/>
          <w:sz w:val="24"/>
          <w:szCs w:val="24"/>
        </w:rPr>
        <w:t>critical threshold</w:t>
      </w:r>
      <w:r w:rsidR="00D62163">
        <w:rPr>
          <w:rStyle w:val="uiqtextrenderedqtext"/>
          <w:rFonts w:ascii="Times New Roman" w:eastAsiaTheme="minorEastAsia" w:hAnsi="Times New Roman" w:cs="Times New Roman"/>
          <w:i/>
          <w:iCs/>
          <w:sz w:val="24"/>
          <w:szCs w:val="24"/>
        </w:rPr>
        <w:t xml:space="preserve">, </w:t>
      </w:r>
      <w:r w:rsidR="00D62163">
        <w:rPr>
          <w:rStyle w:val="uiqtextrenderedqtext"/>
          <w:rFonts w:ascii="Times New Roman" w:eastAsiaTheme="minorEastAsia" w:hAnsi="Times New Roman" w:cs="Times New Roman"/>
          <w:sz w:val="24"/>
          <w:szCs w:val="24"/>
        </w:rPr>
        <w:t>computed as</w:t>
      </w:r>
      <w:r w:rsidR="00290A1C">
        <w:rPr>
          <w:rStyle w:val="uiqtextrenderedqtext"/>
          <w:rFonts w:ascii="Times New Roman" w:hAnsi="Times New Roman" w:cs="Times New Roman"/>
          <w:i/>
          <w:iCs/>
          <w:sz w:val="24"/>
          <w:szCs w:val="24"/>
        </w:rPr>
        <w:t>:</w:t>
      </w:r>
    </w:p>
    <w:p w14:paraId="605A22CB" w14:textId="77777777" w:rsidR="00290A1C" w:rsidRDefault="00290A1C" w:rsidP="00057B67">
      <w:pPr>
        <w:pStyle w:val="Paragrafoelenco"/>
        <w:ind w:left="1080"/>
        <w:jc w:val="both"/>
        <w:rPr>
          <w:rStyle w:val="uiqtextrenderedqtext"/>
          <w:rFonts w:ascii="Times New Roman" w:hAnsi="Times New Roman" w:cs="Times New Roman"/>
          <w:i/>
          <w:iCs/>
          <w:sz w:val="24"/>
          <w:szCs w:val="24"/>
        </w:rPr>
      </w:pPr>
    </w:p>
    <w:p w14:paraId="158EB0AE" w14:textId="75E16A3E" w:rsidR="00290A1C" w:rsidRDefault="00C17D93" w:rsidP="00290A1C">
      <w:pPr>
        <w:pStyle w:val="Paragrafoelenco"/>
        <w:ind w:left="1080"/>
        <w:jc w:val="center"/>
        <w:rPr>
          <w:rStyle w:val="uiqtextrenderedqtext"/>
          <w:rFonts w:ascii="Times New Roman" w:eastAsiaTheme="minorEastAsia" w:hAnsi="Times New Roman" w:cs="Times New Roman"/>
          <w:sz w:val="24"/>
          <w:szCs w:val="24"/>
        </w:rPr>
      </w:pPr>
      <w:r>
        <w:rPr>
          <w:rStyle w:val="uiqtextrenderedqtext"/>
          <w:rFonts w:ascii="Times New Roman" w:hAnsi="Times New Roman" w:cs="Times New Roman"/>
          <w:i/>
          <w:iCs/>
          <w:sz w:val="24"/>
          <w:szCs w:val="24"/>
        </w:rPr>
        <w:t>k =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Style w:val="uiqtextrenderedqtext"/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Style w:val="uiqtextrenderedqtext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uiqtextrenderedqtext"/>
                    <w:rFonts w:ascii="Cambria Math" w:hAnsi="Cambria Math" w:cs="Times New Roman"/>
                    <w:sz w:val="24"/>
                    <w:szCs w:val="24"/>
                  </w:rPr>
                  <m:t>&lt;k</m:t>
                </m:r>
              </m:e>
              <m:sup>
                <m:r>
                  <w:rPr>
                    <w:rStyle w:val="uiqtextrenderedqtext"/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Style w:val="uiqtextrenderedqtext"/>
                <w:rFonts w:ascii="Cambria Math" w:hAnsi="Cambria Math" w:cs="Times New Roman"/>
                <w:sz w:val="24"/>
                <w:szCs w:val="24"/>
              </w:rPr>
              <m:t>&gt;</m:t>
            </m:r>
          </m:num>
          <m:den>
            <m:r>
              <w:rPr>
                <w:rStyle w:val="uiqtextrenderedqtext"/>
                <w:rFonts w:ascii="Cambria Math" w:hAnsi="Cambria Math" w:cs="Times New Roman"/>
                <w:sz w:val="24"/>
                <w:szCs w:val="24"/>
              </w:rPr>
              <m:t>&lt;k&gt;</m:t>
            </m:r>
          </m:den>
        </m:f>
      </m:oMath>
    </w:p>
    <w:p w14:paraId="63B5B99E" w14:textId="77777777" w:rsidR="00290A1C" w:rsidRDefault="00290A1C" w:rsidP="00290A1C">
      <w:pPr>
        <w:pStyle w:val="Paragrafoelenco"/>
        <w:ind w:left="1080"/>
        <w:jc w:val="center"/>
        <w:rPr>
          <w:rStyle w:val="uiqtextrenderedqtext"/>
          <w:rFonts w:ascii="Times New Roman" w:eastAsiaTheme="minorEastAsia" w:hAnsi="Times New Roman" w:cs="Times New Roman"/>
          <w:sz w:val="24"/>
          <w:szCs w:val="24"/>
        </w:rPr>
      </w:pPr>
    </w:p>
    <w:p w14:paraId="65376531" w14:textId="53F3E5EC" w:rsidR="00C17D93" w:rsidRDefault="007F5587" w:rsidP="00290A1C">
      <w:pPr>
        <w:pStyle w:val="Paragrafoelenco"/>
        <w:ind w:left="1080"/>
        <w:jc w:val="center"/>
        <w:rPr>
          <w:rStyle w:val="uiqtextrenderedqtext"/>
          <w:rFonts w:ascii="Times New Roman" w:eastAsiaTheme="minorEastAsia" w:hAnsi="Times New Roman" w:cs="Times New Roman"/>
          <w:i/>
          <w:iCs/>
          <w:sz w:val="24"/>
          <w:szCs w:val="24"/>
        </w:rPr>
      </w:pPr>
      <m:oMath>
        <m:sSub>
          <m:sSubPr>
            <m:ctrlPr>
              <w:rPr>
                <w:rStyle w:val="uiqtextrenderedqtext"/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Style w:val="uiqtextrenderedqtext"/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Style w:val="uiqtextrenderedqtext"/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="00C17D93">
        <w:rPr>
          <w:rStyle w:val="uiqtextrenderedqtext"/>
          <w:rFonts w:ascii="Times New Roman" w:eastAsiaTheme="minorEastAsia" w:hAnsi="Times New Roman" w:cs="Times New Roman"/>
          <w:i/>
          <w:iCs/>
          <w:sz w:val="24"/>
          <w:szCs w:val="24"/>
        </w:rPr>
        <w:t xml:space="preserve"> = 1 - </w:t>
      </w:r>
      <m:oMath>
        <m:f>
          <m:fPr>
            <m:ctrlPr>
              <w:rPr>
                <w:rStyle w:val="uiqtextrenderedqtext"/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Style w:val="uiqtextrenderedqtext"/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Style w:val="uiqtextrenderedqtext"/>
                <w:rFonts w:ascii="Cambria Math" w:eastAsiaTheme="minorEastAsia" w:hAnsi="Cambria Math" w:cs="Times New Roman"/>
                <w:sz w:val="24"/>
                <w:szCs w:val="24"/>
              </w:rPr>
              <m:t>k-1</m:t>
            </m:r>
          </m:den>
        </m:f>
      </m:oMath>
    </w:p>
    <w:p w14:paraId="20B25D01" w14:textId="468E6565" w:rsidR="006C140E" w:rsidRDefault="00290A1C" w:rsidP="006C140E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Style w:val="uiqtextrenderedqtext"/>
          <w:rFonts w:ascii="Times New Roman" w:hAnsi="Times New Roman" w:cs="Times New Roman"/>
          <w:sz w:val="24"/>
          <w:szCs w:val="24"/>
        </w:rPr>
        <w:t>whose values are:</w:t>
      </w:r>
    </w:p>
    <w:tbl>
      <w:tblPr>
        <w:tblStyle w:val="Grigliatabella"/>
        <w:tblpPr w:leftFromText="180" w:rightFromText="180" w:vertAnchor="text" w:horzAnchor="margin" w:tblpXSpec="center" w:tblpY="185"/>
        <w:tblW w:w="1491" w:type="pct"/>
        <w:tblLook w:val="04A0" w:firstRow="1" w:lastRow="0" w:firstColumn="1" w:lastColumn="0" w:noHBand="0" w:noVBand="1"/>
      </w:tblPr>
      <w:tblGrid>
        <w:gridCol w:w="1392"/>
        <w:gridCol w:w="1396"/>
      </w:tblGrid>
      <w:tr w:rsidR="006C140E" w14:paraId="1023BD72" w14:textId="77777777" w:rsidTr="00702AEF">
        <w:trPr>
          <w:trHeight w:val="369"/>
        </w:trPr>
        <w:tc>
          <w:tcPr>
            <w:tcW w:w="2496" w:type="pct"/>
          </w:tcPr>
          <w:p w14:paraId="75A6BB0A" w14:textId="190C9320" w:rsidR="006C140E" w:rsidRPr="006C140E" w:rsidRDefault="006C140E" w:rsidP="006C140E">
            <w:pPr>
              <w:pStyle w:val="Paragrafoelenco"/>
              <w:ind w:left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</w:t>
            </w:r>
          </w:p>
        </w:tc>
        <w:tc>
          <w:tcPr>
            <w:tcW w:w="2504" w:type="pct"/>
          </w:tcPr>
          <w:p w14:paraId="18625A02" w14:textId="32920B54" w:rsidR="006C140E" w:rsidRDefault="006C140E" w:rsidP="00702AEF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11.34</w:t>
            </w:r>
          </w:p>
        </w:tc>
      </w:tr>
      <w:tr w:rsidR="006C140E" w14:paraId="49AB5508" w14:textId="77777777" w:rsidTr="00702AEF">
        <w:trPr>
          <w:trHeight w:val="360"/>
        </w:trPr>
        <w:tc>
          <w:tcPr>
            <w:tcW w:w="2496" w:type="pct"/>
          </w:tcPr>
          <w:p w14:paraId="4627732A" w14:textId="56CD8FDA" w:rsidR="006C140E" w:rsidRPr="00AB574C" w:rsidRDefault="007F5587" w:rsidP="00702AEF">
            <w:pPr>
              <w:pStyle w:val="Paragrafoelenc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504" w:type="pct"/>
          </w:tcPr>
          <w:p w14:paraId="7279E74C" w14:textId="34D876B9" w:rsidR="006C140E" w:rsidRDefault="006C140E" w:rsidP="00702AEF">
            <w:pPr>
              <w:pStyle w:val="Paragrafoelenco"/>
              <w:keepNext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0.903</w:t>
            </w:r>
          </w:p>
        </w:tc>
      </w:tr>
    </w:tbl>
    <w:p w14:paraId="4CE9E8A6" w14:textId="77777777" w:rsidR="006C140E" w:rsidRDefault="006C140E" w:rsidP="006C140E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</w:p>
    <w:p w14:paraId="448F12DA" w14:textId="77777777" w:rsidR="006C140E" w:rsidRDefault="006C140E" w:rsidP="006C140E">
      <w:pPr>
        <w:pStyle w:val="Paragrafoelenco"/>
        <w:ind w:left="1080"/>
        <w:rPr>
          <w:rFonts w:ascii="Times New Roman" w:hAnsi="Times New Roman" w:cs="Times New Roman"/>
          <w:sz w:val="24"/>
          <w:szCs w:val="24"/>
        </w:rPr>
      </w:pPr>
    </w:p>
    <w:p w14:paraId="3FD31A46" w14:textId="77777777" w:rsidR="006C140E" w:rsidRDefault="006C140E" w:rsidP="006C140E">
      <w:pPr>
        <w:pStyle w:val="Didascalia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147703F8" w14:textId="47AA39F2" w:rsidR="00EF16D8" w:rsidRDefault="006C140E" w:rsidP="00CF5993">
      <w:pPr>
        <w:pStyle w:val="Didascalia"/>
        <w:jc w:val="center"/>
        <w:rPr>
          <w:rFonts w:ascii="Times New Roman" w:hAnsi="Times New Roman" w:cs="Times New Roman"/>
          <w:color w:val="auto"/>
        </w:rPr>
      </w:pPr>
      <w:r w:rsidRPr="007D7A5C">
        <w:rPr>
          <w:rFonts w:ascii="Times New Roman" w:hAnsi="Times New Roman" w:cs="Times New Roman"/>
          <w:b/>
          <w:bCs/>
          <w:color w:val="auto"/>
        </w:rPr>
        <w:t xml:space="preserve">Table </w:t>
      </w:r>
      <w:r>
        <w:rPr>
          <w:rFonts w:ascii="Times New Roman" w:hAnsi="Times New Roman" w:cs="Times New Roman"/>
          <w:b/>
          <w:bCs/>
          <w:color w:val="auto"/>
        </w:rPr>
        <w:fldChar w:fldCharType="begin"/>
      </w:r>
      <w:r>
        <w:rPr>
          <w:rFonts w:ascii="Times New Roman" w:hAnsi="Times New Roman" w:cs="Times New Roman"/>
          <w:b/>
          <w:bCs/>
          <w:color w:val="auto"/>
        </w:rPr>
        <w:instrText xml:space="preserve"> SEQ Table \* ARABIC </w:instrText>
      </w:r>
      <w:r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4</w:t>
      </w:r>
      <w:r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7D7A5C">
        <w:rPr>
          <w:rFonts w:ascii="Times New Roman" w:hAnsi="Times New Roman" w:cs="Times New Roman"/>
          <w:color w:val="auto"/>
        </w:rPr>
        <w:t>. Structural and Natural cutoff</w:t>
      </w:r>
    </w:p>
    <w:p w14:paraId="60DB3C8F" w14:textId="77777777" w:rsidR="00CF5993" w:rsidRPr="00CF5993" w:rsidRDefault="00CF5993" w:rsidP="00CF5993"/>
    <w:p w14:paraId="6435423E" w14:textId="2496F93F" w:rsidR="00290A1C" w:rsidRPr="00290A1C" w:rsidRDefault="00290A1C" w:rsidP="00290A1C">
      <w:pPr>
        <w:pStyle w:val="Paragrafoelenco"/>
        <w:ind w:left="1080"/>
        <w:jc w:val="both"/>
        <w:rPr>
          <w:rStyle w:val="uiqtextrenderedqtext"/>
          <w:rFonts w:ascii="Times New Roman" w:hAnsi="Times New Roman" w:cs="Times New Roman"/>
          <w:sz w:val="24"/>
          <w:szCs w:val="24"/>
        </w:rPr>
      </w:pPr>
      <w:r>
        <w:rPr>
          <w:rStyle w:val="uiqtextrenderedqtext"/>
          <w:rFonts w:ascii="Times New Roman" w:hAnsi="Times New Roman" w:cs="Times New Roman"/>
          <w:sz w:val="24"/>
          <w:szCs w:val="24"/>
        </w:rPr>
        <w:t>tell us how the network behaves in the following tests. More specifically</w:t>
      </w:r>
      <w:r w:rsidR="00EF16D8">
        <w:rPr>
          <w:rStyle w:val="uiqtextrenderedqtext"/>
          <w:rFonts w:ascii="Times New Roman" w:hAnsi="Times New Roman" w:cs="Times New Roman"/>
          <w:sz w:val="24"/>
          <w:szCs w:val="24"/>
        </w:rPr>
        <w:t>,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 when the ratio </w:t>
      </w:r>
      <m:oMath>
        <m:sSub>
          <m:sSubPr>
            <m:ctrlPr>
              <w:rPr>
                <w:rStyle w:val="uiqtextrenderedqtext"/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Style w:val="uiqtextrenderedqtext"/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Style w:val="uiqtextrenderedqtext"/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>
        <w:rPr>
          <w:rStyle w:val="uiqtextrenderedqtext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of nodes is removed from the network, the giant component vanishes.</w:t>
      </w:r>
    </w:p>
    <w:p w14:paraId="3D066AF9" w14:textId="77777777" w:rsidR="00CF5993" w:rsidRDefault="00682006" w:rsidP="00290A1C">
      <w:pPr>
        <w:pStyle w:val="Paragrafoelenco"/>
        <w:ind w:left="1080"/>
        <w:jc w:val="both"/>
        <w:rPr>
          <w:rStyle w:val="uiqtextrenderedqtext"/>
          <w:rFonts w:ascii="Times New Roman" w:hAnsi="Times New Roman" w:cs="Times New Roman"/>
          <w:sz w:val="24"/>
          <w:szCs w:val="24"/>
        </w:rPr>
      </w:pPr>
      <w:r>
        <w:rPr>
          <w:rStyle w:val="uiqtextrenderedqtext"/>
          <w:rFonts w:ascii="Times New Roman" w:hAnsi="Times New Roman" w:cs="Times New Roman"/>
          <w:sz w:val="24"/>
          <w:szCs w:val="24"/>
        </w:rPr>
        <w:t>Robustness under random failures is tested randomly removing a node at each iteration and observing how the size of the giant component vanishes.</w:t>
      </w:r>
      <w:r w:rsidR="00057B67">
        <w:rPr>
          <w:rStyle w:val="uiqtextrenderedqtext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Robustness to attacks </w:t>
      </w:r>
      <w:r w:rsidR="00700E90">
        <w:rPr>
          <w:rStyle w:val="uiqtextrenderedqtext"/>
          <w:rFonts w:ascii="Times New Roman" w:hAnsi="Times New Roman" w:cs="Times New Roman"/>
          <w:sz w:val="24"/>
          <w:szCs w:val="24"/>
        </w:rPr>
        <w:t xml:space="preserve">instead, </w:t>
      </w:r>
      <w:r w:rsidR="00F04727">
        <w:rPr>
          <w:rStyle w:val="uiqtextrenderedqtext"/>
          <w:rFonts w:ascii="Times New Roman" w:hAnsi="Times New Roman" w:cs="Times New Roman"/>
          <w:sz w:val="24"/>
          <w:szCs w:val="24"/>
        </w:rPr>
        <w:t>is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 tested assuming the attacker has some prior information on our network </w:t>
      </w:r>
    </w:p>
    <w:p w14:paraId="4066C25A" w14:textId="360EDB0F" w:rsidR="00057B67" w:rsidRDefault="00CF5993" w:rsidP="00290A1C">
      <w:pPr>
        <w:pStyle w:val="Paragrafoelenco"/>
        <w:ind w:left="1080"/>
        <w:jc w:val="both"/>
        <w:rPr>
          <w:rStyle w:val="uiqtextrenderedqtext"/>
          <w:rFonts w:ascii="Times New Roman" w:hAnsi="Times New Roman" w:cs="Times New Roman"/>
          <w:sz w:val="24"/>
          <w:szCs w:val="24"/>
        </w:rPr>
      </w:pPr>
      <w:r>
        <w:rPr>
          <w:rStyle w:val="uiqtextrenderedqtext"/>
          <w:rFonts w:ascii="Times New Roman" w:hAnsi="Times New Roman" w:cs="Times New Roman"/>
          <w:sz w:val="24"/>
          <w:szCs w:val="24"/>
        </w:rPr>
        <w:lastRenderedPageBreak/>
        <w:t>thus,</w:t>
      </w:r>
      <w:r w:rsidR="00682006">
        <w:rPr>
          <w:rStyle w:val="uiqtextrenderedqtext"/>
          <w:rFonts w:ascii="Times New Roman" w:hAnsi="Times New Roman" w:cs="Times New Roman"/>
          <w:sz w:val="24"/>
          <w:szCs w:val="24"/>
        </w:rPr>
        <w:t xml:space="preserve"> </w:t>
      </w:r>
      <w:r w:rsidR="00057B67">
        <w:rPr>
          <w:rStyle w:val="uiqtextrenderedqtext"/>
          <w:rFonts w:ascii="Times New Roman" w:hAnsi="Times New Roman" w:cs="Times New Roman"/>
          <w:sz w:val="24"/>
          <w:szCs w:val="24"/>
        </w:rPr>
        <w:t xml:space="preserve">targeting the </w:t>
      </w:r>
      <w:r w:rsidR="00863FEF">
        <w:rPr>
          <w:rStyle w:val="uiqtextrenderedqtext"/>
          <w:rFonts w:ascii="Times New Roman" w:hAnsi="Times New Roman" w:cs="Times New Roman"/>
          <w:sz w:val="24"/>
          <w:szCs w:val="24"/>
        </w:rPr>
        <w:t>node with the highest degree</w:t>
      </w:r>
      <w:r w:rsidR="00925757">
        <w:rPr>
          <w:rStyle w:val="uiqtextrenderedqtext"/>
          <w:rFonts w:ascii="Times New Roman" w:hAnsi="Times New Roman" w:cs="Times New Roman"/>
          <w:sz w:val="24"/>
          <w:szCs w:val="24"/>
        </w:rPr>
        <w:t>, at each iteration</w:t>
      </w:r>
      <w:r w:rsidR="00057B67">
        <w:rPr>
          <w:rStyle w:val="uiqtextrenderedqtext"/>
          <w:rFonts w:ascii="Times New Roman" w:hAnsi="Times New Roman" w:cs="Times New Roman"/>
          <w:sz w:val="24"/>
          <w:szCs w:val="24"/>
        </w:rPr>
        <w:t>. The comparison of the two tests is shown in the plot below.</w:t>
      </w:r>
    </w:p>
    <w:p w14:paraId="2631D778" w14:textId="77777777" w:rsidR="00057B67" w:rsidRDefault="00057B67" w:rsidP="00057B67">
      <w:pPr>
        <w:pStyle w:val="Paragrafoelenco"/>
        <w:keepNext/>
        <w:ind w:left="1080"/>
        <w:jc w:val="center"/>
      </w:pPr>
      <w:r>
        <w:rPr>
          <w:noProof/>
        </w:rPr>
        <w:drawing>
          <wp:inline distT="0" distB="0" distL="0" distR="0" wp14:anchorId="4469A40C" wp14:editId="52EA8195">
            <wp:extent cx="4293870" cy="23964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92" cy="240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3736" w14:textId="61561938" w:rsidR="00057B67" w:rsidRPr="00057B67" w:rsidRDefault="00057B67" w:rsidP="00057B67">
      <w:pPr>
        <w:pStyle w:val="Didascalia"/>
        <w:jc w:val="center"/>
        <w:rPr>
          <w:rStyle w:val="uiqtextrenderedqtext"/>
          <w:rFonts w:ascii="Times New Roman" w:hAnsi="Times New Roman" w:cs="Times New Roman"/>
          <w:color w:val="auto"/>
          <w:sz w:val="24"/>
          <w:szCs w:val="24"/>
        </w:rPr>
      </w:pPr>
      <w:r w:rsidRPr="00057B67">
        <w:rPr>
          <w:rFonts w:ascii="Times New Roman" w:hAnsi="Times New Roman" w:cs="Times New Roman"/>
          <w:b/>
          <w:bCs/>
          <w:color w:val="auto"/>
        </w:rPr>
        <w:t xml:space="preserve">Figure </w:t>
      </w:r>
      <w:r w:rsidRPr="00057B67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057B67">
        <w:rPr>
          <w:rFonts w:ascii="Times New Roman" w:hAnsi="Times New Roman" w:cs="Times New Roman"/>
          <w:b/>
          <w:bCs/>
          <w:color w:val="auto"/>
        </w:rPr>
        <w:instrText xml:space="preserve"> SEQ Figure \* ARABIC </w:instrText>
      </w:r>
      <w:r w:rsidRPr="00057B67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5D7156">
        <w:rPr>
          <w:rFonts w:ascii="Times New Roman" w:hAnsi="Times New Roman" w:cs="Times New Roman"/>
          <w:b/>
          <w:bCs/>
          <w:noProof/>
          <w:color w:val="auto"/>
        </w:rPr>
        <w:t>7</w:t>
      </w:r>
      <w:r w:rsidRPr="00057B67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057B67">
        <w:rPr>
          <w:rFonts w:ascii="Times New Roman" w:hAnsi="Times New Roman" w:cs="Times New Roman"/>
          <w:color w:val="auto"/>
        </w:rPr>
        <w:t>. Robustness</w:t>
      </w:r>
    </w:p>
    <w:p w14:paraId="2D3182DE" w14:textId="7B0DB152" w:rsidR="00057B67" w:rsidRDefault="00F04727" w:rsidP="00057B67">
      <w:pPr>
        <w:pStyle w:val="Paragrafoelenco"/>
        <w:ind w:left="1080"/>
        <w:jc w:val="both"/>
        <w:rPr>
          <w:rStyle w:val="uiqtextrenderedqtext"/>
          <w:rFonts w:ascii="Times New Roman" w:hAnsi="Times New Roman" w:cs="Times New Roman"/>
          <w:sz w:val="24"/>
          <w:szCs w:val="24"/>
        </w:rPr>
      </w:pPr>
      <w:r>
        <w:rPr>
          <w:rStyle w:val="uiqtextrenderedqtext"/>
          <w:rFonts w:ascii="Times New Roman" w:hAnsi="Times New Roman" w:cs="Times New Roman"/>
          <w:sz w:val="24"/>
          <w:szCs w:val="24"/>
        </w:rPr>
        <w:t>As can be seen, the network is robust if random failures occur, while it’s not when a malicious attack is performed on it.</w:t>
      </w:r>
    </w:p>
    <w:sectPr w:rsidR="00057B67" w:rsidSect="002E6F6B"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57EEF4" w14:textId="77777777" w:rsidR="007F5587" w:rsidRDefault="007F5587" w:rsidP="00E97BE0">
      <w:pPr>
        <w:spacing w:after="0" w:line="240" w:lineRule="auto"/>
      </w:pPr>
      <w:r>
        <w:separator/>
      </w:r>
    </w:p>
  </w:endnote>
  <w:endnote w:type="continuationSeparator" w:id="0">
    <w:p w14:paraId="2C5F728C" w14:textId="77777777" w:rsidR="007F5587" w:rsidRDefault="007F5587" w:rsidP="00E9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itter-Regular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77378597"/>
      <w:docPartObj>
        <w:docPartGallery w:val="Page Numbers (Bottom of Page)"/>
        <w:docPartUnique/>
      </w:docPartObj>
    </w:sdtPr>
    <w:sdtEndPr/>
    <w:sdtContent>
      <w:p w14:paraId="13B9493E" w14:textId="73B02D95" w:rsidR="00E97BE0" w:rsidRDefault="00E97BE0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1D1FC348" w14:textId="77777777" w:rsidR="00E97BE0" w:rsidRDefault="00E97BE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6AF17" w14:textId="77777777" w:rsidR="007F5587" w:rsidRDefault="007F5587" w:rsidP="00E97BE0">
      <w:pPr>
        <w:spacing w:after="0" w:line="240" w:lineRule="auto"/>
      </w:pPr>
      <w:r>
        <w:separator/>
      </w:r>
    </w:p>
  </w:footnote>
  <w:footnote w:type="continuationSeparator" w:id="0">
    <w:p w14:paraId="007E2551" w14:textId="77777777" w:rsidR="007F5587" w:rsidRDefault="007F5587" w:rsidP="00E97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92032"/>
    <w:multiLevelType w:val="hybridMultilevel"/>
    <w:tmpl w:val="C7D00A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C45385"/>
    <w:multiLevelType w:val="hybridMultilevel"/>
    <w:tmpl w:val="08C236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EB0C38"/>
    <w:multiLevelType w:val="hybridMultilevel"/>
    <w:tmpl w:val="08F632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526FFE"/>
    <w:multiLevelType w:val="hybridMultilevel"/>
    <w:tmpl w:val="BB6CC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CC5"/>
    <w:rsid w:val="00015446"/>
    <w:rsid w:val="00046625"/>
    <w:rsid w:val="00053297"/>
    <w:rsid w:val="00057B67"/>
    <w:rsid w:val="00080A55"/>
    <w:rsid w:val="000920F2"/>
    <w:rsid w:val="00095C53"/>
    <w:rsid w:val="000A5757"/>
    <w:rsid w:val="000F227B"/>
    <w:rsid w:val="001077DE"/>
    <w:rsid w:val="00116D90"/>
    <w:rsid w:val="00131EAC"/>
    <w:rsid w:val="00175513"/>
    <w:rsid w:val="001B1BB6"/>
    <w:rsid w:val="001C3034"/>
    <w:rsid w:val="00225CC5"/>
    <w:rsid w:val="00226B88"/>
    <w:rsid w:val="00236248"/>
    <w:rsid w:val="00264D30"/>
    <w:rsid w:val="00290A1C"/>
    <w:rsid w:val="002E2D6C"/>
    <w:rsid w:val="002E6F6B"/>
    <w:rsid w:val="00305E85"/>
    <w:rsid w:val="00333AC4"/>
    <w:rsid w:val="00337995"/>
    <w:rsid w:val="00352D28"/>
    <w:rsid w:val="003648A6"/>
    <w:rsid w:val="0038551D"/>
    <w:rsid w:val="003B69E7"/>
    <w:rsid w:val="003F3CCF"/>
    <w:rsid w:val="0041709A"/>
    <w:rsid w:val="00421E60"/>
    <w:rsid w:val="00427A4A"/>
    <w:rsid w:val="004701C1"/>
    <w:rsid w:val="00470B1A"/>
    <w:rsid w:val="00492CF8"/>
    <w:rsid w:val="004A16B4"/>
    <w:rsid w:val="004A3C62"/>
    <w:rsid w:val="004A4ABF"/>
    <w:rsid w:val="004A75F9"/>
    <w:rsid w:val="004C4A24"/>
    <w:rsid w:val="004C586E"/>
    <w:rsid w:val="004C7C01"/>
    <w:rsid w:val="004F0DC9"/>
    <w:rsid w:val="0056355B"/>
    <w:rsid w:val="00567595"/>
    <w:rsid w:val="00572C0D"/>
    <w:rsid w:val="005739A3"/>
    <w:rsid w:val="005C5A73"/>
    <w:rsid w:val="005D6E40"/>
    <w:rsid w:val="005D7005"/>
    <w:rsid w:val="005D7156"/>
    <w:rsid w:val="00611ECB"/>
    <w:rsid w:val="00623987"/>
    <w:rsid w:val="00642908"/>
    <w:rsid w:val="00655176"/>
    <w:rsid w:val="00655D62"/>
    <w:rsid w:val="00670CD0"/>
    <w:rsid w:val="00682006"/>
    <w:rsid w:val="006A232A"/>
    <w:rsid w:val="006B5186"/>
    <w:rsid w:val="006C140E"/>
    <w:rsid w:val="006C6C90"/>
    <w:rsid w:val="006F6DC0"/>
    <w:rsid w:val="00700E90"/>
    <w:rsid w:val="00701B81"/>
    <w:rsid w:val="00704D4C"/>
    <w:rsid w:val="0072151E"/>
    <w:rsid w:val="007271A6"/>
    <w:rsid w:val="007A23BB"/>
    <w:rsid w:val="007D7A5C"/>
    <w:rsid w:val="007E29AC"/>
    <w:rsid w:val="007E3292"/>
    <w:rsid w:val="007E4CD3"/>
    <w:rsid w:val="007E682E"/>
    <w:rsid w:val="007F5587"/>
    <w:rsid w:val="00863FEF"/>
    <w:rsid w:val="00867D3A"/>
    <w:rsid w:val="00870010"/>
    <w:rsid w:val="008745AF"/>
    <w:rsid w:val="008A66DD"/>
    <w:rsid w:val="008E3852"/>
    <w:rsid w:val="00925757"/>
    <w:rsid w:val="00927F5F"/>
    <w:rsid w:val="009770D9"/>
    <w:rsid w:val="00992BD0"/>
    <w:rsid w:val="009C61FA"/>
    <w:rsid w:val="009D159A"/>
    <w:rsid w:val="009E3A5E"/>
    <w:rsid w:val="009F3D5E"/>
    <w:rsid w:val="00A87471"/>
    <w:rsid w:val="00A91BF4"/>
    <w:rsid w:val="00AA37CC"/>
    <w:rsid w:val="00AB574C"/>
    <w:rsid w:val="00AC3D39"/>
    <w:rsid w:val="00AE310E"/>
    <w:rsid w:val="00AF2EA7"/>
    <w:rsid w:val="00B12010"/>
    <w:rsid w:val="00B24228"/>
    <w:rsid w:val="00B33B56"/>
    <w:rsid w:val="00B5189C"/>
    <w:rsid w:val="00B65443"/>
    <w:rsid w:val="00BB0544"/>
    <w:rsid w:val="00BB65C5"/>
    <w:rsid w:val="00BC13B9"/>
    <w:rsid w:val="00BE2A46"/>
    <w:rsid w:val="00C17D93"/>
    <w:rsid w:val="00C2500C"/>
    <w:rsid w:val="00C34FB2"/>
    <w:rsid w:val="00C5075F"/>
    <w:rsid w:val="00C81587"/>
    <w:rsid w:val="00CD3494"/>
    <w:rsid w:val="00CF5993"/>
    <w:rsid w:val="00D23C3A"/>
    <w:rsid w:val="00D40D18"/>
    <w:rsid w:val="00D62163"/>
    <w:rsid w:val="00D64CB4"/>
    <w:rsid w:val="00DB5C53"/>
    <w:rsid w:val="00DD2C4A"/>
    <w:rsid w:val="00DF2C43"/>
    <w:rsid w:val="00E208FB"/>
    <w:rsid w:val="00E34DA2"/>
    <w:rsid w:val="00E3679E"/>
    <w:rsid w:val="00E400FA"/>
    <w:rsid w:val="00E51373"/>
    <w:rsid w:val="00E52371"/>
    <w:rsid w:val="00E737D5"/>
    <w:rsid w:val="00E829B2"/>
    <w:rsid w:val="00E8302A"/>
    <w:rsid w:val="00E96434"/>
    <w:rsid w:val="00E97BE0"/>
    <w:rsid w:val="00EC5F2A"/>
    <w:rsid w:val="00ED34FF"/>
    <w:rsid w:val="00EE5573"/>
    <w:rsid w:val="00EF16D8"/>
    <w:rsid w:val="00F04727"/>
    <w:rsid w:val="00F17AC1"/>
    <w:rsid w:val="00F42E55"/>
    <w:rsid w:val="00F66031"/>
    <w:rsid w:val="00F6796E"/>
    <w:rsid w:val="00F9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428C8"/>
  <w15:chartTrackingRefBased/>
  <w15:docId w15:val="{C4A17E17-84A5-44C1-91C5-339ED3185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CD3494"/>
    <w:rPr>
      <w:color w:val="808080"/>
    </w:rPr>
  </w:style>
  <w:style w:type="paragraph" w:styleId="NormaleWeb">
    <w:name w:val="Normal (Web)"/>
    <w:basedOn w:val="Normale"/>
    <w:uiPriority w:val="99"/>
    <w:semiHidden/>
    <w:unhideWhenUsed/>
    <w:rsid w:val="00ED3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ED34FF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92BD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523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idascalia">
    <w:name w:val="caption"/>
    <w:basedOn w:val="Normale"/>
    <w:next w:val="Normale"/>
    <w:uiPriority w:val="35"/>
    <w:unhideWhenUsed/>
    <w:qFormat/>
    <w:rsid w:val="00421E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C303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C303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C303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C303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C303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C30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C3034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0F227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E97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7BE0"/>
  </w:style>
  <w:style w:type="paragraph" w:styleId="Pidipagina">
    <w:name w:val="footer"/>
    <w:basedOn w:val="Normale"/>
    <w:link w:val="PidipaginaCarattere"/>
    <w:uiPriority w:val="99"/>
    <w:unhideWhenUsed/>
    <w:rsid w:val="00E97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7BE0"/>
  </w:style>
  <w:style w:type="character" w:customStyle="1" w:styleId="uiqtextrenderedqtext">
    <w:name w:val="ui_qtext_rendered_qtext"/>
    <w:basedOn w:val="Carpredefinitoparagrafo"/>
    <w:rsid w:val="00623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4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snap.stanford.edu/data/ca-GrQc.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arxiv.org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70BFA-4D27-4006-80A9-7104AA286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</Pages>
  <Words>987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Carta</dc:creator>
  <cp:keywords/>
  <dc:description/>
  <cp:lastModifiedBy>Davide Carta</cp:lastModifiedBy>
  <cp:revision>115</cp:revision>
  <cp:lastPrinted>2019-12-18T20:03:00Z</cp:lastPrinted>
  <dcterms:created xsi:type="dcterms:W3CDTF">2019-12-12T08:55:00Z</dcterms:created>
  <dcterms:modified xsi:type="dcterms:W3CDTF">2019-12-18T20:04:00Z</dcterms:modified>
</cp:coreProperties>
</file>