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C02D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4136">
        <w:rPr>
          <w:rFonts w:ascii="宋体" w:eastAsia="宋体" w:hAnsi="宋体" w:cs="宋体"/>
          <w:b/>
          <w:bCs/>
          <w:kern w:val="0"/>
          <w:sz w:val="36"/>
          <w:szCs w:val="36"/>
        </w:rPr>
        <w:t>四轴飞行器原理</w:t>
      </w:r>
    </w:p>
    <w:p w14:paraId="72A734F8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微软雅黑" w:eastAsia="宋体" w:hAnsi="微软雅黑" w:cs="宋体"/>
          <w:kern w:val="0"/>
          <w:sz w:val="20"/>
          <w:szCs w:val="20"/>
        </w:rPr>
        <w:t>       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四轴飞行器采用四个旋翼作为飞行的直接动力源，旋翼对称分布在机体的前后左右四个方向，四个旋翼处于同一高度平面，且四个旋翼轴距几何中心的距离相等，旋翼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1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和旋翼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3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逆时针旋转，旋翼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2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和旋翼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4</w:t>
      </w:r>
      <w:r w:rsidRPr="00FA4136">
        <w:rPr>
          <w:rFonts w:ascii="微软雅黑" w:eastAsia="宋体" w:hAnsi="微软雅黑" w:cs="宋体"/>
          <w:kern w:val="0"/>
          <w:sz w:val="20"/>
          <w:szCs w:val="20"/>
        </w:rPr>
        <w:t>顺时针旋转，四个电机对称的安装在飞行器的支架端，支架中间空间安放飞行控制计算机和外部设备。</w:t>
      </w:r>
    </w:p>
    <w:p w14:paraId="13A7F7E5" w14:textId="23EB7E8E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487113" wp14:editId="0623BBE2">
            <wp:extent cx="4448175" cy="4552950"/>
            <wp:effectExtent l="0" t="0" r="9525" b="0"/>
            <wp:docPr id="1" name="图片 1" descr="http://fmn.rrimg.com/fmn064/20120922/1110/b_large_BObn_2da700002724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img.com/fmn064/20120922/1110/b_large_BObn_2da700002724126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D1F3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微软雅黑" w:eastAsia="宋体" w:hAnsi="微软雅黑" w:cs="宋体"/>
          <w:kern w:val="0"/>
          <w:sz w:val="24"/>
          <w:szCs w:val="24"/>
        </w:rPr>
        <w:t>当对角两个</w:t>
      </w:r>
      <w:proofErr w:type="gramStart"/>
      <w:r w:rsidRPr="00FA4136">
        <w:rPr>
          <w:rFonts w:ascii="微软雅黑" w:eastAsia="宋体" w:hAnsi="微软雅黑" w:cs="宋体"/>
          <w:kern w:val="0"/>
          <w:sz w:val="24"/>
          <w:szCs w:val="24"/>
        </w:rPr>
        <w:t>轴产生</w:t>
      </w:r>
      <w:proofErr w:type="gramEnd"/>
      <w:r w:rsidRPr="00FA4136">
        <w:rPr>
          <w:rFonts w:ascii="微软雅黑" w:eastAsia="宋体" w:hAnsi="微软雅黑" w:cs="宋体"/>
          <w:kern w:val="0"/>
          <w:sz w:val="24"/>
          <w:szCs w:val="24"/>
        </w:rPr>
        <w:t>的升力相同时能够保证力矩的平衡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 xml:space="preserve">, 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>四</w:t>
      </w:r>
      <w:proofErr w:type="gramStart"/>
      <w:r w:rsidRPr="00FA4136">
        <w:rPr>
          <w:rFonts w:ascii="微软雅黑" w:eastAsia="宋体" w:hAnsi="微软雅黑" w:cs="宋体"/>
          <w:kern w:val="0"/>
          <w:sz w:val="24"/>
          <w:szCs w:val="24"/>
        </w:rPr>
        <w:t>轴不</w:t>
      </w:r>
      <w:proofErr w:type="gramEnd"/>
      <w:r w:rsidRPr="00FA4136">
        <w:rPr>
          <w:rFonts w:ascii="微软雅黑" w:eastAsia="宋体" w:hAnsi="微软雅黑" w:cs="宋体"/>
          <w:kern w:val="0"/>
          <w:sz w:val="24"/>
          <w:szCs w:val="24"/>
        </w:rPr>
        <w:t>会向任何一个方向倾转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>; 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>而四个电机一对正转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>,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>一对反转的方式使得绕竖直轴方向旋转的反扭矩平衡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 xml:space="preserve">, 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>保证了四轴航向的稳定</w:t>
      </w:r>
      <w:r w:rsidRPr="00FA4136">
        <w:rPr>
          <w:rFonts w:ascii="微软雅黑" w:eastAsia="宋体" w:hAnsi="微软雅黑" w:cs="宋体"/>
          <w:kern w:val="0"/>
          <w:sz w:val="24"/>
          <w:szCs w:val="24"/>
        </w:rPr>
        <w:t>.</w:t>
      </w:r>
    </w:p>
    <w:p w14:paraId="31CC353D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宋体" w:eastAsia="宋体" w:hAnsi="宋体" w:cs="宋体"/>
          <w:kern w:val="0"/>
          <w:sz w:val="24"/>
          <w:szCs w:val="24"/>
        </w:rPr>
        <w:t>四个电机的转速做相应的变化即可实现四轴 横向、纵向、竖直方向和偏航方向上的运动:</w:t>
      </w:r>
    </w:p>
    <w:p w14:paraId="02233676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14:paraId="1BED036B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宋体" w:eastAsia="宋体" w:hAnsi="宋体" w:cs="宋体"/>
          <w:kern w:val="0"/>
          <w:sz w:val="24"/>
          <w:szCs w:val="24"/>
        </w:rPr>
        <w:t>四个</w:t>
      </w:r>
      <w:proofErr w:type="gramStart"/>
      <w:r w:rsidRPr="00FA4136">
        <w:rPr>
          <w:rFonts w:ascii="宋体" w:eastAsia="宋体" w:hAnsi="宋体" w:cs="宋体"/>
          <w:kern w:val="0"/>
          <w:sz w:val="24"/>
          <w:szCs w:val="24"/>
        </w:rPr>
        <w:t>桨</w:t>
      </w:r>
      <w:proofErr w:type="gramEnd"/>
      <w:r w:rsidRPr="00FA4136">
        <w:rPr>
          <w:rFonts w:ascii="宋体" w:eastAsia="宋体" w:hAnsi="宋体" w:cs="宋体"/>
          <w:kern w:val="0"/>
          <w:sz w:val="24"/>
          <w:szCs w:val="24"/>
        </w:rPr>
        <w:t>产生的推力, 超过或者低于四</w:t>
      </w:r>
      <w:proofErr w:type="gramStart"/>
      <w:r w:rsidRPr="00FA4136">
        <w:rPr>
          <w:rFonts w:ascii="宋体" w:eastAsia="宋体" w:hAnsi="宋体" w:cs="宋体"/>
          <w:kern w:val="0"/>
          <w:sz w:val="24"/>
          <w:szCs w:val="24"/>
        </w:rPr>
        <w:t>轴本</w:t>
      </w:r>
      <w:proofErr w:type="gramEnd"/>
      <w:r w:rsidRPr="00FA4136">
        <w:rPr>
          <w:rFonts w:ascii="宋体" w:eastAsia="宋体" w:hAnsi="宋体" w:cs="宋体"/>
          <w:kern w:val="0"/>
          <w:sz w:val="24"/>
          <w:szCs w:val="24"/>
        </w:rPr>
        <w:t xml:space="preserve">身重力的时候能够实现竖直方向上升与下降的运动, </w:t>
      </w:r>
      <w:proofErr w:type="gramStart"/>
      <w:r w:rsidRPr="00FA4136">
        <w:rPr>
          <w:rFonts w:ascii="宋体" w:eastAsia="宋体" w:hAnsi="宋体" w:cs="宋体"/>
          <w:kern w:val="0"/>
          <w:sz w:val="24"/>
          <w:szCs w:val="24"/>
        </w:rPr>
        <w:t>当桨的升</w:t>
      </w:r>
      <w:proofErr w:type="gramEnd"/>
      <w:r w:rsidRPr="00FA4136">
        <w:rPr>
          <w:rFonts w:ascii="宋体" w:eastAsia="宋体" w:hAnsi="宋体" w:cs="宋体"/>
          <w:kern w:val="0"/>
          <w:sz w:val="24"/>
          <w:szCs w:val="24"/>
        </w:rPr>
        <w:t>力与四</w:t>
      </w:r>
      <w:proofErr w:type="gramStart"/>
      <w:r w:rsidRPr="00FA4136">
        <w:rPr>
          <w:rFonts w:ascii="宋体" w:eastAsia="宋体" w:hAnsi="宋体" w:cs="宋体"/>
          <w:kern w:val="0"/>
          <w:sz w:val="24"/>
          <w:szCs w:val="24"/>
        </w:rPr>
        <w:t>轴本</w:t>
      </w:r>
      <w:proofErr w:type="gramEnd"/>
      <w:r w:rsidRPr="00FA4136">
        <w:rPr>
          <w:rFonts w:ascii="宋体" w:eastAsia="宋体" w:hAnsi="宋体" w:cs="宋体"/>
          <w:kern w:val="0"/>
          <w:sz w:val="24"/>
          <w:szCs w:val="24"/>
        </w:rPr>
        <w:t>身的重力相等的时候即实现悬停. </w:t>
      </w:r>
    </w:p>
    <w:p w14:paraId="6EA8DC57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宋体" w:eastAsia="宋体" w:hAnsi="宋体" w:cs="宋体"/>
          <w:kern w:val="0"/>
          <w:sz w:val="24"/>
          <w:szCs w:val="24"/>
        </w:rPr>
        <w:t>当四</w:t>
      </w:r>
      <w:proofErr w:type="gramStart"/>
      <w:r w:rsidRPr="00FA4136">
        <w:rPr>
          <w:rFonts w:ascii="宋体" w:eastAsia="宋体" w:hAnsi="宋体" w:cs="宋体"/>
          <w:kern w:val="0"/>
          <w:sz w:val="24"/>
          <w:szCs w:val="24"/>
        </w:rPr>
        <w:t>轴需要</w:t>
      </w:r>
      <w:proofErr w:type="gramEnd"/>
      <w:r w:rsidRPr="00FA4136">
        <w:rPr>
          <w:rFonts w:ascii="宋体" w:eastAsia="宋体" w:hAnsi="宋体" w:cs="宋体"/>
          <w:kern w:val="0"/>
          <w:sz w:val="24"/>
          <w:szCs w:val="24"/>
        </w:rPr>
        <w:t>向前方运动时, 2,4号电机保持转速不变, 3号电机转速下降, 1号电机转速上升, 此时1号电机产生的升力大于3号电机的升力, 四轴就会沿几何中心向前倾转, 桨叶升力沿纵向的分力</w:t>
      </w:r>
      <w:proofErr w:type="gramStart"/>
      <w:r w:rsidRPr="00FA4136">
        <w:rPr>
          <w:rFonts w:ascii="宋体" w:eastAsia="宋体" w:hAnsi="宋体" w:cs="宋体"/>
          <w:kern w:val="0"/>
          <w:sz w:val="24"/>
          <w:szCs w:val="24"/>
        </w:rPr>
        <w:t>驱动</w:t>
      </w:r>
      <w:proofErr w:type="gramEnd"/>
      <w:r w:rsidRPr="00FA4136">
        <w:rPr>
          <w:rFonts w:ascii="宋体" w:eastAsia="宋体" w:hAnsi="宋体" w:cs="宋体"/>
          <w:kern w:val="0"/>
          <w:sz w:val="24"/>
          <w:szCs w:val="24"/>
        </w:rPr>
        <w:t>四轴向前运动.</w:t>
      </w:r>
    </w:p>
    <w:p w14:paraId="5F19D67C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D464E00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宋体" w:eastAsia="宋体" w:hAnsi="宋体" w:cs="宋体"/>
          <w:kern w:val="0"/>
          <w:sz w:val="24"/>
          <w:szCs w:val="24"/>
        </w:rPr>
        <w:t>当四轴要转向左转向时, 1,3号电机转速上升, 2,4号电机转速下降, 使向左的反</w:t>
      </w:r>
      <w:proofErr w:type="gramStart"/>
      <w:r w:rsidRPr="00FA4136">
        <w:rPr>
          <w:rFonts w:ascii="宋体" w:eastAsia="宋体" w:hAnsi="宋体" w:cs="宋体"/>
          <w:kern w:val="0"/>
          <w:sz w:val="24"/>
          <w:szCs w:val="24"/>
        </w:rPr>
        <w:t>扭距</w:t>
      </w:r>
      <w:proofErr w:type="gramEnd"/>
      <w:r w:rsidRPr="00FA4136">
        <w:rPr>
          <w:rFonts w:ascii="宋体" w:eastAsia="宋体" w:hAnsi="宋体" w:cs="宋体"/>
          <w:kern w:val="0"/>
          <w:sz w:val="24"/>
          <w:szCs w:val="24"/>
        </w:rPr>
        <w:t>大于向右的反扭矩, 四轴在反</w:t>
      </w:r>
      <w:proofErr w:type="gramStart"/>
      <w:r w:rsidRPr="00FA4136">
        <w:rPr>
          <w:rFonts w:ascii="宋体" w:eastAsia="宋体" w:hAnsi="宋体" w:cs="宋体"/>
          <w:kern w:val="0"/>
          <w:sz w:val="24"/>
          <w:szCs w:val="24"/>
        </w:rPr>
        <w:t>扭</w:t>
      </w:r>
      <w:proofErr w:type="gramEnd"/>
      <w:r w:rsidRPr="00FA4136">
        <w:rPr>
          <w:rFonts w:ascii="宋体" w:eastAsia="宋体" w:hAnsi="宋体" w:cs="宋体"/>
          <w:kern w:val="0"/>
          <w:sz w:val="24"/>
          <w:szCs w:val="24"/>
        </w:rPr>
        <w:t>距的作用下向左旋转. 右转同理。</w:t>
      </w:r>
    </w:p>
    <w:p w14:paraId="0D2B58FA" w14:textId="77777777" w:rsidR="00FA4136" w:rsidRPr="00FA4136" w:rsidRDefault="00FA4136" w:rsidP="00FA4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136">
        <w:rPr>
          <w:rFonts w:ascii="宋体" w:eastAsia="宋体" w:hAnsi="宋体" w:cs="宋体"/>
          <w:kern w:val="0"/>
          <w:sz w:val="24"/>
          <w:szCs w:val="24"/>
        </w:rPr>
        <w:t>其他方式的运动原理与以上过程类似.</w:t>
      </w:r>
    </w:p>
    <w:p w14:paraId="20DB89A7" w14:textId="16206591" w:rsidR="00030CFC" w:rsidRDefault="00030CFC"/>
    <w:p w14:paraId="73E5200C" w14:textId="265EB974" w:rsidR="00675345" w:rsidRDefault="00675345">
      <w:pPr>
        <w:rPr>
          <w:rFonts w:hint="eastAsia"/>
        </w:rPr>
      </w:pPr>
      <w:r>
        <w:rPr>
          <w:noProof/>
        </w:rPr>
        <w:drawing>
          <wp:inline distT="0" distB="0" distL="0" distR="0" wp14:anchorId="76D7A258" wp14:editId="1B1417CA">
            <wp:extent cx="5274310" cy="4201261"/>
            <wp:effectExtent l="0" t="0" r="2540" b="8890"/>
            <wp:docPr id="2" name="图片 2" descr="http://fmn.rrimg.com/fmn060/20120922/1135/b_large_AfbC_4d710000248f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img.com/fmn060/20120922/1135/b_large_AfbC_4d710000248f12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50"/>
    <w:rsid w:val="00030CFC"/>
    <w:rsid w:val="003C2950"/>
    <w:rsid w:val="005A64B2"/>
    <w:rsid w:val="00675345"/>
    <w:rsid w:val="00FA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81FB"/>
  <w15:chartTrackingRefBased/>
  <w15:docId w15:val="{E3A45E3F-8ED6-430F-8EE7-B40F8FD0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A41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413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A4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3</cp:revision>
  <dcterms:created xsi:type="dcterms:W3CDTF">2018-09-20T12:58:00Z</dcterms:created>
  <dcterms:modified xsi:type="dcterms:W3CDTF">2018-09-20T12:59:00Z</dcterms:modified>
</cp:coreProperties>
</file>