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C70A" w14:textId="5029E44D" w:rsidR="00ED74AA" w:rsidRDefault="00ED74AA">
      <w:r>
        <w:t>Julius Berger Gap Assessment</w:t>
      </w:r>
    </w:p>
    <w:p w14:paraId="3CD379CB" w14:textId="77777777" w:rsidR="00ED74AA" w:rsidRDefault="00ED74AA"/>
    <w:p w14:paraId="0E47ABE0" w14:textId="4984B316" w:rsidR="00ED74AA" w:rsidRPr="00ED74AA" w:rsidRDefault="00ED74AA">
      <w:pPr>
        <w:rPr>
          <w:b/>
          <w:bCs/>
        </w:rPr>
      </w:pPr>
      <w:r w:rsidRPr="00ED74AA">
        <w:rPr>
          <w:b/>
          <w:bCs/>
        </w:rPr>
        <w:t xml:space="preserve">Governance </w:t>
      </w:r>
    </w:p>
    <w:p w14:paraId="3E01F83D" w14:textId="77777777" w:rsidR="00ED74AA" w:rsidRPr="0004471D" w:rsidRDefault="00ED74AA" w:rsidP="00ED74AA">
      <w:pPr>
        <w:jc w:val="both"/>
        <w:rPr>
          <w:rFonts w:ascii="Aptos" w:hAnsi="Aptos"/>
        </w:rPr>
      </w:pPr>
      <w:r w:rsidRPr="0004471D">
        <w:rPr>
          <w:rFonts w:ascii="Aptos" w:hAnsi="Aptos"/>
          <w:highlight w:val="yellow"/>
        </w:rPr>
        <w:t>Board Profile report</w:t>
      </w:r>
      <w:r w:rsidRPr="0004471D">
        <w:rPr>
          <w:rFonts w:ascii="Aptos" w:hAnsi="Aptos"/>
        </w:rPr>
        <w:t xml:space="preserve"> </w:t>
      </w:r>
      <w:proofErr w:type="gramStart"/>
      <w:r w:rsidRPr="0004471D">
        <w:rPr>
          <w:rFonts w:ascii="Aptos" w:hAnsi="Aptos"/>
          <w:i/>
          <w:color w:val="FF0000"/>
        </w:rPr>
        <w:t>( there</w:t>
      </w:r>
      <w:proofErr w:type="gramEnd"/>
      <w:r w:rsidRPr="0004471D">
        <w:rPr>
          <w:rFonts w:ascii="Aptos" w:hAnsi="Aptos"/>
          <w:i/>
          <w:color w:val="FF0000"/>
        </w:rPr>
        <w:t xml:space="preserve"> is need to have a Board profile showing their </w:t>
      </w:r>
      <w:proofErr w:type="gramStart"/>
      <w:r w:rsidRPr="0004471D">
        <w:rPr>
          <w:rFonts w:ascii="Aptos" w:hAnsi="Aptos"/>
          <w:i/>
          <w:color w:val="FF0000"/>
        </w:rPr>
        <w:t>skills ,</w:t>
      </w:r>
      <w:proofErr w:type="gramEnd"/>
      <w:r w:rsidRPr="0004471D">
        <w:rPr>
          <w:rFonts w:ascii="Aptos" w:hAnsi="Aptos"/>
          <w:i/>
          <w:color w:val="FF0000"/>
        </w:rPr>
        <w:t xml:space="preserve"> what they studied, or where they worked, might be a separate report of the FS or </w:t>
      </w:r>
      <w:proofErr w:type="gramStart"/>
      <w:r w:rsidRPr="0004471D">
        <w:rPr>
          <w:rFonts w:ascii="Aptos" w:hAnsi="Aptos"/>
          <w:i/>
          <w:color w:val="FF0000"/>
        </w:rPr>
        <w:t>included  in</w:t>
      </w:r>
      <w:proofErr w:type="gramEnd"/>
      <w:r w:rsidRPr="0004471D">
        <w:rPr>
          <w:rFonts w:ascii="Aptos" w:hAnsi="Aptos"/>
          <w:i/>
          <w:color w:val="FF0000"/>
        </w:rPr>
        <w:t xml:space="preserve"> this report in a table like way)</w:t>
      </w:r>
    </w:p>
    <w:p w14:paraId="16131FB5" w14:textId="610AC9FF" w:rsidR="00ED74AA" w:rsidRDefault="00ED74AA">
      <w:r>
        <w:t xml:space="preserve">How many trainings the Board had on sustainability or even news publications </w:t>
      </w:r>
    </w:p>
    <w:p w14:paraId="0FC05B0A" w14:textId="77777777" w:rsidR="00ED74AA" w:rsidRDefault="00ED74AA"/>
    <w:p w14:paraId="3189883E" w14:textId="31081770" w:rsidR="00ED74AA" w:rsidRPr="00ED74AA" w:rsidRDefault="00ED74AA">
      <w:pPr>
        <w:rPr>
          <w:b/>
          <w:bCs/>
        </w:rPr>
      </w:pPr>
      <w:r w:rsidRPr="00ED74AA">
        <w:rPr>
          <w:b/>
          <w:bCs/>
        </w:rPr>
        <w:t xml:space="preserve">Strategy </w:t>
      </w:r>
    </w:p>
    <w:p w14:paraId="1EC5DB13" w14:textId="77777777" w:rsidR="00ED74AA" w:rsidRDefault="00ED74AA" w:rsidP="00ED74AA">
      <w:pPr>
        <w:rPr>
          <w:rFonts w:ascii="Aptos" w:hAnsi="Aptos" w:cstheme="majorBidi"/>
        </w:rPr>
      </w:pPr>
      <w:r w:rsidRPr="02DFBC4D">
        <w:rPr>
          <w:rFonts w:ascii="Aptos" w:hAnsi="Aptos" w:cstheme="majorBidi"/>
        </w:rPr>
        <w:t>(</w:t>
      </w:r>
      <w:r w:rsidRPr="02DFBC4D">
        <w:rPr>
          <w:rFonts w:ascii="Aptos" w:hAnsi="Aptos" w:cstheme="majorBidi"/>
          <w:color w:val="FF0000"/>
        </w:rPr>
        <w:t xml:space="preserve">We need to describe how much is being invested </w:t>
      </w:r>
      <w:r>
        <w:rPr>
          <w:rFonts w:ascii="Aptos" w:hAnsi="Aptos" w:cstheme="majorBidi"/>
          <w:color w:val="FF0000"/>
        </w:rPr>
        <w:t>in</w:t>
      </w:r>
      <w:r w:rsidRPr="02DFBC4D">
        <w:rPr>
          <w:rFonts w:ascii="Aptos" w:hAnsi="Aptos" w:cstheme="majorBidi"/>
          <w:color w:val="FF0000"/>
        </w:rPr>
        <w:t xml:space="preserve"> sustainability initiatives and </w:t>
      </w:r>
      <w:r>
        <w:rPr>
          <w:rFonts w:ascii="Aptos" w:hAnsi="Aptos" w:cstheme="majorBidi"/>
          <w:color w:val="FF0000"/>
        </w:rPr>
        <w:t>whether</w:t>
      </w:r>
      <w:r w:rsidRPr="02DFBC4D">
        <w:rPr>
          <w:rFonts w:ascii="Aptos" w:hAnsi="Aptos" w:cstheme="majorBidi"/>
          <w:color w:val="FF0000"/>
        </w:rPr>
        <w:t xml:space="preserve"> investments are funded through operating cash flows, parent company funding, debt, green finance, grants, or asset reallocation.</w:t>
      </w:r>
      <w:r w:rsidRPr="02DFBC4D">
        <w:rPr>
          <w:rFonts w:ascii="Aptos" w:hAnsi="Aptos" w:cstheme="majorBidi"/>
        </w:rPr>
        <w:t>)</w:t>
      </w:r>
    </w:p>
    <w:p w14:paraId="2B84BFFB" w14:textId="1B59181F" w:rsidR="00ED74AA" w:rsidRDefault="00ED74AA">
      <w:r>
        <w:t>How sustainability is linked/tied to the financial statement in terms of how much was spent for a particular initiative per material topic or how much was dispersed as liability for example ......</w:t>
      </w:r>
      <w:r w:rsidR="009D73D3">
        <w:t xml:space="preserve"> if there was an investment in waste management initiative is there a link to the </w:t>
      </w:r>
      <w:proofErr w:type="spellStart"/>
      <w:r w:rsidR="009D73D3">
        <w:t>finacila</w:t>
      </w:r>
      <w:proofErr w:type="spellEnd"/>
      <w:r w:rsidR="009D73D3">
        <w:t xml:space="preserve"> cost on the FS or liability related to </w:t>
      </w:r>
      <w:proofErr w:type="spellStart"/>
      <w:r w:rsidR="009D73D3">
        <w:t>corportes</w:t>
      </w:r>
      <w:proofErr w:type="spellEnd"/>
      <w:r w:rsidR="009D73D3">
        <w:t xml:space="preserve"> governance </w:t>
      </w:r>
      <w:proofErr w:type="spellStart"/>
      <w:r w:rsidR="009D73D3">
        <w:t>practivc</w:t>
      </w:r>
      <w:proofErr w:type="spellEnd"/>
      <w:r w:rsidR="009D73D3">
        <w:t>=e or environmental ....</w:t>
      </w:r>
    </w:p>
    <w:p w14:paraId="2EF4E902" w14:textId="67E02B37" w:rsidR="009D73D3" w:rsidRDefault="009D73D3">
      <w:pPr>
        <w:rPr>
          <w:rFonts w:ascii="Aptos" w:hAnsi="Aptos" w:cstheme="minorHAnsi"/>
        </w:rPr>
      </w:pPr>
      <w:r w:rsidRPr="007A2CBB">
        <w:rPr>
          <w:rFonts w:ascii="Aptos" w:hAnsi="Aptos" w:cstheme="minorHAnsi"/>
          <w:color w:val="FF0000"/>
        </w:rPr>
        <w:t xml:space="preserve">We need to describe how much is being spent or plan to spend on </w:t>
      </w:r>
      <w:r>
        <w:rPr>
          <w:rFonts w:ascii="Aptos" w:hAnsi="Aptos" w:cstheme="minorHAnsi"/>
          <w:color w:val="FF0000"/>
        </w:rPr>
        <w:t>climate-related</w:t>
      </w:r>
      <w:r w:rsidRPr="007A2CBB">
        <w:rPr>
          <w:rFonts w:ascii="Aptos" w:hAnsi="Aptos" w:cstheme="minorHAnsi"/>
          <w:color w:val="FF0000"/>
        </w:rPr>
        <w:t xml:space="preserve"> initiatives</w:t>
      </w:r>
      <w:r>
        <w:rPr>
          <w:rFonts w:ascii="Aptos" w:hAnsi="Aptos" w:cstheme="minorHAnsi"/>
        </w:rPr>
        <w:t>)</w:t>
      </w:r>
    </w:p>
    <w:p w14:paraId="010A2927" w14:textId="6CF01612" w:rsidR="009D73D3" w:rsidRDefault="009D73D3">
      <w:pPr>
        <w:rPr>
          <w:rFonts w:ascii="Aptos" w:hAnsi="Aptos" w:cstheme="minorHAnsi"/>
        </w:rPr>
      </w:pPr>
      <w:r>
        <w:rPr>
          <w:rFonts w:ascii="Aptos" w:hAnsi="Aptos" w:cstheme="minorHAnsi"/>
        </w:rPr>
        <w:t>Need information on renewable energy initiative s</w:t>
      </w:r>
    </w:p>
    <w:p w14:paraId="72343261" w14:textId="215CE648" w:rsidR="009D73D3" w:rsidRDefault="009D73D3">
      <w:pPr>
        <w:rPr>
          <w:rFonts w:ascii="Aptos" w:hAnsi="Aptos" w:cstheme="minorHAnsi"/>
        </w:rPr>
      </w:pPr>
      <w:r>
        <w:rPr>
          <w:rFonts w:ascii="Aptos" w:hAnsi="Aptos" w:cstheme="minorHAnsi"/>
        </w:rPr>
        <w:t xml:space="preserve">Energy data and GHG </w:t>
      </w:r>
      <w:proofErr w:type="spellStart"/>
      <w:r>
        <w:rPr>
          <w:rFonts w:ascii="Aptos" w:hAnsi="Aptos" w:cstheme="minorHAnsi"/>
        </w:rPr>
        <w:t>emsiion</w:t>
      </w:r>
      <w:proofErr w:type="spellEnd"/>
      <w:r>
        <w:rPr>
          <w:rFonts w:ascii="Aptos" w:hAnsi="Aptos" w:cstheme="minorHAnsi"/>
        </w:rPr>
        <w:t xml:space="preserve"> data is not correct and needs validation</w:t>
      </w:r>
    </w:p>
    <w:p w14:paraId="545E3077" w14:textId="77777777" w:rsidR="009D73D3" w:rsidRDefault="009D73D3">
      <w:pPr>
        <w:rPr>
          <w:rFonts w:ascii="Aptos" w:hAnsi="Aptos" w:cstheme="minorHAnsi"/>
        </w:rPr>
      </w:pPr>
    </w:p>
    <w:p w14:paraId="1DB7A301" w14:textId="011546A6" w:rsidR="009D73D3" w:rsidRDefault="009D73D3">
      <w:pPr>
        <w:rPr>
          <w:rFonts w:ascii="Aptos" w:hAnsi="Aptos" w:cstheme="minorHAnsi"/>
        </w:rPr>
      </w:pPr>
      <w:r>
        <w:rPr>
          <w:rFonts w:ascii="Aptos" w:hAnsi="Aptos" w:cstheme="minorHAnsi"/>
        </w:rPr>
        <w:t xml:space="preserve">There is need to have metrics linked to executive pay and disclose what metrics and amount linked or </w:t>
      </w:r>
      <w:proofErr w:type="spellStart"/>
      <w:r>
        <w:rPr>
          <w:rFonts w:ascii="Aptos" w:hAnsi="Aptos" w:cstheme="minorHAnsi"/>
        </w:rPr>
        <w:t>somethink</w:t>
      </w:r>
      <w:proofErr w:type="spellEnd"/>
      <w:r>
        <w:rPr>
          <w:rFonts w:ascii="Aptos" w:hAnsi="Aptos" w:cstheme="minorHAnsi"/>
        </w:rPr>
        <w:t xml:space="preserve"> </w:t>
      </w:r>
      <w:proofErr w:type="spellStart"/>
      <w:r>
        <w:rPr>
          <w:rFonts w:ascii="Aptos" w:hAnsi="Aptos" w:cstheme="minorHAnsi"/>
        </w:rPr>
        <w:t>liket</w:t>
      </w:r>
      <w:proofErr w:type="spellEnd"/>
      <w:r>
        <w:rPr>
          <w:rFonts w:ascii="Aptos" w:hAnsi="Aptos" w:cstheme="minorHAnsi"/>
        </w:rPr>
        <w:t xml:space="preserve"> </w:t>
      </w:r>
      <w:proofErr w:type="gramStart"/>
      <w:r>
        <w:rPr>
          <w:rFonts w:ascii="Aptos" w:hAnsi="Aptos" w:cstheme="minorHAnsi"/>
        </w:rPr>
        <w:t>that( what</w:t>
      </w:r>
      <w:proofErr w:type="gramEnd"/>
      <w:r>
        <w:rPr>
          <w:rFonts w:ascii="Aptos" w:hAnsi="Aptos" w:cstheme="minorHAnsi"/>
        </w:rPr>
        <w:t xml:space="preserve"> does the standard say add </w:t>
      </w:r>
      <w:proofErr w:type="gramStart"/>
      <w:r>
        <w:rPr>
          <w:rFonts w:ascii="Aptos" w:hAnsi="Aptos" w:cstheme="minorHAnsi"/>
        </w:rPr>
        <w:t>it )</w:t>
      </w:r>
      <w:proofErr w:type="gramEnd"/>
    </w:p>
    <w:p w14:paraId="5591D57B" w14:textId="5079F9B9" w:rsidR="009D73D3" w:rsidRDefault="009D73D3">
      <w:r>
        <w:t xml:space="preserve">Need to include how must was invested in climate related initiative and it needs to be linked bac to the FS </w:t>
      </w:r>
    </w:p>
    <w:p w14:paraId="04F4E67B" w14:textId="48A51411" w:rsidR="009D73D3" w:rsidRDefault="009D73D3">
      <w:pPr>
        <w:rPr>
          <w:rFonts w:ascii="Aptos" w:hAnsi="Aptos"/>
          <w:sz w:val="22"/>
          <w:szCs w:val="22"/>
          <w:lang w:val="en-US"/>
        </w:rPr>
      </w:pPr>
      <w:r>
        <w:t xml:space="preserve">The </w:t>
      </w:r>
      <w:proofErr w:type="spellStart"/>
      <w:r>
        <w:t>targest</w:t>
      </w:r>
      <w:proofErr w:type="spellEnd"/>
      <w:r>
        <w:t xml:space="preserve"> </w:t>
      </w:r>
      <w:proofErr w:type="gramStart"/>
      <w:r>
        <w:t>developed ,</w:t>
      </w:r>
      <w:proofErr w:type="gramEnd"/>
      <w:r>
        <w:t xml:space="preserve"> have they been validated </w:t>
      </w:r>
      <w:proofErr w:type="gramStart"/>
      <w:r>
        <w:t xml:space="preserve">( </w:t>
      </w:r>
      <w:r w:rsidRPr="004F34E3">
        <w:rPr>
          <w:rFonts w:ascii="Aptos" w:hAnsi="Aptos"/>
          <w:sz w:val="22"/>
          <w:szCs w:val="22"/>
          <w:lang w:val="en-US"/>
        </w:rPr>
        <w:t>he</w:t>
      </w:r>
      <w:proofErr w:type="gramEnd"/>
      <w:r w:rsidRPr="004F34E3">
        <w:rPr>
          <w:rFonts w:ascii="Aptos" w:hAnsi="Aptos"/>
          <w:sz w:val="22"/>
          <w:szCs w:val="22"/>
          <w:lang w:val="en-US"/>
        </w:rPr>
        <w:t xml:space="preserve"> targets</w:t>
      </w:r>
      <w:r w:rsidRPr="00416473">
        <w:rPr>
          <w:rFonts w:ascii="Aptos" w:hAnsi="Aptos"/>
          <w:sz w:val="22"/>
          <w:szCs w:val="22"/>
          <w:lang w:val="en-US"/>
        </w:rPr>
        <w:t xml:space="preserve"> and the methodologies for setting the targets have been validated by </w:t>
      </w:r>
      <w:r w:rsidRPr="00416473">
        <w:rPr>
          <w:rFonts w:ascii="Aptos" w:hAnsi="Aptos"/>
          <w:sz w:val="22"/>
          <w:szCs w:val="22"/>
          <w:highlight w:val="yellow"/>
          <w:lang w:val="en-US"/>
        </w:rPr>
        <w:t>XXXX in XXXX</w:t>
      </w:r>
      <w:r>
        <w:rPr>
          <w:rFonts w:ascii="Aptos" w:hAnsi="Aptos"/>
          <w:sz w:val="22"/>
          <w:szCs w:val="22"/>
          <w:lang w:val="en-US"/>
        </w:rPr>
        <w:t>)</w:t>
      </w:r>
    </w:p>
    <w:p w14:paraId="101B76C1" w14:textId="77777777" w:rsidR="009D73D3" w:rsidRDefault="009D73D3">
      <w:pPr>
        <w:rPr>
          <w:rFonts w:ascii="Aptos" w:hAnsi="Aptos"/>
          <w:sz w:val="22"/>
          <w:szCs w:val="22"/>
          <w:lang w:val="en-US"/>
        </w:rPr>
      </w:pPr>
    </w:p>
    <w:p w14:paraId="7F916E7C" w14:textId="77777777" w:rsidR="009D73D3" w:rsidRPr="004F34E3" w:rsidRDefault="009D73D3" w:rsidP="009D73D3">
      <w:pPr>
        <w:pStyle w:val="NormalWeb"/>
        <w:jc w:val="both"/>
        <w:rPr>
          <w:rFonts w:ascii="Aptos" w:hAnsi="Aptos"/>
          <w:sz w:val="22"/>
          <w:szCs w:val="22"/>
          <w:lang w:val="en-US"/>
        </w:rPr>
      </w:pPr>
      <w:r w:rsidRPr="004F34E3">
        <w:rPr>
          <w:rFonts w:ascii="Aptos" w:hAnsi="Aptos"/>
          <w:sz w:val="22"/>
          <w:szCs w:val="22"/>
          <w:lang w:val="en-US"/>
        </w:rPr>
        <w:t xml:space="preserve">At present, the </w:t>
      </w:r>
      <w:r w:rsidRPr="00416473">
        <w:rPr>
          <w:rFonts w:ascii="Aptos" w:hAnsi="Aptos"/>
          <w:sz w:val="22"/>
          <w:szCs w:val="22"/>
          <w:lang w:val="en-US"/>
        </w:rPr>
        <w:t>Group</w:t>
      </w:r>
      <w:r w:rsidRPr="004F34E3">
        <w:rPr>
          <w:rFonts w:ascii="Aptos" w:hAnsi="Aptos"/>
          <w:sz w:val="22"/>
          <w:szCs w:val="22"/>
          <w:lang w:val="en-US"/>
        </w:rPr>
        <w:t xml:space="preserve"> does not rely on carbon credits to achieve any greenhouse gas emissions targets</w:t>
      </w:r>
      <w:r w:rsidRPr="00416473">
        <w:rPr>
          <w:rFonts w:ascii="Aptos" w:hAnsi="Aptos"/>
          <w:sz w:val="22"/>
          <w:szCs w:val="22"/>
          <w:lang w:val="en-US"/>
        </w:rPr>
        <w:t>, and</w:t>
      </w:r>
      <w:r w:rsidRPr="004F34E3">
        <w:rPr>
          <w:rFonts w:ascii="Aptos" w:hAnsi="Aptos"/>
          <w:sz w:val="22"/>
          <w:szCs w:val="22"/>
          <w:lang w:val="en-US"/>
        </w:rPr>
        <w:t xml:space="preserve"> no carbon offset schemes or third-party carbon credit certification </w:t>
      </w:r>
      <w:proofErr w:type="spellStart"/>
      <w:r w:rsidRPr="004F34E3">
        <w:rPr>
          <w:rFonts w:ascii="Aptos" w:hAnsi="Aptos"/>
          <w:sz w:val="22"/>
          <w:szCs w:val="22"/>
          <w:lang w:val="en-US"/>
        </w:rPr>
        <w:t>programmes</w:t>
      </w:r>
      <w:proofErr w:type="spellEnd"/>
      <w:r w:rsidRPr="004F34E3">
        <w:rPr>
          <w:rFonts w:ascii="Aptos" w:hAnsi="Aptos"/>
          <w:sz w:val="22"/>
          <w:szCs w:val="22"/>
          <w:lang w:val="en-US"/>
        </w:rPr>
        <w:t xml:space="preserve"> are currently used to meet climate-related targets.</w:t>
      </w:r>
    </w:p>
    <w:p w14:paraId="1EDFC0A1" w14:textId="2D575CC1" w:rsidR="009D73D3" w:rsidRDefault="009D73D3" w:rsidP="009D73D3">
      <w:pPr>
        <w:rPr>
          <w:lang w:val="en-US"/>
        </w:rPr>
      </w:pPr>
      <w:proofErr w:type="spellStart"/>
      <w:r>
        <w:rPr>
          <w:lang w:val="en-US"/>
        </w:rPr>
        <w:t>Jbn</w:t>
      </w:r>
      <w:proofErr w:type="spellEnd"/>
      <w:r>
        <w:rPr>
          <w:lang w:val="en-US"/>
        </w:rPr>
        <w:t xml:space="preserve"> needs to disclose it internal carbon pricing </w:t>
      </w:r>
      <w:proofErr w:type="gramStart"/>
      <w:r>
        <w:rPr>
          <w:lang w:val="en-US"/>
        </w:rPr>
        <w:t>…..</w:t>
      </w:r>
      <w:proofErr w:type="gramEnd"/>
      <w:r>
        <w:rPr>
          <w:lang w:val="en-US"/>
        </w:rPr>
        <w:t xml:space="preserve"> but they do not have that data </w:t>
      </w:r>
    </w:p>
    <w:p w14:paraId="66E0492D" w14:textId="77777777" w:rsidR="009D73D3" w:rsidRDefault="009D73D3" w:rsidP="009D73D3">
      <w:pPr>
        <w:rPr>
          <w:lang w:val="en-US"/>
        </w:rPr>
      </w:pPr>
    </w:p>
    <w:p w14:paraId="2F782CD0" w14:textId="02F6733E" w:rsidR="009D73D3" w:rsidRDefault="009D73D3" w:rsidP="009D73D3">
      <w:pPr>
        <w:rPr>
          <w:rFonts w:ascii="Aptos" w:hAnsi="Aptos"/>
          <w:lang w:val="en-US"/>
        </w:rPr>
      </w:pPr>
      <w:r w:rsidRPr="001658D6">
        <w:rPr>
          <w:rFonts w:ascii="Aptos" w:hAnsi="Aptos"/>
          <w:lang w:val="en-US"/>
        </w:rPr>
        <w:t xml:space="preserve">As part of </w:t>
      </w:r>
      <w:r>
        <w:rPr>
          <w:rFonts w:ascii="Aptos" w:hAnsi="Aptos"/>
          <w:lang w:val="en-US"/>
        </w:rPr>
        <w:t>our</w:t>
      </w:r>
      <w:r w:rsidRPr="001658D6">
        <w:rPr>
          <w:rFonts w:ascii="Aptos" w:hAnsi="Aptos"/>
          <w:lang w:val="en-US"/>
        </w:rPr>
        <w:t xml:space="preserve"> ongoing sustainability efforts, AFP plans to progressively develop mechanisms </w:t>
      </w:r>
      <w:r w:rsidRPr="00416473">
        <w:rPr>
          <w:rFonts w:ascii="Aptos" w:hAnsi="Aptos"/>
          <w:lang w:val="en-US"/>
        </w:rPr>
        <w:t xml:space="preserve">to monitor and report relevant air emissions associated with </w:t>
      </w:r>
      <w:r>
        <w:rPr>
          <w:rFonts w:ascii="Aptos" w:hAnsi="Aptos"/>
          <w:lang w:val="en-US"/>
        </w:rPr>
        <w:t>our</w:t>
      </w:r>
      <w:r w:rsidRPr="00416473">
        <w:rPr>
          <w:rFonts w:ascii="Aptos" w:hAnsi="Aptos"/>
          <w:lang w:val="en-US"/>
        </w:rPr>
        <w:t xml:space="preserve"> operations by 2027</w:t>
      </w:r>
      <w:r w:rsidRPr="001658D6">
        <w:rPr>
          <w:rFonts w:ascii="Aptos" w:hAnsi="Aptos"/>
          <w:lang w:val="en-US"/>
        </w:rPr>
        <w:t>.</w:t>
      </w:r>
      <w:r>
        <w:rPr>
          <w:rFonts w:ascii="Aptos" w:hAnsi="Aptos"/>
          <w:lang w:val="en-US"/>
        </w:rPr>
        <w:t xml:space="preserve"> They do not track air </w:t>
      </w:r>
      <w:proofErr w:type="spellStart"/>
      <w:r>
        <w:rPr>
          <w:rFonts w:ascii="Aptos" w:hAnsi="Aptos"/>
          <w:lang w:val="en-US"/>
        </w:rPr>
        <w:t>emsiisons</w:t>
      </w:r>
      <w:proofErr w:type="spellEnd"/>
      <w:r>
        <w:rPr>
          <w:rFonts w:ascii="Aptos" w:hAnsi="Aptos"/>
          <w:lang w:val="en-US"/>
        </w:rPr>
        <w:t xml:space="preserve"> yet and it is part of the </w:t>
      </w:r>
      <w:proofErr w:type="spellStart"/>
      <w:r>
        <w:rPr>
          <w:rFonts w:ascii="Aptos" w:hAnsi="Aptos"/>
          <w:lang w:val="en-US"/>
        </w:rPr>
        <w:t>reuiremnet</w:t>
      </w:r>
      <w:proofErr w:type="spellEnd"/>
      <w:r>
        <w:rPr>
          <w:rFonts w:ascii="Aptos" w:hAnsi="Aptos"/>
          <w:lang w:val="en-US"/>
        </w:rPr>
        <w:t xml:space="preserve"> of that particular topic .</w:t>
      </w:r>
    </w:p>
    <w:p w14:paraId="49E8D9E1" w14:textId="137E32AB" w:rsidR="009D73D3" w:rsidRDefault="009D73D3" w:rsidP="009D73D3">
      <w:pPr>
        <w:rPr>
          <w:rFonts w:ascii="Aptos" w:hAnsi="Aptos"/>
          <w:lang w:val="en-US"/>
        </w:rPr>
      </w:pPr>
      <w:r>
        <w:rPr>
          <w:rFonts w:ascii="Aptos" w:hAnsi="Aptos"/>
          <w:lang w:val="en-US"/>
        </w:rPr>
        <w:t xml:space="preserve">For each target set , what is the progress towards achieving those targets , so for this one we would </w:t>
      </w:r>
      <w:proofErr w:type="spellStart"/>
      <w:r>
        <w:rPr>
          <w:rFonts w:ascii="Aptos" w:hAnsi="Aptos"/>
          <w:lang w:val="en-US"/>
        </w:rPr>
        <w:t>fcus</w:t>
      </w:r>
      <w:proofErr w:type="spellEnd"/>
      <w:r>
        <w:rPr>
          <w:rFonts w:ascii="Aptos" w:hAnsi="Aptos"/>
          <w:lang w:val="en-US"/>
        </w:rPr>
        <w:t xml:space="preserve"> on the </w:t>
      </w:r>
      <w:proofErr w:type="gramStart"/>
      <w:r>
        <w:rPr>
          <w:rFonts w:ascii="Aptos" w:hAnsi="Aptos"/>
          <w:lang w:val="en-US"/>
        </w:rPr>
        <w:t>short term</w:t>
      </w:r>
      <w:proofErr w:type="gramEnd"/>
      <w:r>
        <w:rPr>
          <w:rFonts w:ascii="Aptos" w:hAnsi="Aptos"/>
          <w:lang w:val="en-US"/>
        </w:rPr>
        <w:t xml:space="preserve"> target in the picture I shared with you and draw it out as a gap or something based on what I scripted and left in </w:t>
      </w:r>
      <w:proofErr w:type="gramStart"/>
      <w:r>
        <w:rPr>
          <w:rFonts w:ascii="Aptos" w:hAnsi="Aptos"/>
          <w:lang w:val="en-US"/>
        </w:rPr>
        <w:t>X..</w:t>
      </w:r>
      <w:proofErr w:type="gramEnd"/>
    </w:p>
    <w:p w14:paraId="130D432A" w14:textId="37717DF0" w:rsidR="009D73D3" w:rsidRPr="009D73D3" w:rsidRDefault="009D73D3" w:rsidP="009D73D3">
      <w:pPr>
        <w:rPr>
          <w:u w:val="single"/>
          <w:lang w:val="en-US"/>
        </w:rPr>
      </w:pPr>
      <w:r w:rsidRPr="009D73D3">
        <w:rPr>
          <w:u w:val="single"/>
          <w:lang w:val="en-US"/>
        </w:rPr>
        <w:t>GHG</w:t>
      </w:r>
    </w:p>
    <w:p w14:paraId="5F6083DF" w14:textId="77777777" w:rsidR="009D73D3" w:rsidRPr="00635AE1" w:rsidRDefault="009D73D3" w:rsidP="009D73D3">
      <w:pPr>
        <w:rPr>
          <w:rFonts w:ascii="Aptos" w:hAnsi="Aptos"/>
        </w:rPr>
      </w:pPr>
      <w:r w:rsidRPr="00635AE1">
        <w:rPr>
          <w:rFonts w:ascii="Aptos" w:hAnsi="Aptos"/>
        </w:rPr>
        <w:t xml:space="preserve">In addition, initial steps were taken to develop emissions intensity metrics to enable more effective performance monitoring across projects. The Group also expanded </w:t>
      </w:r>
      <w:r>
        <w:rPr>
          <w:rFonts w:ascii="Aptos" w:hAnsi="Aptos"/>
        </w:rPr>
        <w:t>data-collection practices across selected sites, improving visibility into energy consumption and enabling</w:t>
      </w:r>
      <w:r w:rsidRPr="00635AE1">
        <w:rPr>
          <w:rFonts w:ascii="Aptos" w:hAnsi="Aptos"/>
        </w:rPr>
        <w:t xml:space="preserve"> more informed decision-making</w:t>
      </w:r>
      <w:r>
        <w:rPr>
          <w:rFonts w:ascii="Aptos" w:hAnsi="Aptos"/>
        </w:rPr>
        <w:t>. We</w:t>
      </w:r>
      <w:r w:rsidRPr="0056389B">
        <w:rPr>
          <w:rFonts w:ascii="Aptos" w:hAnsi="Aptos"/>
          <w:highlight w:val="yellow"/>
        </w:rPr>
        <w:t xml:space="preserve"> have </w:t>
      </w:r>
      <w:r>
        <w:rPr>
          <w:rFonts w:ascii="Aptos" w:hAnsi="Aptos"/>
          <w:highlight w:val="yellow"/>
        </w:rPr>
        <w:t>achieved</w:t>
      </w:r>
      <w:r w:rsidRPr="0056389B">
        <w:rPr>
          <w:rFonts w:ascii="Aptos" w:hAnsi="Aptos"/>
          <w:highlight w:val="yellow"/>
        </w:rPr>
        <w:t xml:space="preserve"> </w:t>
      </w:r>
      <w:r>
        <w:rPr>
          <w:rFonts w:ascii="Aptos" w:hAnsi="Aptos"/>
          <w:highlight w:val="yellow"/>
          <w:lang w:val="en-US"/>
        </w:rPr>
        <w:t>X</w:t>
      </w:r>
      <w:r w:rsidRPr="0056389B">
        <w:rPr>
          <w:rFonts w:ascii="Aptos" w:hAnsi="Aptos"/>
          <w:highlight w:val="yellow"/>
        </w:rPr>
        <w:t>% collection of GHG emission data</w:t>
      </w:r>
      <w:r>
        <w:rPr>
          <w:rFonts w:ascii="Aptos" w:hAnsi="Aptos"/>
          <w:highlight w:val="yellow"/>
          <w:lang w:val="en-US"/>
        </w:rPr>
        <w:t xml:space="preserve"> including fuel and electricity data collection and quantification across all major sites</w:t>
      </w:r>
      <w:r w:rsidRPr="00635AE1">
        <w:rPr>
          <w:rFonts w:ascii="Aptos" w:hAnsi="Aptos"/>
          <w:highlight w:val="yellow"/>
        </w:rPr>
        <w:t>.</w:t>
      </w:r>
    </w:p>
    <w:p w14:paraId="14AFDC3A" w14:textId="77777777" w:rsidR="009D73D3" w:rsidRPr="00B76D07" w:rsidRDefault="009D73D3" w:rsidP="009D73D3">
      <w:pPr>
        <w:rPr>
          <w:rFonts w:ascii="Aptos" w:hAnsi="Aptos"/>
          <w:sz w:val="22"/>
          <w:szCs w:val="22"/>
          <w:lang w:val="en-US"/>
        </w:rPr>
      </w:pPr>
      <w:r w:rsidRPr="00635AE1">
        <w:rPr>
          <w:rFonts w:ascii="Aptos" w:hAnsi="Aptos"/>
        </w:rPr>
        <w:t xml:space="preserve">Progress was </w:t>
      </w:r>
      <w:r>
        <w:rPr>
          <w:rFonts w:ascii="Aptos" w:hAnsi="Aptos"/>
        </w:rPr>
        <w:t>made in incorporating climate considerations into project design processes, with early-stage assessments conducted to identify opportunities to integrate</w:t>
      </w:r>
      <w:r w:rsidRPr="00635AE1">
        <w:rPr>
          <w:rFonts w:ascii="Aptos" w:hAnsi="Aptos"/>
        </w:rPr>
        <w:t xml:space="preserve"> sustainability into operations</w:t>
      </w:r>
      <w:r>
        <w:rPr>
          <w:rFonts w:ascii="Aptos" w:hAnsi="Aptos"/>
        </w:rPr>
        <w:t xml:space="preserve"> and develop low-carbon designs in our projects. </w:t>
      </w:r>
      <w:r>
        <w:rPr>
          <w:rFonts w:ascii="Aptos" w:hAnsi="Aptos"/>
          <w:lang w:val="en-US"/>
        </w:rPr>
        <w:t xml:space="preserve"> </w:t>
      </w:r>
      <w:r w:rsidRPr="00635AE1">
        <w:rPr>
          <w:rFonts w:ascii="Aptos" w:hAnsi="Aptos"/>
        </w:rPr>
        <w:t xml:space="preserve">To support implementation, </w:t>
      </w:r>
      <w:r>
        <w:rPr>
          <w:rFonts w:ascii="Aptos" w:hAnsi="Aptos"/>
        </w:rPr>
        <w:t>capacity-building initiatives were undertaken, including staff training</w:t>
      </w:r>
      <w:r w:rsidRPr="00635AE1">
        <w:rPr>
          <w:rFonts w:ascii="Aptos" w:hAnsi="Aptos"/>
        </w:rPr>
        <w:t xml:space="preserve"> on GHG accounting and reporting, with plans to continue structured training programmes on a periodic basis</w:t>
      </w:r>
      <w:r>
        <w:rPr>
          <w:rFonts w:ascii="Aptos" w:hAnsi="Aptos"/>
        </w:rPr>
        <w:t xml:space="preserve">. </w:t>
      </w:r>
      <w:r>
        <w:rPr>
          <w:rFonts w:ascii="Aptos" w:eastAsia="Calibri Light" w:hAnsi="Aptos" w:cs="Calibri Light"/>
          <w:lang w:bidi="en-US"/>
        </w:rPr>
        <w:t xml:space="preserve">We have trained </w:t>
      </w:r>
      <w:r w:rsidRPr="00C43777">
        <w:rPr>
          <w:rFonts w:ascii="Aptos" w:eastAsia="Calibri Light" w:hAnsi="Aptos" w:cs="Calibri Light"/>
          <w:highlight w:val="yellow"/>
          <w:lang w:bidi="en-US"/>
        </w:rPr>
        <w:t>X</w:t>
      </w:r>
      <w:r>
        <w:rPr>
          <w:rFonts w:ascii="Aptos" w:eastAsia="Calibri Light" w:hAnsi="Aptos" w:cs="Calibri Light"/>
          <w:lang w:bidi="en-US"/>
        </w:rPr>
        <w:t xml:space="preserve"> staff members out of our total of </w:t>
      </w:r>
      <w:r w:rsidRPr="00C43777">
        <w:rPr>
          <w:rFonts w:ascii="Aptos" w:eastAsia="Calibri Light" w:hAnsi="Aptos" w:cs="Calibri Light"/>
          <w:highlight w:val="yellow"/>
          <w:lang w:bidi="en-US"/>
        </w:rPr>
        <w:t>X</w:t>
      </w:r>
      <w:r>
        <w:rPr>
          <w:rFonts w:ascii="Aptos" w:eastAsia="Calibri Light" w:hAnsi="Aptos" w:cs="Calibri Light"/>
          <w:lang w:bidi="en-US"/>
        </w:rPr>
        <w:t xml:space="preserve"> on GHG accounting and reporting. </w:t>
      </w:r>
    </w:p>
    <w:p w14:paraId="4F8FEC13" w14:textId="688D0AF3" w:rsidR="009D73D3" w:rsidRDefault="009D73D3" w:rsidP="009D73D3">
      <w:pPr>
        <w:rPr>
          <w:lang w:val="en-US"/>
        </w:rPr>
      </w:pPr>
      <w:r>
        <w:rPr>
          <w:lang w:val="en-US"/>
        </w:rPr>
        <w:t xml:space="preserve">Air Quality </w:t>
      </w:r>
    </w:p>
    <w:p w14:paraId="01740AFE" w14:textId="77777777" w:rsidR="009D73D3" w:rsidRDefault="009D73D3" w:rsidP="009D73D3">
      <w:pPr>
        <w:rPr>
          <w:rFonts w:ascii="Aptos" w:hAnsi="Aptos"/>
        </w:rPr>
      </w:pPr>
      <w:r w:rsidRPr="005909F4">
        <w:rPr>
          <w:rFonts w:ascii="Aptos" w:hAnsi="Aptos"/>
        </w:rPr>
        <w:t>During the reporting period, progress was made towards improving air quality management across project sites. Key actions included the implementation of dust suppression measures at major construction sites, particularly those involving significant earthworks, as well as improvements in equipment maintenance practices to reduce emissions from machinery</w:t>
      </w:r>
      <w:r>
        <w:rPr>
          <w:rFonts w:ascii="Aptos" w:hAnsi="Aptos"/>
        </w:rPr>
        <w:t xml:space="preserve">. </w:t>
      </w:r>
      <w:r w:rsidRPr="00C535EA">
        <w:rPr>
          <w:rFonts w:ascii="Aptos" w:hAnsi="Aptos"/>
          <w:highlight w:val="yellow"/>
        </w:rPr>
        <w:t>X% of our equipment has maintenance logs kept</w:t>
      </w:r>
      <w:r w:rsidRPr="005909F4">
        <w:rPr>
          <w:rFonts w:ascii="Aptos" w:hAnsi="Aptos"/>
          <w:highlight w:val="yellow"/>
        </w:rPr>
        <w:t>.</w:t>
      </w:r>
    </w:p>
    <w:p w14:paraId="5BD67628" w14:textId="77777777" w:rsidR="009D73D3" w:rsidRPr="005909F4" w:rsidRDefault="009D73D3" w:rsidP="009D73D3">
      <w:pPr>
        <w:rPr>
          <w:rFonts w:ascii="Aptos" w:hAnsi="Aptos"/>
        </w:rPr>
      </w:pPr>
      <w:r w:rsidRPr="00020134">
        <w:rPr>
          <w:rFonts w:ascii="Aptos" w:hAnsi="Aptos"/>
        </w:rPr>
        <w:t>Efforts were also directed towards improving material handling practices, including the identification and covering of priority materials such as sand and cement to minimise dust dispersion. In addition, the Group reinforced its commitment to eliminating open burning across sites and initiated measures to strengthen compliance monitoring.</w:t>
      </w:r>
      <w:r>
        <w:rPr>
          <w:rFonts w:ascii="Aptos" w:hAnsi="Aptos"/>
        </w:rPr>
        <w:t xml:space="preserve"> </w:t>
      </w:r>
      <w:r w:rsidRPr="00020134">
        <w:rPr>
          <w:rFonts w:ascii="Aptos" w:hAnsi="Aptos"/>
        </w:rPr>
        <w:t>To support long-term performance, capacity-building initiatives were undertaken, including the training of personnel on dust and air quality management practices</w:t>
      </w:r>
      <w:r>
        <w:rPr>
          <w:rFonts w:ascii="Aptos" w:hAnsi="Aptos"/>
        </w:rPr>
        <w:t xml:space="preserve">; </w:t>
      </w:r>
      <w:r w:rsidRPr="00C535EA">
        <w:rPr>
          <w:rFonts w:ascii="Aptos" w:hAnsi="Aptos"/>
          <w:highlight w:val="yellow"/>
        </w:rPr>
        <w:t>x number of staff were trained</w:t>
      </w:r>
      <w:r w:rsidRPr="00020134">
        <w:rPr>
          <w:rFonts w:ascii="Aptos" w:hAnsi="Aptos"/>
          <w:highlight w:val="yellow"/>
        </w:rPr>
        <w:t>.</w:t>
      </w:r>
      <w:r w:rsidRPr="00020134">
        <w:rPr>
          <w:rFonts w:ascii="Aptos" w:hAnsi="Aptos"/>
        </w:rPr>
        <w:t xml:space="preserve"> </w:t>
      </w:r>
    </w:p>
    <w:p w14:paraId="7CC2D550" w14:textId="4CDFBF47" w:rsidR="009D73D3" w:rsidRDefault="009D73D3" w:rsidP="009D73D3">
      <w:r>
        <w:t>Energy MANANGEMENT</w:t>
      </w:r>
    </w:p>
    <w:p w14:paraId="052D17E0" w14:textId="77777777" w:rsidR="009D73D3" w:rsidRPr="00C75643" w:rsidRDefault="009D73D3" w:rsidP="009D73D3">
      <w:pPr>
        <w:rPr>
          <w:rFonts w:ascii="Aptos" w:hAnsi="Aptos"/>
          <w:color w:val="000000" w:themeColor="text1"/>
        </w:rPr>
      </w:pPr>
      <w:r w:rsidRPr="00C75643">
        <w:rPr>
          <w:rFonts w:ascii="Aptos" w:hAnsi="Aptos"/>
          <w:color w:val="000000" w:themeColor="text1"/>
        </w:rPr>
        <w:lastRenderedPageBreak/>
        <w:t>During the reporting period, progress was made in strengthening energy management practices across operations. Initial efforts focused on improving operational efficiency, including measures to optimise equipment performance and reduce diesel consumption across selected project sites</w:t>
      </w:r>
      <w:r>
        <w:rPr>
          <w:rFonts w:ascii="Aptos" w:hAnsi="Aptos"/>
          <w:color w:val="000000" w:themeColor="text1"/>
        </w:rPr>
        <w:t xml:space="preserve">. We achieved </w:t>
      </w:r>
      <w:r w:rsidRPr="00CA7C9D">
        <w:rPr>
          <w:rFonts w:ascii="Aptos" w:hAnsi="Aptos"/>
          <w:color w:val="000000" w:themeColor="text1"/>
          <w:highlight w:val="yellow"/>
        </w:rPr>
        <w:t>x%</w:t>
      </w:r>
      <w:r>
        <w:rPr>
          <w:rFonts w:ascii="Aptos" w:hAnsi="Aptos"/>
          <w:color w:val="000000" w:themeColor="text1"/>
        </w:rPr>
        <w:t xml:space="preserve"> of this</w:t>
      </w:r>
      <w:r w:rsidRPr="00C75643">
        <w:rPr>
          <w:rFonts w:ascii="Aptos" w:hAnsi="Aptos"/>
          <w:color w:val="000000" w:themeColor="text1"/>
        </w:rPr>
        <w:t>.</w:t>
      </w:r>
    </w:p>
    <w:p w14:paraId="2DF98E78" w14:textId="77777777" w:rsidR="009D73D3" w:rsidRPr="00C75643" w:rsidRDefault="009D73D3" w:rsidP="009D73D3">
      <w:pPr>
        <w:rPr>
          <w:rFonts w:ascii="Aptos" w:hAnsi="Aptos"/>
          <w:color w:val="000000" w:themeColor="text1"/>
        </w:rPr>
      </w:pPr>
      <w:r w:rsidRPr="00C75643">
        <w:rPr>
          <w:rFonts w:ascii="Aptos" w:hAnsi="Aptos"/>
          <w:color w:val="000000" w:themeColor="text1"/>
        </w:rPr>
        <w:t>The Group also initiated baseline energy a</w:t>
      </w:r>
      <w:r>
        <w:rPr>
          <w:rFonts w:ascii="Aptos" w:hAnsi="Aptos"/>
          <w:color w:val="000000" w:themeColor="text1"/>
        </w:rPr>
        <w:t>udit</w:t>
      </w:r>
      <w:r w:rsidRPr="00C75643">
        <w:rPr>
          <w:rFonts w:ascii="Aptos" w:hAnsi="Aptos"/>
          <w:color w:val="000000" w:themeColor="text1"/>
        </w:rPr>
        <w:t xml:space="preserve">s at key facilities to support improved monitoring and identify opportunities for efficiency improvements. </w:t>
      </w:r>
      <w:r>
        <w:rPr>
          <w:rFonts w:ascii="Aptos" w:hAnsi="Aptos"/>
          <w:color w:val="000000" w:themeColor="text1"/>
        </w:rPr>
        <w:t>E</w:t>
      </w:r>
      <w:r w:rsidRPr="00C75643">
        <w:rPr>
          <w:rFonts w:ascii="Aptos" w:hAnsi="Aptos"/>
          <w:color w:val="000000" w:themeColor="text1"/>
        </w:rPr>
        <w:t xml:space="preserve">arly-stage steps were taken towards the adoption of cleaner energy solutions, including the identification of pilot </w:t>
      </w:r>
      <w:r>
        <w:rPr>
          <w:rFonts w:ascii="Aptos" w:hAnsi="Aptos"/>
          <w:color w:val="000000" w:themeColor="text1"/>
        </w:rPr>
        <w:t xml:space="preserve">EVs to support logistics. So far, we have piloted </w:t>
      </w:r>
      <w:r w:rsidRPr="00AF2493">
        <w:rPr>
          <w:rFonts w:ascii="Aptos" w:hAnsi="Aptos"/>
          <w:color w:val="000000" w:themeColor="text1"/>
          <w:highlight w:val="yellow"/>
        </w:rPr>
        <w:t>x EVs</w:t>
      </w:r>
      <w:r>
        <w:rPr>
          <w:rFonts w:ascii="Aptos" w:hAnsi="Aptos"/>
          <w:color w:val="000000" w:themeColor="text1"/>
        </w:rPr>
        <w:t xml:space="preserve"> </w:t>
      </w:r>
    </w:p>
    <w:p w14:paraId="59DB5DDF" w14:textId="77777777" w:rsidR="009D73D3" w:rsidRPr="00C75643" w:rsidRDefault="009D73D3" w:rsidP="009D73D3">
      <w:pPr>
        <w:rPr>
          <w:rFonts w:ascii="Aptos" w:hAnsi="Aptos"/>
          <w:color w:val="000000" w:themeColor="text1"/>
        </w:rPr>
      </w:pPr>
      <w:r w:rsidRPr="00C75643">
        <w:rPr>
          <w:rFonts w:ascii="Aptos" w:hAnsi="Aptos"/>
          <w:color w:val="000000" w:themeColor="text1"/>
        </w:rPr>
        <w:t xml:space="preserve">In addition, progress was recorded in advancing the Group’s fleet decarbonisation agenda, including the development of initial plans and frameworks to guide the transition towards lower-emission vehicles over time. </w:t>
      </w:r>
    </w:p>
    <w:p w14:paraId="7DEE015F" w14:textId="11BF201C" w:rsidR="009D73D3" w:rsidRDefault="009D73D3" w:rsidP="009D73D3">
      <w:r>
        <w:t>Water Management</w:t>
      </w:r>
    </w:p>
    <w:p w14:paraId="5619E545" w14:textId="77777777" w:rsidR="009D73D3" w:rsidRPr="00CA7C9D" w:rsidRDefault="009D73D3" w:rsidP="009D73D3">
      <w:pPr>
        <w:pStyle w:val="NormalWeb"/>
        <w:shd w:val="clear" w:color="auto" w:fill="FFFFFF"/>
        <w:jc w:val="both"/>
        <w:rPr>
          <w:rFonts w:ascii="Aptos" w:hAnsi="Aptos" w:cstheme="majorHAnsi"/>
          <w:color w:val="000000" w:themeColor="text1"/>
          <w:sz w:val="22"/>
          <w:szCs w:val="22"/>
        </w:rPr>
      </w:pPr>
      <w:r w:rsidRPr="00CA7C9D">
        <w:rPr>
          <w:rFonts w:ascii="Aptos" w:hAnsi="Aptos" w:cstheme="majorHAnsi"/>
          <w:color w:val="000000" w:themeColor="text1"/>
          <w:sz w:val="22"/>
          <w:szCs w:val="22"/>
        </w:rPr>
        <w:t>During the reporting period, progress was made in strengthening water management practices across project sites. Initial efforts focused on improving visibility of water use, including the tracking of water withdrawal volumes by source and logging of water consumption for key operational activities</w:t>
      </w:r>
      <w:r w:rsidRPr="004139F8">
        <w:rPr>
          <w:rFonts w:ascii="Aptos" w:hAnsi="Aptos" w:cstheme="majorHAnsi"/>
          <w:color w:val="000000" w:themeColor="text1"/>
          <w:sz w:val="22"/>
          <w:szCs w:val="22"/>
        </w:rPr>
        <w:t xml:space="preserve">. </w:t>
      </w:r>
      <w:r w:rsidRPr="004139F8">
        <w:rPr>
          <w:rFonts w:ascii="Aptos" w:hAnsi="Aptos" w:cstheme="majorHAnsi"/>
          <w:color w:val="000000" w:themeColor="text1"/>
          <w:sz w:val="22"/>
          <w:szCs w:val="22"/>
          <w:highlight w:val="yellow"/>
        </w:rPr>
        <w:t>To this end, we have installed meters on our water withdrawal machine in X% sites to adequately track water use</w:t>
      </w:r>
      <w:r w:rsidRPr="00CA7C9D">
        <w:rPr>
          <w:rFonts w:ascii="Aptos" w:hAnsi="Aptos" w:cstheme="majorHAnsi"/>
          <w:color w:val="000000" w:themeColor="text1"/>
          <w:sz w:val="22"/>
          <w:szCs w:val="22"/>
          <w:highlight w:val="yellow"/>
        </w:rPr>
        <w:t>.</w:t>
      </w:r>
    </w:p>
    <w:p w14:paraId="3A7D7BAE" w14:textId="77777777" w:rsidR="009D73D3" w:rsidRPr="00CA7C9D" w:rsidRDefault="009D73D3" w:rsidP="009D73D3">
      <w:pPr>
        <w:pStyle w:val="NormalWeb"/>
        <w:shd w:val="clear" w:color="auto" w:fill="FFFFFF"/>
        <w:jc w:val="both"/>
        <w:rPr>
          <w:rFonts w:ascii="Aptos" w:hAnsi="Aptos" w:cstheme="majorHAnsi"/>
          <w:color w:val="000000" w:themeColor="text1"/>
          <w:sz w:val="22"/>
          <w:szCs w:val="22"/>
        </w:rPr>
      </w:pPr>
      <w:r w:rsidRPr="004139F8">
        <w:rPr>
          <w:rFonts w:ascii="Aptos" w:hAnsi="Aptos" w:cstheme="majorHAnsi"/>
          <w:color w:val="000000" w:themeColor="text1"/>
          <w:sz w:val="22"/>
          <w:szCs w:val="22"/>
        </w:rPr>
        <w:t xml:space="preserve">The Group also took steps to improve water efficiency and reuse, including pinpointing opportunities for water recycling. </w:t>
      </w:r>
      <w:r w:rsidRPr="004139F8">
        <w:rPr>
          <w:rFonts w:ascii="Aptos" w:hAnsi="Aptos" w:cstheme="majorHAnsi"/>
          <w:color w:val="000000" w:themeColor="text1"/>
          <w:sz w:val="22"/>
          <w:szCs w:val="22"/>
          <w:highlight w:val="yellow"/>
        </w:rPr>
        <w:t>At our X site, we ensure that x% of water used is properly reused for activities like equipment washing and reusing rainwater extracts</w:t>
      </w:r>
      <w:r w:rsidRPr="004139F8">
        <w:rPr>
          <w:rFonts w:ascii="Aptos" w:hAnsi="Aptos" w:cstheme="majorHAnsi"/>
          <w:color w:val="000000" w:themeColor="text1"/>
          <w:sz w:val="22"/>
          <w:szCs w:val="22"/>
        </w:rPr>
        <w:t xml:space="preserve">. </w:t>
      </w:r>
    </w:p>
    <w:p w14:paraId="7AFEA676" w14:textId="77777777" w:rsidR="009D73D3" w:rsidRPr="004139F8" w:rsidRDefault="009D73D3" w:rsidP="009D73D3">
      <w:pPr>
        <w:pStyle w:val="NormalWeb"/>
        <w:shd w:val="clear" w:color="auto" w:fill="FFFFFF"/>
        <w:jc w:val="both"/>
        <w:rPr>
          <w:rFonts w:ascii="Aptos" w:hAnsi="Aptos" w:cstheme="majorHAnsi"/>
          <w:color w:val="000000" w:themeColor="text1"/>
          <w:sz w:val="22"/>
          <w:szCs w:val="22"/>
        </w:rPr>
      </w:pPr>
      <w:r w:rsidRPr="00CA7C9D">
        <w:rPr>
          <w:rFonts w:ascii="Aptos" w:hAnsi="Aptos" w:cstheme="majorHAnsi"/>
          <w:color w:val="000000" w:themeColor="text1"/>
          <w:sz w:val="22"/>
          <w:szCs w:val="22"/>
        </w:rPr>
        <w:t>To support long-term performance, capacity-building initiatives were undertaken, including training of site personnel on water conservation practices, sediment control, and basic water treatment approaches.</w:t>
      </w:r>
    </w:p>
    <w:p w14:paraId="5AB7F155" w14:textId="77777777" w:rsidR="009D73D3" w:rsidRDefault="009D73D3" w:rsidP="009D73D3">
      <w:pPr>
        <w:rPr>
          <w:lang w:val="en-GB"/>
        </w:rPr>
      </w:pPr>
    </w:p>
    <w:p w14:paraId="24E066A8" w14:textId="73DFCFB1" w:rsidR="009D73D3" w:rsidRDefault="009D73D3" w:rsidP="009D73D3">
      <w:pPr>
        <w:rPr>
          <w:lang w:val="en-GB"/>
        </w:rPr>
      </w:pPr>
      <w:r>
        <w:rPr>
          <w:lang w:val="en-GB"/>
        </w:rPr>
        <w:t>Waste Management</w:t>
      </w:r>
    </w:p>
    <w:p w14:paraId="2234F309" w14:textId="77777777" w:rsidR="009D73D3" w:rsidRPr="00854671" w:rsidRDefault="009D73D3" w:rsidP="009D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jc w:val="both"/>
        <w:rPr>
          <w:rFonts w:ascii="Aptos" w:eastAsiaTheme="minorEastAsia" w:hAnsi="Aptos" w:cstheme="majorHAnsi"/>
        </w:rPr>
      </w:pPr>
      <w:r w:rsidRPr="00854671">
        <w:rPr>
          <w:rFonts w:ascii="Aptos" w:eastAsiaTheme="minorEastAsia" w:hAnsi="Aptos" w:cstheme="majorHAnsi"/>
        </w:rPr>
        <w:t xml:space="preserve">During the reporting period, progress was made in strengthening waste management practices across project sites. </w:t>
      </w:r>
      <w:r>
        <w:rPr>
          <w:rFonts w:ascii="Aptos" w:eastAsiaTheme="minorEastAsia" w:hAnsi="Aptos" w:cstheme="majorHAnsi"/>
        </w:rPr>
        <w:t>We initially</w:t>
      </w:r>
      <w:r w:rsidRPr="00854671">
        <w:rPr>
          <w:rFonts w:ascii="Aptos" w:eastAsiaTheme="minorEastAsia" w:hAnsi="Aptos" w:cstheme="majorHAnsi"/>
        </w:rPr>
        <w:t xml:space="preserve"> focused on improving visibility of waste generation, including the development of basic waste tracking systems and the recording of waste volumes and disposal methods across selected sites</w:t>
      </w:r>
      <w:r>
        <w:rPr>
          <w:rFonts w:ascii="Aptos" w:eastAsiaTheme="minorEastAsia" w:hAnsi="Aptos" w:cstheme="majorHAnsi"/>
          <w:highlight w:val="yellow"/>
        </w:rPr>
        <w:t xml:space="preserve">. Now, we have engaged reputable waste collectors to come regularly and collect and track waste </w:t>
      </w:r>
      <w:proofErr w:type="gramStart"/>
      <w:r>
        <w:rPr>
          <w:rFonts w:ascii="Aptos" w:eastAsiaTheme="minorEastAsia" w:hAnsi="Aptos" w:cstheme="majorHAnsi"/>
          <w:highlight w:val="yellow"/>
        </w:rPr>
        <w:t xml:space="preserve">at </w:t>
      </w:r>
      <w:r w:rsidRPr="004E6492">
        <w:rPr>
          <w:rFonts w:ascii="Aptos" w:eastAsiaTheme="minorEastAsia" w:hAnsi="Aptos" w:cstheme="majorHAnsi"/>
          <w:highlight w:val="yellow"/>
        </w:rPr>
        <w:t xml:space="preserve"> X</w:t>
      </w:r>
      <w:proofErr w:type="gramEnd"/>
      <w:r w:rsidRPr="004E6492">
        <w:rPr>
          <w:rFonts w:ascii="Aptos" w:eastAsiaTheme="minorEastAsia" w:hAnsi="Aptos" w:cstheme="majorHAnsi"/>
          <w:highlight w:val="yellow"/>
        </w:rPr>
        <w:t xml:space="preserve"> number of sites</w:t>
      </w:r>
    </w:p>
    <w:p w14:paraId="645C6D4B" w14:textId="77777777" w:rsidR="009D73D3" w:rsidRPr="00854671" w:rsidRDefault="009D73D3" w:rsidP="009D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jc w:val="both"/>
        <w:rPr>
          <w:rFonts w:ascii="Aptos" w:eastAsiaTheme="minorEastAsia" w:hAnsi="Aptos" w:cstheme="majorHAnsi"/>
        </w:rPr>
      </w:pPr>
    </w:p>
    <w:p w14:paraId="48D9CBF5" w14:textId="77777777" w:rsidR="009D73D3" w:rsidRPr="00F520D6" w:rsidRDefault="009D73D3" w:rsidP="009D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jc w:val="both"/>
        <w:rPr>
          <w:rFonts w:ascii="Aptos" w:eastAsiaTheme="minorEastAsia" w:hAnsi="Aptos" w:cstheme="majorHAnsi"/>
          <w:b/>
          <w:bCs/>
        </w:rPr>
      </w:pPr>
      <w:r w:rsidRPr="00854671">
        <w:rPr>
          <w:rFonts w:ascii="Aptos" w:eastAsiaTheme="minorEastAsia" w:hAnsi="Aptos" w:cstheme="majorHAnsi"/>
        </w:rPr>
        <w:t>The Group also advanced initiatives to promote material reuse and reduce waste sent to landfill. This included encouraging the reuse of construction materials such as concrete, steel, and wood, as well as the establishment of designated areas for the storage and reuse of recoverable materials</w:t>
      </w:r>
      <w:r>
        <w:rPr>
          <w:rFonts w:ascii="Aptos" w:eastAsiaTheme="minorEastAsia" w:hAnsi="Aptos" w:cstheme="majorHAnsi"/>
        </w:rPr>
        <w:t>, we now have a manual system in place to calculate the number of reused or recycled construction waste alongside engaging reputable recycling agents</w:t>
      </w:r>
      <w:r w:rsidRPr="00854671">
        <w:rPr>
          <w:rFonts w:ascii="Aptos" w:eastAsiaTheme="minorEastAsia" w:hAnsi="Aptos" w:cstheme="majorHAnsi"/>
        </w:rPr>
        <w:t xml:space="preserve">. </w:t>
      </w:r>
      <w:r>
        <w:rPr>
          <w:rFonts w:ascii="Aptos" w:eastAsiaTheme="minorEastAsia" w:hAnsi="Aptos" w:cstheme="majorHAnsi"/>
        </w:rPr>
        <w:t xml:space="preserve"> </w:t>
      </w:r>
      <w:r w:rsidRPr="00854671">
        <w:rPr>
          <w:rFonts w:ascii="Aptos" w:eastAsiaTheme="minorEastAsia" w:hAnsi="Aptos" w:cstheme="majorHAnsi"/>
        </w:rPr>
        <w:t xml:space="preserve">To support long-term performance, the Group implemented capacity-building </w:t>
      </w:r>
      <w:r w:rsidRPr="00854671">
        <w:rPr>
          <w:rFonts w:ascii="Aptos" w:eastAsiaTheme="minorEastAsia" w:hAnsi="Aptos" w:cstheme="majorHAnsi"/>
        </w:rPr>
        <w:lastRenderedPageBreak/>
        <w:t xml:space="preserve">initiatives, including training of site personnel on waste segregation, sorting, and reuse practices. </w:t>
      </w:r>
    </w:p>
    <w:p w14:paraId="7EDDD0BE" w14:textId="77777777" w:rsidR="009D73D3" w:rsidRDefault="009D73D3" w:rsidP="009D73D3"/>
    <w:p w14:paraId="6F5EDFEC" w14:textId="1C576ABA" w:rsidR="009D73D3" w:rsidRDefault="009D73D3" w:rsidP="009D73D3">
      <w:r>
        <w:t xml:space="preserve">Ecological impact </w:t>
      </w:r>
    </w:p>
    <w:p w14:paraId="1652DA21" w14:textId="77777777" w:rsidR="009D73D3" w:rsidRPr="00B301A0" w:rsidRDefault="009D73D3" w:rsidP="009D73D3">
      <w:pPr>
        <w:rPr>
          <w:rFonts w:ascii="Aptos" w:hAnsi="Aptos"/>
        </w:rPr>
      </w:pPr>
      <w:r w:rsidRPr="00B301A0">
        <w:rPr>
          <w:rFonts w:ascii="Aptos" w:hAnsi="Aptos"/>
        </w:rPr>
        <w:t>Initial efforts focused on integrating ecological screening and early-stage environmental assessments into project planning processes to identify and mitigate biodiversity-related risks</w:t>
      </w:r>
      <w:r>
        <w:rPr>
          <w:rFonts w:ascii="Aptos" w:hAnsi="Aptos"/>
        </w:rPr>
        <w:t xml:space="preserve">. </w:t>
      </w:r>
      <w:r w:rsidRPr="00FB49EC">
        <w:rPr>
          <w:rFonts w:ascii="Aptos" w:hAnsi="Aptos"/>
          <w:highlight w:val="yellow"/>
        </w:rPr>
        <w:t>X% of our large-scale infrastructure undergoes EIA</w:t>
      </w:r>
      <w:r w:rsidRPr="00B301A0">
        <w:rPr>
          <w:rFonts w:ascii="Aptos" w:hAnsi="Aptos"/>
          <w:highlight w:val="yellow"/>
        </w:rPr>
        <w:t>.</w:t>
      </w:r>
    </w:p>
    <w:p w14:paraId="0386D1A0" w14:textId="77777777" w:rsidR="009D73D3" w:rsidRPr="005E083C" w:rsidRDefault="009D73D3" w:rsidP="009D73D3">
      <w:pPr>
        <w:rPr>
          <w:rFonts w:ascii="Aptos" w:hAnsi="Aptos"/>
        </w:rPr>
      </w:pPr>
      <w:r>
        <w:rPr>
          <w:rFonts w:ascii="Aptos" w:hAnsi="Aptos"/>
        </w:rPr>
        <w:t xml:space="preserve">The Group also implemented measures to minimize ecological incidents, such as deploying monitoring and tracking systems and enhancing site practices like erosion control, sediment management, and spill prevention. Additionally, efforts were made to support habitat conservation and restoration, including participating in reforestation and rehabilitation projects in selected areas, enabling us to complete a total </w:t>
      </w:r>
      <w:r w:rsidRPr="00657549">
        <w:rPr>
          <w:rFonts w:ascii="Aptos" w:hAnsi="Aptos"/>
          <w:highlight w:val="yellow"/>
        </w:rPr>
        <w:t>of x restoration initiatives.</w:t>
      </w:r>
    </w:p>
    <w:p w14:paraId="5EC73BED" w14:textId="77777777" w:rsidR="009D73D3" w:rsidRDefault="009D73D3" w:rsidP="009D73D3"/>
    <w:p w14:paraId="31E889B4" w14:textId="77777777" w:rsidR="009D73D3" w:rsidRPr="009D73D3" w:rsidRDefault="009D73D3" w:rsidP="009D73D3"/>
    <w:p w14:paraId="71672CE0" w14:textId="77777777" w:rsidR="009D73D3" w:rsidRPr="009D73D3" w:rsidRDefault="009D73D3" w:rsidP="009D73D3"/>
    <w:sectPr w:rsidR="009D73D3" w:rsidRPr="009D73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4AA"/>
    <w:rsid w:val="00703CCB"/>
    <w:rsid w:val="009D73D3"/>
    <w:rsid w:val="00ED74A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3CA0D"/>
  <w15:chartTrackingRefBased/>
  <w15:docId w15:val="{DF8EDB12-6C73-46E3-B6FA-C603ADC1B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4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4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4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4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4AA"/>
    <w:rPr>
      <w:rFonts w:eastAsiaTheme="majorEastAsia" w:cstheme="majorBidi"/>
      <w:color w:val="272727" w:themeColor="text1" w:themeTint="D8"/>
    </w:rPr>
  </w:style>
  <w:style w:type="paragraph" w:styleId="Title">
    <w:name w:val="Title"/>
    <w:basedOn w:val="Normal"/>
    <w:next w:val="Normal"/>
    <w:link w:val="TitleChar"/>
    <w:uiPriority w:val="10"/>
    <w:qFormat/>
    <w:rsid w:val="00ED7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4AA"/>
    <w:pPr>
      <w:spacing w:before="160"/>
      <w:jc w:val="center"/>
    </w:pPr>
    <w:rPr>
      <w:i/>
      <w:iCs/>
      <w:color w:val="404040" w:themeColor="text1" w:themeTint="BF"/>
    </w:rPr>
  </w:style>
  <w:style w:type="character" w:customStyle="1" w:styleId="QuoteChar">
    <w:name w:val="Quote Char"/>
    <w:basedOn w:val="DefaultParagraphFont"/>
    <w:link w:val="Quote"/>
    <w:uiPriority w:val="29"/>
    <w:rsid w:val="00ED74AA"/>
    <w:rPr>
      <w:i/>
      <w:iCs/>
      <w:color w:val="404040" w:themeColor="text1" w:themeTint="BF"/>
    </w:rPr>
  </w:style>
  <w:style w:type="paragraph" w:styleId="ListParagraph">
    <w:name w:val="List Paragraph"/>
    <w:basedOn w:val="Normal"/>
    <w:uiPriority w:val="34"/>
    <w:qFormat/>
    <w:rsid w:val="00ED74AA"/>
    <w:pPr>
      <w:ind w:left="720"/>
      <w:contextualSpacing/>
    </w:pPr>
  </w:style>
  <w:style w:type="character" w:styleId="IntenseEmphasis">
    <w:name w:val="Intense Emphasis"/>
    <w:basedOn w:val="DefaultParagraphFont"/>
    <w:uiPriority w:val="21"/>
    <w:qFormat/>
    <w:rsid w:val="00ED74AA"/>
    <w:rPr>
      <w:i/>
      <w:iCs/>
      <w:color w:val="0F4761" w:themeColor="accent1" w:themeShade="BF"/>
    </w:rPr>
  </w:style>
  <w:style w:type="paragraph" w:styleId="IntenseQuote">
    <w:name w:val="Intense Quote"/>
    <w:basedOn w:val="Normal"/>
    <w:next w:val="Normal"/>
    <w:link w:val="IntenseQuoteChar"/>
    <w:uiPriority w:val="30"/>
    <w:qFormat/>
    <w:rsid w:val="00ED7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4AA"/>
    <w:rPr>
      <w:i/>
      <w:iCs/>
      <w:color w:val="0F4761" w:themeColor="accent1" w:themeShade="BF"/>
    </w:rPr>
  </w:style>
  <w:style w:type="character" w:styleId="IntenseReference">
    <w:name w:val="Intense Reference"/>
    <w:basedOn w:val="DefaultParagraphFont"/>
    <w:uiPriority w:val="32"/>
    <w:qFormat/>
    <w:rsid w:val="00ED74AA"/>
    <w:rPr>
      <w:b/>
      <w:bCs/>
      <w:smallCaps/>
      <w:color w:val="0F4761" w:themeColor="accent1" w:themeShade="BF"/>
      <w:spacing w:val="5"/>
    </w:rPr>
  </w:style>
  <w:style w:type="paragraph" w:styleId="NormalWeb">
    <w:name w:val="Normal (Web)"/>
    <w:basedOn w:val="Normal"/>
    <w:uiPriority w:val="99"/>
    <w:unhideWhenUsed/>
    <w:rsid w:val="009D73D3"/>
    <w:pPr>
      <w:spacing w:line="259" w:lineRule="auto"/>
    </w:pPr>
    <w:rPr>
      <w:rFonts w:ascii="Times New Roman" w:hAnsi="Times New Roman" w:cs="Times New Roman"/>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165</TotalTime>
  <Pages>4</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Sipeolu, Favour</dc:creator>
  <cp:keywords/>
  <dc:description/>
  <cp:lastModifiedBy>Sipeolu, Favour</cp:lastModifiedBy>
  <cp:revision>1</cp:revision>
  <dcterms:created xsi:type="dcterms:W3CDTF">2026-03-30T14:28:00Z</dcterms:created>
  <dcterms:modified xsi:type="dcterms:W3CDTF">2026-03-30T17:18:00Z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dffc1f81-b942-4ab5-b93d-87e61c8538f3</vt:lpwstr>
  </property>
</Properties>
</file>