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Training-20260401_174314-Meeting Recording</w:t>
      </w:r>
    </w:p>
    <w:p>
      <w:pPr>
        <w:spacing w:after="100"/>
      </w:pPr>
      <w:r>
        <w:rPr>
          <w:color w:val="5A5A71"/>
          <w:sz w:val="3mm"/>
          <w:szCs w:val="3mm"/>
          <w:rFonts w:ascii="Segoe UI" w:cs="Segoe UI" w:eastAsia="Segoe UI" w:hAnsi="Segoe UI"/>
        </w:rPr>
        <w:t xml:space="preserve">April 1, 2026, 4:43PM</w:t>
      </w:r>
    </w:p>
    <w:p>
      <w:pPr>
        <w:spacing w:after="100"/>
      </w:pPr>
      <w:r>
        <w:rPr>
          <w:color w:val="5A5A71"/>
          <w:sz w:val="3mm"/>
          <w:szCs w:val="3mm"/>
          <w:rFonts w:ascii="Segoe UI" w:cs="Segoe UI" w:eastAsia="Segoe UI" w:hAnsi="Segoe UI"/>
        </w:rPr>
        <w:t xml:space="preserve">16m 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I didn't matter. Oh, they will stop me.</w:t>
      </w:r>
      <w:r>
        <w:rPr>
          <w:color w:val="232330"/>
          <w:sz w:val="4.3mm"/>
          <w:szCs w:val="4.3mm"/>
          <w:rFonts w:ascii="Segoe UI" w:cs="Segoe UI" w:eastAsia="Segoe UI" w:hAnsi="Segoe UI"/>
        </w:rPr>
        <w:br/>
        <w:t xml:space="preserve">How?</w:t>
      </w:r>
      <w:r>
        <w:rPr>
          <w:color w:val="232330"/>
          <w:sz w:val="4.3mm"/>
          <w:szCs w:val="4.3mm"/>
          <w:rFonts w:ascii="Segoe UI" w:cs="Segoe UI" w:eastAsia="Segoe UI" w:hAnsi="Segoe UI"/>
        </w:rPr>
        <w:br/>
        <w:t xml:space="preserve">OK, so you are going to my precious.</w:t>
      </w:r>
      <w:r>
        <w:rPr>
          <w:color w:val="232330"/>
          <w:sz w:val="4.3mm"/>
          <w:szCs w:val="4.3mm"/>
          <w:rFonts w:ascii="Segoe UI" w:cs="Segoe UI" w:eastAsia="Segoe UI" w:hAnsi="Segoe UI"/>
        </w:rPr>
        <w:br/>
        <w:t xml:space="preserve">Well, thank you. Mm-hmm.</w:t>
      </w:r>
      <w:r>
        <w:rPr>
          <w:color w:val="232330"/>
          <w:sz w:val="4.3mm"/>
          <w:szCs w:val="4.3mm"/>
          <w:rFonts w:ascii="Segoe UI" w:cs="Segoe UI" w:eastAsia="Segoe UI" w:hAnsi="Segoe UI"/>
        </w:rPr>
        <w:br/>
        <w:t xml:space="preserve">I was saying that faith, which promises have you read?</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 was reaching, but can you hear me? Yes, that sounds.</w:t>
      </w:r>
      <w:r>
        <w:rPr>
          <w:color w:val="232330"/>
          <w:sz w:val="4.3mm"/>
          <w:szCs w:val="4.3mm"/>
          <w:rFonts w:ascii="Segoe UI" w:cs="Segoe UI" w:eastAsia="Segoe UI" w:hAnsi="Segoe UI"/>
        </w:rPr>
        <w:br/>
        <w:t xml:space="preserve">Can you hear me?</w:t>
      </w:r>
      <w:r>
        <w:rPr>
          <w:color w:val="232330"/>
          <w:sz w:val="4.3mm"/>
          <w:szCs w:val="4.3mm"/>
          <w:rFonts w:ascii="Segoe UI" w:cs="Segoe UI" w:eastAsia="Segoe UI" w:hAnsi="Segoe UI"/>
        </w:rPr>
        <w:br/>
        <w:t xml:space="preserve">Is there something you want to show me? Yeah. So the first thing you asked me to send you internal control over sustainability, the energy training materials. Is it part of what pressures are supposed to develop?</w:t>
      </w:r>
      <w:r>
        <w:rPr>
          <w:color w:val="232330"/>
          <w:sz w:val="4.3mm"/>
          <w:szCs w:val="4.3mm"/>
          <w:rFonts w:ascii="Segoe UI" w:cs="Segoe UI" w:eastAsia="Segoe UI" w:hAnsi="Segoe UI"/>
        </w:rPr>
        <w:br/>
        <w:t xml:space="preserve">I have. I sent something to you. Did you send? Yeah.</w:t>
      </w:r>
      <w:r>
        <w:rPr>
          <w:color w:val="232330"/>
          <w:sz w:val="4.3mm"/>
          <w:szCs w:val="4.3mm"/>
          <w:rFonts w:ascii="Segoe UI" w:cs="Segoe UI" w:eastAsia="Segoe UI" w:hAnsi="Segoe UI"/>
        </w:rPr>
        <w:br/>
        <w:t xml:space="preserve">I have a presentation. It's ICANN program. Yeah, we need together all the CFOs, internal controllers, finance directors for all insurance companies in Nigeria.</w:t>
      </w:r>
      <w:r>
        <w:rPr>
          <w:color w:val="232330"/>
          <w:sz w:val="4.3mm"/>
          <w:szCs w:val="4.3mm"/>
          <w:rFonts w:ascii="Segoe UI" w:cs="Segoe UI" w:eastAsia="Segoe UI" w:hAnsi="Segoe UI"/>
        </w:rPr>
        <w:br/>
        <w:t xml:space="preserve">And he wants me to talk on internal control over sustainability reporting. Thank you. So you want to start with what sustainability reporting is then because I'm looking at you don't tell me the structure, but this is what I had in mind.</w:t>
      </w:r>
      <w:r>
        <w:rPr>
          <w:color w:val="232330"/>
          <w:sz w:val="4.3mm"/>
          <w:szCs w:val="4.3mm"/>
          <w:rFonts w:ascii="Segoe UI" w:cs="Segoe UI" w:eastAsia="Segoe UI" w:hAnsi="Segoe UI"/>
        </w:rPr>
        <w:br/>
        <w:t xml:space="preserve">Then give me something to.</w:t>
      </w:r>
      <w:r>
        <w:rPr>
          <w:color w:val="232330"/>
          <w:sz w:val="4.3mm"/>
          <w:szCs w:val="4.3mm"/>
          <w:rFonts w:ascii="Segoe UI" w:cs="Segoe UI" w:eastAsia="Segoe UI" w:hAnsi="Segoe UI"/>
        </w:rPr>
        <w:br/>
        <w:t xml:space="preserve">I hope there's nothing I'm supposed to.</w:t>
      </w:r>
      <w:r>
        <w:rPr>
          <w:color w:val="232330"/>
          <w:sz w:val="4.3mm"/>
          <w:szCs w:val="4.3mm"/>
          <w:rFonts w:ascii="Segoe UI" w:cs="Segoe UI" w:eastAsia="Segoe UI" w:hAnsi="Segoe UI"/>
        </w:rPr>
        <w:br/>
        <w:t xml:space="preserve">Uh, let me close. You say rights.</w:t>
      </w:r>
      <w:r>
        <w:rPr>
          <w:color w:val="232330"/>
          <w:sz w:val="4.3mm"/>
          <w:szCs w:val="4.3mm"/>
          <w:rFonts w:ascii="Segoe UI" w:cs="Segoe UI" w:eastAsia="Segoe UI" w:hAnsi="Segoe UI"/>
        </w:rPr>
        <w:br/>
        <w:t xml:space="preserve">But I don't want to be predict. I don't want to put words. I'm hoping you guys, you guys are the subject matter. What? So I was hoping you would tell me what the layout should be, but I think just in my mind.</w:t>
      </w:r>
      <w:r>
        <w:rPr>
          <w:color w:val="232330"/>
          <w:sz w:val="4.3mm"/>
          <w:szCs w:val="4.3mm"/>
          <w:rFonts w:ascii="Segoe UI" w:cs="Segoe UI" w:eastAsia="Segoe UI" w:hAnsi="Segoe UI"/>
        </w:rPr>
        <w:br/>
        <w:t xml:space="preserve">That's ICS Internal Control Society ICS.</w:t>
      </w:r>
      <w:r>
        <w:rPr>
          <w:color w:val="232330"/>
          <w:sz w:val="4.3mm"/>
          <w:szCs w:val="4.3mm"/>
          <w:rFonts w:ascii="Segoe UI" w:cs="Segoe UI" w:eastAsia="Segoe UI" w:hAnsi="Segoe UI"/>
        </w:rPr>
        <w:br/>
        <w:t xml:space="preserve">Country.</w:t>
      </w:r>
      <w:r>
        <w:rPr>
          <w:color w:val="232330"/>
          <w:sz w:val="4.3mm"/>
          <w:szCs w:val="4.3mm"/>
          <w:rFonts w:ascii="Segoe UI" w:cs="Segoe UI" w:eastAsia="Segoe UI" w:hAnsi="Segoe UI"/>
        </w:rPr>
        <w:br/>
        <w:t xml:space="preserve">I think that's at a minimum. I must be able to give an introduction and my introduction should probably talk about into now.</w:t>
      </w:r>
      <w:r>
        <w:rPr>
          <w:color w:val="232330"/>
          <w:sz w:val="4.3mm"/>
          <w:szCs w:val="4.3mm"/>
          <w:rFonts w:ascii="Segoe UI" w:cs="Segoe UI" w:eastAsia="Segoe UI" w:hAnsi="Segoe UI"/>
        </w:rPr>
        <w:br/>
        <w:t xml:space="preserve">Control over sustainability. OK, you don't want to start with why internal control is the history? No, because that same day.</w:t>
      </w:r>
      <w:r>
        <w:rPr>
          <w:color w:val="232330"/>
          <w:sz w:val="4.3mm"/>
          <w:szCs w:val="4.3mm"/>
          <w:rFonts w:ascii="Segoe UI" w:cs="Segoe UI" w:eastAsia="Segoe UI" w:hAnsi="Segoe UI"/>
        </w:rPr>
        <w:br/>
        <w:t xml:space="preserve">There's a session just before my internal control over financial reporting. So that person probably would have covered all that. So I don't want to spend too much time on. So my introduction should be internal control over sustainability.</w:t>
      </w:r>
      <w:r>
        <w:rPr>
          <w:color w:val="232330"/>
          <w:sz w:val="4.3mm"/>
          <w:szCs w:val="4.3mm"/>
          <w:rFonts w:ascii="Segoe UI" w:cs="Segoe UI" w:eastAsia="Segoe UI" w:hAnsi="Segoe UI"/>
        </w:rPr>
        <w:br/>
        <w:t xml:space="preserve">And I think just in my mind that would be.</w:t>
      </w:r>
      <w:r>
        <w:rPr>
          <w:color w:val="232330"/>
          <w:sz w:val="4.3mm"/>
          <w:szCs w:val="4.3mm"/>
          <w:rFonts w:ascii="Segoe UI" w:cs="Segoe UI" w:eastAsia="Segoe UI" w:hAnsi="Segoe UI"/>
        </w:rPr>
        <w:br/>
        <w:t xml:space="preserve">Why do we have to talk about internal control over sustainability when we have just spoken about internal control over financial information? What are what's the uniqueness of sustainability information that makes us want to pay attention to the control? So I think that's what should be covered here.</w:t>
      </w:r>
      <w:r>
        <w:rPr>
          <w:color w:val="232330"/>
          <w:sz w:val="4.3mm"/>
          <w:szCs w:val="4.3mm"/>
          <w:rFonts w:ascii="Segoe UI" w:cs="Segoe UI" w:eastAsia="Segoe UI" w:hAnsi="Segoe UI"/>
        </w:rPr>
        <w:br/>
        <w:t xml:space="preserve">My thought, except you guys do your research and you have a different thought. I want to be able to see what are the frameworks for internal control versus NBC reporting, but I would like to nail down to Kusu. So talk about the Kusu.</w:t>
      </w:r>
      <w:r>
        <w:rPr>
          <w:color w:val="232330"/>
          <w:sz w:val="4.3mm"/>
          <w:szCs w:val="4.3mm"/>
          <w:rFonts w:ascii="Segoe UI" w:cs="Segoe UI" w:eastAsia="Segoe UI" w:hAnsi="Segoe UI"/>
        </w:rPr>
        <w:br/>
        <w:t xml:space="preserve">When I'm talking about Internet control versus sustainability, what would I be talking about? Am I going to be talking about the control design? That is when you're looking at things like what's sustainability information like?</w:t>
      </w:r>
      <w:r>
        <w:rPr>
          <w:color w:val="232330"/>
          <w:sz w:val="4.3mm"/>
          <w:szCs w:val="4.3mm"/>
          <w:rFonts w:ascii="Segoe UI" w:cs="Segoe UI" w:eastAsia="Segoe UI" w:hAnsi="Segoe UI"/>
        </w:rPr>
        <w:br/>
        <w:t xml:space="preserve">I may change.</w:t>
      </w:r>
      <w:r>
        <w:rPr>
          <w:color w:val="232330"/>
          <w:sz w:val="4.3mm"/>
          <w:szCs w:val="4.3mm"/>
          <w:rFonts w:ascii="Segoe UI" w:cs="Segoe UI" w:eastAsia="Segoe UI" w:hAnsi="Segoe UI"/>
        </w:rPr>
        <w:br/>
        <w:t xml:space="preserve">Scope one, scope 2, scope 3, human capital data, energy management, waste management, that kind of data, right? Controls on each control. No, no, don't do control on each data. What?</w:t>
      </w:r>
      <w:r>
        <w:rPr>
          <w:color w:val="232330"/>
          <w:sz w:val="4.3mm"/>
          <w:szCs w:val="4.3mm"/>
          <w:rFonts w:ascii="Segoe UI" w:cs="Segoe UI" w:eastAsia="Segoe UI" w:hAnsi="Segoe UI"/>
        </w:rPr>
        <w:br/>
        <w:t xml:space="preserve">What's the control design? It can't be the same as financial reporting because financial reporting flows through your ERP. Most times you have the financial information. Everybody organization wide has the information.</w:t>
      </w:r>
      <w:r>
        <w:rPr>
          <w:color w:val="232330"/>
          <w:sz w:val="4.3mm"/>
          <w:szCs w:val="4.3mm"/>
          <w:rFonts w:ascii="Segoe UI" w:cs="Segoe UI" w:eastAsia="Segoe UI" w:hAnsi="Segoe UI"/>
        </w:rPr>
        <w:br/>
        <w:t xml:space="preserve">Or when you're looking at social media information, the kind of data you're gathering, you're gathering data about different people, you're gathering data on utilization, you're gathering data of tons, weights, measurements, those kind of things, different metrics, Yeah, so they are not the same. So what should?</w:t>
      </w:r>
      <w:r>
        <w:rPr>
          <w:color w:val="232330"/>
          <w:sz w:val="4.3mm"/>
          <w:szCs w:val="4.3mm"/>
          <w:rFonts w:ascii="Segoe UI" w:cs="Segoe UI" w:eastAsia="Segoe UI" w:hAnsi="Segoe UI"/>
        </w:rPr>
        <w:br/>
        <w:t xml:space="preserve">I know you do it broadly or you're able to narrow it depending on how you get the information. But what's the control design going to look like? And what will be the control monitoring look like? And then we'll pick case studies. That's my own thought, so you can pick your own.</w:t>
      </w:r>
      <w:r>
        <w:rPr>
          <w:color w:val="232330"/>
          <w:sz w:val="4.3mm"/>
          <w:szCs w:val="4.3mm"/>
          <w:rFonts w:ascii="Segoe UI" w:cs="Segoe UI" w:eastAsia="Segoe UI" w:hAnsi="Segoe UI"/>
        </w:rPr>
        <w:br/>
        <w:t xml:space="preserve">But I think the table of contents should at least have this. This is what I felt we should at least cover. We can cover more, but we must cover these at a minimum. Thank you. But do you put some things inside? No, no, no, no. That's the only one that is useful. These ones are just.</w:t>
      </w:r>
      <w:r>
        <w:rPr>
          <w:color w:val="232330"/>
          <w:sz w:val="4.3mm"/>
          <w:szCs w:val="4.3mm"/>
          <w:rFonts w:ascii="Segoe UI" w:cs="Segoe UI" w:eastAsia="Segoe UI" w:hAnsi="Segoe UI"/>
        </w:rPr>
        <w:br/>
        <w:t xml:space="preserve">The normal sustainability is something.</w:t>
      </w:r>
      <w:r>
        <w:rPr>
          <w:color w:val="232330"/>
          <w:sz w:val="4.3mm"/>
          <w:szCs w:val="4.3mm"/>
          <w:rFonts w:ascii="Segoe UI" w:cs="Segoe UI" w:eastAsia="Segoe UI" w:hAnsi="Segoe UI"/>
        </w:rPr>
        <w:br/>
        <w:t xml:space="preserve">So this e-mail that pressure that is sent to pressure should completely be disregarded. Which e-mail is that? No, this one is this.</w:t>
      </w:r>
      <w:r>
        <w:rPr>
          <w:color w:val="232330"/>
          <w:sz w:val="4.3mm"/>
          <w:szCs w:val="4.3mm"/>
          <w:rFonts w:ascii="Segoe UI" w:cs="Segoe UI" w:eastAsia="Segoe UI" w:hAnsi="Segoe UI"/>
        </w:rPr>
        <w:br/>
        <w:t xml:space="preserve">No, my name is Modu Trio. Yeah, that's Modu Trio. This is Modu Trio. What does he say?</w:t>
      </w:r>
      <w:r>
        <w:rPr>
          <w:color w:val="232330"/>
          <w:sz w:val="4.3mm"/>
          <w:szCs w:val="4.3mm"/>
          <w:rFonts w:ascii="Segoe UI" w:cs="Segoe UI" w:eastAsia="Segoe UI" w:hAnsi="Segoe UI"/>
        </w:rPr>
        <w:br/>
        <w:t xml:space="preserve">This is an insurance sector. There's a very important insurance sector. No. Why did I send it to you? I just my e-mail.</w:t>
      </w:r>
      <w:r>
        <w:rPr>
          <w:color w:val="232330"/>
          <w:sz w:val="4.3mm"/>
          <w:szCs w:val="4.3mm"/>
          <w:rFonts w:ascii="Segoe UI" w:cs="Segoe UI" w:eastAsia="Segoe UI" w:hAnsi="Segoe UI"/>
        </w:rPr>
        <w:br/>
        <w:t xml:space="preserve">So just search search for honey.</w:t>
      </w:r>
      <w:r>
        <w:rPr>
          <w:color w:val="232330"/>
          <w:sz w:val="4.3mm"/>
          <w:szCs w:val="4.3mm"/>
          <w:rFonts w:ascii="Segoe UI" w:cs="Segoe UI" w:eastAsia="Segoe UI" w:hAnsi="Segoe UI"/>
        </w:rPr>
        <w:br/>
        <w:t xml:space="preserve">I'm to take me between and so I scrolled down further.</w:t>
      </w:r>
      <w:r>
        <w:rPr>
          <w:color w:val="232330"/>
          <w:sz w:val="4.3mm"/>
          <w:szCs w:val="4.3mm"/>
          <w:rFonts w:ascii="Segoe UI" w:cs="Segoe UI" w:eastAsia="Segoe UI" w:hAnsi="Segoe UI"/>
        </w:rPr>
        <w:br/>
        <w:t xml:space="preserve">Where is internal control versus negative would do what to that?</w:t>
      </w:r>
      <w:r>
        <w:rPr>
          <w:color w:val="232330"/>
          <w:sz w:val="4.3mm"/>
          <w:szCs w:val="4.3mm"/>
          <w:rFonts w:ascii="Segoe UI" w:cs="Segoe UI" w:eastAsia="Segoe UI" w:hAnsi="Segoe UI"/>
        </w:rPr>
        <w:br/>
        <w:t xml:space="preserve">So that's ICFR. OK, module. OK, this I say module 4 implement is module 4. Sorry, I'm so sorry. Is it module 4?</w:t>
      </w:r>
      <w:r>
        <w:rPr>
          <w:color w:val="232330"/>
          <w:sz w:val="4.3mm"/>
          <w:szCs w:val="4.3mm"/>
          <w:rFonts w:ascii="Segoe UI" w:cs="Segoe UI" w:eastAsia="Segoe UI" w:hAnsi="Segoe UI"/>
        </w:rPr>
        <w:br/>
        <w:t xml:space="preserve">Sorry, implementing the.</w:t>
      </w:r>
      <w:r>
        <w:rPr>
          <w:color w:val="232330"/>
          <w:sz w:val="4.3mm"/>
          <w:szCs w:val="4.3mm"/>
          <w:rFonts w:ascii="Segoe UI" w:cs="Segoe UI" w:eastAsia="Segoe UI" w:hAnsi="Segoe UI"/>
        </w:rPr>
        <w:br/>
        <w:t xml:space="preserve">Your paper is modu 4. I'm sorry, mine is modu 4.</w:t>
      </w:r>
      <w:r>
        <w:rPr>
          <w:color w:val="232330"/>
          <w:sz w:val="4.3mm"/>
          <w:szCs w:val="4.3mm"/>
          <w:rFonts w:ascii="Segoe UI" w:cs="Segoe UI" w:eastAsia="Segoe UI" w:hAnsi="Segoe UI"/>
        </w:rPr>
        <w:br/>
        <w:t xml:space="preserve">Let me send to you some WhatsApp with your sensor.</w:t>
      </w:r>
      <w:r>
        <w:rPr>
          <w:color w:val="232330"/>
          <w:sz w:val="4.3mm"/>
          <w:szCs w:val="4.3mm"/>
          <w:rFonts w:ascii="Segoe UI" w:cs="Segoe UI" w:eastAsia="Segoe UI" w:hAnsi="Segoe UI"/>
        </w:rPr>
        <w:br/>
        <w:t xml:space="preserve">There is financial reporting data in module 4, yes. What does it say? Implementing internal controls over financial reporting.</w:t>
      </w:r>
      <w:r>
        <w:rPr>
          <w:color w:val="232330"/>
          <w:sz w:val="4.3mm"/>
          <w:szCs w:val="4.3mm"/>
          <w:rFonts w:ascii="Segoe UI" w:cs="Segoe UI" w:eastAsia="Segoe UI" w:hAnsi="Segoe UI"/>
        </w:rPr>
        <w:br/>
        <w:t xml:space="preserve">If I count people, they are not that organized, but they don't mean at the they don't mean financial financial reporting. What they mean is sustainability reporting.</w:t>
      </w:r>
      <w:r>
        <w:rPr>
          <w:color w:val="232330"/>
          <w:sz w:val="4.3mm"/>
          <w:szCs w:val="4.3mm"/>
          <w:rFonts w:ascii="Segoe UI" w:cs="Segoe UI" w:eastAsia="Segoe UI" w:hAnsi="Segoe UI"/>
        </w:rPr>
        <w:br/>
        <w:t xml:space="preserve">There's also for ice and for.</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He's choosing to see it now. He's what he's sent to me. I'm forwarding it to you. I don't have your own. I'm forward it to Favour. Favour from policy.</w:t>
      </w:r>
      <w:r>
        <w:rPr>
          <w:color w:val="232330"/>
          <w:sz w:val="4.3mm"/>
          <w:szCs w:val="4.3mm"/>
          <w:rFonts w:ascii="Segoe UI" w:cs="Segoe UI" w:eastAsia="Segoe UI" w:hAnsi="Segoe UI"/>
        </w:rPr>
        <w:br/>
        <w:t xml:space="preserve">So read it, he says.</w:t>
      </w:r>
      <w:r>
        <w:rPr>
          <w:color w:val="232330"/>
          <w:sz w:val="4.3mm"/>
          <w:szCs w:val="4.3mm"/>
          <w:rFonts w:ascii="Segoe UI" w:cs="Segoe UI" w:eastAsia="Segoe UI" w:hAnsi="Segoe UI"/>
        </w:rPr>
        <w:br/>
        <w:t xml:space="preserve">Right to internal control and trust in the. So I said OK, he said. Mode one and three have been assigned, so I now said mode four is fine by me.</w:t>
      </w:r>
      <w:r>
        <w:rPr>
          <w:color w:val="232330"/>
          <w:sz w:val="4.3mm"/>
          <w:szCs w:val="4.3mm"/>
          <w:rFonts w:ascii="Segoe UI" w:cs="Segoe UI" w:eastAsia="Segoe UI" w:hAnsi="Segoe UI"/>
        </w:rPr>
        <w:br/>
        <w:t xml:space="preserve">So Modify is my own, please. What does that say? Implementing internal control and sustainability, but about with the others, ICFSSR together. No, take, let's, let's, let's look at it together.</w:t>
      </w:r>
      <w:r>
        <w:rPr>
          <w:color w:val="232330"/>
          <w:sz w:val="4.3mm"/>
          <w:szCs w:val="4.3mm"/>
          <w:rFonts w:ascii="Segoe UI" w:cs="Segoe UI" w:eastAsia="Segoe UI" w:hAnsi="Segoe UI"/>
        </w:rPr>
        <w:br/>
        <w:t xml:space="preserve">Is there anybody that is taking sustainability reporting? I think somebody has already taken sustainability reporting module 1.</w:t>
      </w:r>
      <w:r>
        <w:rPr>
          <w:color w:val="232330"/>
          <w:sz w:val="4.3mm"/>
          <w:szCs w:val="4.3mm"/>
          <w:rFonts w:ascii="Segoe UI" w:cs="Segoe UI" w:eastAsia="Segoe UI" w:hAnsi="Segoe UI"/>
        </w:rPr>
        <w:br/>
        <w:t xml:space="preserve">Module one is sustainability reporting fundamentals. They've already taken that introduction to sustainability reporting, global trends, regulatory requirements, then insurance sector examples. That's module 115th of April 9 AM Module 2.</w:t>
      </w:r>
      <w:r>
        <w:rPr>
          <w:color w:val="232330"/>
          <w:sz w:val="4.3mm"/>
          <w:szCs w:val="4.3mm"/>
          <w:rFonts w:ascii="Segoe UI" w:cs="Segoe UI" w:eastAsia="Segoe UI" w:hAnsi="Segoe UI"/>
        </w:rPr>
        <w:br/>
        <w:t xml:space="preserve">Is internal control over financial reporting?</w:t>
      </w:r>
      <w:r>
        <w:rPr>
          <w:color w:val="232330"/>
          <w:sz w:val="4.3mm"/>
          <w:szCs w:val="4.3mm"/>
          <w:rFonts w:ascii="Segoe UI" w:cs="Segoe UI" w:eastAsia="Segoe UI" w:hAnsi="Segoe UI"/>
        </w:rPr>
        <w:br/>
        <w:t xml:space="preserve">Module 3 is sustainability reporting in insurance sector. Somebody has thinking that that sustainability reporting challenges, materiality assessments.</w:t>
      </w:r>
      <w:r>
        <w:rPr>
          <w:color w:val="232330"/>
          <w:sz w:val="4.3mm"/>
          <w:szCs w:val="4.3mm"/>
          <w:rFonts w:ascii="Segoe UI" w:cs="Segoe UI" w:eastAsia="Segoe UI" w:hAnsi="Segoe UI"/>
        </w:rPr>
        <w:br/>
        <w:t xml:space="preserve">GRI, they've taken all that. OK, mine is module 4 and module 4 says implementing internal control and sustainability reporting.</w:t>
      </w:r>
      <w:r>
        <w:rPr>
          <w:color w:val="232330"/>
          <w:sz w:val="4.3mm"/>
          <w:szCs w:val="4.3mm"/>
          <w:rFonts w:ascii="Segoe UI" w:cs="Segoe UI" w:eastAsia="Segoe UI" w:hAnsi="Segoe UI"/>
        </w:rPr>
        <w:br/>
        <w:t xml:space="preserve">And he says I should cover implementing internal control over financial reporting, but I would assume it's sustainability reporting, sustainability reporting, best practices, action planning and next case studies, insurance sector examples.</w:t>
      </w:r>
      <w:r>
        <w:rPr>
          <w:color w:val="232330"/>
          <w:sz w:val="4.3mm"/>
          <w:szCs w:val="4.3mm"/>
          <w:rFonts w:ascii="Segoe UI" w:cs="Segoe UI" w:eastAsia="Segoe UI" w:hAnsi="Segoe UI"/>
        </w:rPr>
        <w:br/>
        <w:t xml:space="preserve">I want to believe it's my own is sustained internal control because they've taken sustainability reporting and they've also taken financial reporting. So I think it's just a mix up. How many slides on estimate are you expecting? No, I won't have. I won't have many slides.</w:t>
      </w:r>
      <w:r>
        <w:rPr>
          <w:color w:val="232330"/>
          <w:sz w:val="4.3mm"/>
          <w:szCs w:val="4.3mm"/>
          <w:rFonts w:ascii="Segoe UI" w:cs="Segoe UI" w:eastAsia="Segoe UI" w:hAnsi="Segoe UI"/>
        </w:rPr>
        <w:br/>
        <w:t xml:space="preserve">It's four hours. It's four hours. It's like you're teaching the entire curriculum. You don't know. OK, so I want as many slides as possible, but I want you to be practical.</w:t>
      </w:r>
      <w:r>
        <w:rPr>
          <w:color w:val="232330"/>
          <w:sz w:val="4.3mm"/>
          <w:szCs w:val="4.3mm"/>
          <w:rFonts w:ascii="Segoe UI" w:cs="Segoe UI" w:eastAsia="Segoe UI" w:hAnsi="Segoe UI"/>
        </w:rPr>
        <w:br/>
        <w:t xml:space="preserve">If you can give me practical case studies, then.</w:t>
      </w:r>
      <w:r>
        <w:rPr>
          <w:color w:val="232330"/>
          <w:sz w:val="4.3mm"/>
          <w:szCs w:val="4.3mm"/>
          <w:rFonts w:ascii="Segoe UI" w:cs="Segoe UI" w:eastAsia="Segoe UI" w:hAnsi="Segoe UI"/>
        </w:rPr>
        <w:br/>
        <w:t xml:space="preserve">Then things that's so in the 1st 30 minutes I'm going to spend it talking about.</w:t>
      </w:r>
      <w:r>
        <w:rPr>
          <w:color w:val="232330"/>
          <w:sz w:val="4.3mm"/>
          <w:szCs w:val="4.3mm"/>
          <w:rFonts w:ascii="Segoe UI" w:cs="Segoe UI" w:eastAsia="Segoe UI" w:hAnsi="Segoe UI"/>
        </w:rPr>
        <w:br/>
        <w:t xml:space="preserve">the uniqueness of sustainability information.</w:t>
      </w:r>
      <w:r>
        <w:rPr>
          <w:color w:val="232330"/>
          <w:sz w:val="4.3mm"/>
          <w:szCs w:val="4.3mm"/>
          <w:rFonts w:ascii="Segoe UI" w:cs="Segoe UI" w:eastAsia="Segoe UI" w:hAnsi="Segoe UI"/>
        </w:rPr>
        <w:br/>
        <w:t xml:space="preserve">But people to you can't have control over what you don't know. So we need to bring to light. I'm not sure anybody would have covered it. How the fact sustainability KPIs, the data, what you're gathering. Sometimes you're talking about future.</w:t>
      </w:r>
      <w:r>
        <w:rPr>
          <w:color w:val="232330"/>
          <w:sz w:val="4.3mm"/>
          <w:szCs w:val="4.3mm"/>
          <w:rFonts w:ascii="Segoe UI" w:cs="Segoe UI" w:eastAsia="Segoe UI" w:hAnsi="Segoe UI"/>
        </w:rPr>
        <w:br/>
        <w:t xml:space="preserve">Forward-looking information, you're talking about impact assessment into the future financial implications of what you are doing now, so.</w:t>
      </w:r>
      <w:r>
        <w:rPr>
          <w:color w:val="232330"/>
          <w:sz w:val="4.3mm"/>
          <w:szCs w:val="4.3mm"/>
          <w:rFonts w:ascii="Segoe UI" w:cs="Segoe UI" w:eastAsia="Segoe UI" w:hAnsi="Segoe UI"/>
        </w:rPr>
        <w:br/>
        <w:t xml:space="preserve">To that extent, if somebody says that you want to put control over that what people are writing, like what you wrote, nobody checked in uni level. They just say publish. Do you understand? So if you want to really have control, if you really want to do what's best practice is.</w:t>
      </w:r>
      <w:r>
        <w:rPr>
          <w:color w:val="232330"/>
          <w:sz w:val="4.3mm"/>
          <w:szCs w:val="4.3mm"/>
          <w:rFonts w:ascii="Segoe UI" w:cs="Segoe UI" w:eastAsia="Segoe UI" w:hAnsi="Segoe UI"/>
        </w:rPr>
        <w:br/>
        <w:t xml:space="preserve">There should be a committee or someone who would challenge the assumptions that you have used to arrive at those future estimates. Do you understand? That's control. That's designing control over sustainability information if somebody is giving us every time.</w:t>
      </w:r>
      <w:r>
        <w:rPr>
          <w:color w:val="232330"/>
          <w:sz w:val="4.3mm"/>
          <w:szCs w:val="4.3mm"/>
          <w:rFonts w:ascii="Segoe UI" w:cs="Segoe UI" w:eastAsia="Segoe UI" w:hAnsi="Segoe UI"/>
        </w:rPr>
        <w:br/>
        <w:t xml:space="preserve">Time for all clients. Currently nobody gets the emission data correct if you look very well.</w:t>
      </w:r>
      <w:r>
        <w:rPr>
          <w:color w:val="232330"/>
          <w:sz w:val="4.3mm"/>
          <w:szCs w:val="4.3mm"/>
          <w:rFonts w:ascii="Segoe UI" w:cs="Segoe UI" w:eastAsia="Segoe UI" w:hAnsi="Segoe UI"/>
        </w:rPr>
        <w:br/>
        <w:t xml:space="preserve">What we did last year is not the same as what we did. They are changing Jamie. That's because nobody is controlling the process. Do you understand? So we have to bring 30 minutes of discussion with example to help people appreciate.</w:t>
      </w:r>
      <w:r>
        <w:rPr>
          <w:color w:val="232330"/>
          <w:sz w:val="4.3mm"/>
          <w:szCs w:val="4.3mm"/>
          <w:rFonts w:ascii="Segoe UI" w:cs="Segoe UI" w:eastAsia="Segoe UI" w:hAnsi="Segoe UI"/>
        </w:rPr>
        <w:br/>
        <w:t xml:space="preserve">Um, the uniqueness of sustainability information. Then the next is do you like to see case? I don't know how this apply, but case studies of companies that's because it now have controls. There's yes, OK for appreciation of what I want to see in the next whatever.</w:t>
      </w:r>
      <w:r>
        <w:rPr>
          <w:color w:val="232330"/>
          <w:sz w:val="4.3mm"/>
          <w:szCs w:val="4.3mm"/>
          <w:rFonts w:ascii="Segoe UI" w:cs="Segoe UI" w:eastAsia="Segoe UI" w:hAnsi="Segoe UI"/>
        </w:rPr>
        <w:br/>
        <w:t xml:space="preserve">Because you're setting the context, you want to make people sit down. That's OK. There's no control over financial reporting that they were telling you, risk assessment, all those things appreciate why we are talking about control over sustainability information. So you embrace them with.</w:t>
      </w:r>
      <w:r>
        <w:rPr>
          <w:color w:val="232330"/>
          <w:sz w:val="4.3mm"/>
          <w:szCs w:val="4.3mm"/>
          <w:rFonts w:ascii="Segoe UI" w:cs="Segoe UI" w:eastAsia="Segoe UI" w:hAnsi="Segoe UI"/>
        </w:rPr>
        <w:br/>
        <w:t xml:space="preserve">Given that narration of the the type of information we are dealing with, do you understand? So I imagine in the section that I said uniqueness of the not to talk about types of sustainability information and talk about it across KPIs, right?</w:t>
      </w:r>
      <w:r>
        <w:rPr>
          <w:color w:val="232330"/>
          <w:sz w:val="4.3mm"/>
          <w:szCs w:val="4.3mm"/>
          <w:rFonts w:ascii="Segoe UI" w:cs="Segoe UI" w:eastAsia="Segoe UI" w:hAnsi="Segoe UI"/>
        </w:rPr>
        <w:br/>
        <w:t xml:space="preserve">No, across pillars, no, just a few. You don't have to just talk about the the type of information you're collecting metric ton of this one, whatever. So there's measurement issues. There's the fact that if I want to measure something like.</w:t>
      </w:r>
      <w:r>
        <w:rPr>
          <w:color w:val="232330"/>
          <w:sz w:val="4.3mm"/>
          <w:szCs w:val="4.3mm"/>
          <w:rFonts w:ascii="Segoe UI" w:cs="Segoe UI" w:eastAsia="Segoe UI" w:hAnsi="Segoe UI"/>
        </w:rPr>
        <w:br/>
        <w:t xml:space="preserve">Safety. I can measure safety using that formula of T Yeah, somebody else can use times 200,000 hours. So it's not there's no consistency. So if you want to really control it, you need to define. So how do we then?</w:t>
      </w:r>
      <w:r>
        <w:rPr>
          <w:color w:val="232330"/>
          <w:sz w:val="4.3mm"/>
          <w:szCs w:val="4.3mm"/>
          <w:rFonts w:ascii="Segoe UI" w:cs="Segoe UI" w:eastAsia="Segoe UI" w:hAnsi="Segoe UI"/>
        </w:rPr>
        <w:br/>
        <w:t xml:space="preserve">Have control. I will spend too much time. I usually waste my time because at the end of the day, you guys will see right your face. Well, I write whatever you want to write and then I'll look at it. I think it's a waste of my time trying to explain what's in my head to you because you will still do what you want to do. You, faith, pressure, all of it.</w:t>
      </w:r>
      <w:r>
        <w:rPr>
          <w:color w:val="232330"/>
          <w:sz w:val="4.3mm"/>
          <w:szCs w:val="4.3mm"/>
          <w:rFonts w:ascii="Segoe UI" w:cs="Segoe UI" w:eastAsia="Segoe UI" w:hAnsi="Segoe UI"/>
        </w:rPr>
        <w:br/>
        <w:t xml:space="preserve">They are the same. So there's no point wasting my time. You go write whatever you write. I'll pick the order. I'll pick whatever I want to pick for me, you guys. Yes, but I just wanted you to appreciate. I don't want you to be theoretical. I wanted you to be more practical to understand why this subject is the best subject.</w:t>
      </w:r>
      <w:r>
        <w:rPr>
          <w:color w:val="232330"/>
          <w:sz w:val="4.3mm"/>
          <w:szCs w:val="4.3mm"/>
          <w:rFonts w:ascii="Segoe UI" w:cs="Segoe UI" w:eastAsia="Segoe UI" w:hAnsi="Segoe UI"/>
        </w:rPr>
        <w:br/>
        <w:t xml:space="preserve">I'm also the subject that they listen to, you understand. So when you do that, then the next thing, what are the frameworks? How do you, which framework assists you to be able to get it right? So you talk about all the frameworks that are available.</w:t>
      </w:r>
      <w:r>
        <w:rPr>
          <w:color w:val="232330"/>
          <w:sz w:val="4.3mm"/>
          <w:szCs w:val="4.3mm"/>
          <w:rFonts w:ascii="Segoe UI" w:cs="Segoe UI" w:eastAsia="Segoe UI" w:hAnsi="Segoe UI"/>
        </w:rPr>
        <w:br/>
        <w:t xml:space="preserve">We can talk about a little of each, right? Then we narrowed down because I think in Nigeria would always choose Kosu, narrowed down. So what does Kosu say about Sosineti? That's why I need you to do research. I haven't seen.</w:t>
      </w:r>
      <w:r>
        <w:rPr>
          <w:color w:val="232330"/>
          <w:sz w:val="4.3mm"/>
          <w:szCs w:val="4.3mm"/>
          <w:rFonts w:ascii="Segoe UI" w:cs="Segoe UI" w:eastAsia="Segoe UI" w:hAnsi="Segoe UI"/>
        </w:rPr>
        <w:br/>
        <w:t xml:space="preserve">So much on that.</w:t>
      </w:r>
      <w:r>
        <w:rPr>
          <w:color w:val="232330"/>
          <w:sz w:val="4.3mm"/>
          <w:szCs w:val="4.3mm"/>
          <w:rFonts w:ascii="Segoe UI" w:cs="Segoe UI" w:eastAsia="Segoe UI" w:hAnsi="Segoe UI"/>
        </w:rPr>
        <w:br/>
        <w:t xml:space="preserve">We will use that to not drive whatever case study that we come up with. OK. Is the case study streamlined? It's only insurance. Yes, it's only insurance.</w:t>
      </w:r>
      <w:r>
        <w:rPr>
          <w:color w:val="232330"/>
          <w:sz w:val="4.3mm"/>
          <w:szCs w:val="4.3mm"/>
          <w:rFonts w:ascii="Segoe UI" w:cs="Segoe UI" w:eastAsia="Segoe UI" w:hAnsi="Segoe UI"/>
        </w:rPr>
        <w:br/>
        <w:t xml:space="preserve">Thank you very much.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9j25nnqtxjznoucjdlha.png"/><Relationship Id="rId7" Type="http://schemas.openxmlformats.org/officeDocument/2006/relationships/image" Target="media/vedne8pmi0fqjmeefr9m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2026-04-02T16:29:19.518Z</dcterms:created>
  <dcterms:modified xsi:type="dcterms:W3CDTF">2026-04-02T16:29:19.518Z</dcterms:modified>
</cp:coreProperties>
</file>

<file path=docProps/custom.xml><?xml version="1.0" encoding="utf-8"?>
<Properties xmlns="http://schemas.openxmlformats.org/officeDocument/2006/custom-properties" xmlns:vt="http://schemas.openxmlformats.org/officeDocument/2006/docPropsVTypes"/>
</file>