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266" w:rsidRDefault="003B0DAF" w:rsidP="003B0DAF">
      <w:pPr>
        <w:pStyle w:val="Title"/>
      </w:pPr>
      <w:r>
        <w:t>fig2pov documentation</w:t>
      </w:r>
    </w:p>
    <w:p w:rsidR="003B0DAF" w:rsidRDefault="003B0DAF"/>
    <w:p w:rsidR="00677B95" w:rsidRDefault="00D43383" w:rsidP="00D43383">
      <w:pPr>
        <w:pStyle w:val="Heading1"/>
      </w:pPr>
      <w:r>
        <w:t xml:space="preserve">Additional </w:t>
      </w:r>
      <w:proofErr w:type="spellStart"/>
      <w:r>
        <w:t>Povray</w:t>
      </w:r>
      <w:proofErr w:type="spellEnd"/>
      <w:r>
        <w:t xml:space="preserve"> options</w:t>
      </w:r>
    </w:p>
    <w:p w:rsidR="005728EC" w:rsidRDefault="005728EC" w:rsidP="005728EC">
      <w:r>
        <w:t>In addition to a straightforward conversion from the MATLAB figure to a ray-traced image, it is possible to specify additional properties and options for the graphics objects. This will enable rendering options that are not natively su</w:t>
      </w:r>
      <w:r>
        <w:t>p</w:t>
      </w:r>
      <w:r>
        <w:t xml:space="preserve">ported in MATLAB itself, such as adding texture to patch objects, </w:t>
      </w:r>
      <w:r>
        <w:t xml:space="preserve">adding </w:t>
      </w:r>
      <w:r>
        <w:t xml:space="preserve">shadowing, </w:t>
      </w:r>
      <w:proofErr w:type="spellStart"/>
      <w:r w:rsidR="00022C8D">
        <w:t>etc</w:t>
      </w:r>
      <w:proofErr w:type="spellEnd"/>
      <w:r w:rsidR="00022C8D">
        <w:t xml:space="preserve"> </w:t>
      </w:r>
      <w:r>
        <w:t xml:space="preserve">... </w:t>
      </w:r>
    </w:p>
    <w:p w:rsidR="00022C8D" w:rsidRDefault="00022C8D" w:rsidP="005728EC">
      <w:r>
        <w:t>Each graphics object has a property called ‘</w:t>
      </w:r>
      <w:proofErr w:type="spellStart"/>
      <w:r>
        <w:t>UserData</w:t>
      </w:r>
      <w:proofErr w:type="spellEnd"/>
      <w:r>
        <w:t xml:space="preserve">’, which allows any type of data to be attached to the object. </w:t>
      </w:r>
      <w:r>
        <w:t>The appearance a graphics object can be changed by adding a structure named '</w:t>
      </w:r>
      <w:proofErr w:type="spellStart"/>
      <w:r>
        <w:t>povray</w:t>
      </w:r>
      <w:proofErr w:type="spellEnd"/>
      <w:r>
        <w:t xml:space="preserve">' to the </w:t>
      </w:r>
      <w:proofErr w:type="spellStart"/>
      <w:r>
        <w:t>UserData</w:t>
      </w:r>
      <w:proofErr w:type="spellEnd"/>
      <w:r>
        <w:t xml:space="preserve"> of that object.</w:t>
      </w:r>
    </w:p>
    <w:p w:rsidR="00022C8D" w:rsidRDefault="00022C8D" w:rsidP="005728EC">
      <w:r>
        <w:t>For instance, adding the following to a graphics object with handle h:</w:t>
      </w:r>
    </w:p>
    <w:p w:rsidR="00022C8D" w:rsidRDefault="00022C8D" w:rsidP="005728EC">
      <w:proofErr w:type="spellStart"/>
      <w:proofErr w:type="gramStart"/>
      <w:r>
        <w:t>h.UserData.povray</w:t>
      </w:r>
      <w:proofErr w:type="gramEnd"/>
      <w:r>
        <w:t>.Texture</w:t>
      </w:r>
      <w:proofErr w:type="spellEnd"/>
      <w:r>
        <w:t xml:space="preserve"> = ‘T_Stone1’;</w:t>
      </w:r>
    </w:p>
    <w:p w:rsidR="00022C8D" w:rsidRDefault="00022C8D" w:rsidP="005728EC">
      <w:r>
        <w:t>will indicate to fig2pov that the (</w:t>
      </w:r>
      <w:proofErr w:type="spellStart"/>
      <w:r>
        <w:t>Povray</w:t>
      </w:r>
      <w:proofErr w:type="spellEnd"/>
      <w:r>
        <w:t xml:space="preserve">) texture T_Stone1 </w:t>
      </w:r>
      <w:proofErr w:type="gramStart"/>
      <w:r>
        <w:t>has to</w:t>
      </w:r>
      <w:proofErr w:type="gramEnd"/>
      <w:r>
        <w:t xml:space="preserve"> be applied to that object.</w:t>
      </w:r>
    </w:p>
    <w:p w:rsidR="00D43383" w:rsidRDefault="00D43383"/>
    <w:p w:rsidR="00D43383" w:rsidRDefault="00022C8D" w:rsidP="005728EC">
      <w:pPr>
        <w:pStyle w:val="Heading2"/>
      </w:pPr>
      <w:r>
        <w:t xml:space="preserve">Additional </w:t>
      </w:r>
      <w:proofErr w:type="spellStart"/>
      <w:r>
        <w:t>Povray</w:t>
      </w:r>
      <w:proofErr w:type="spellEnd"/>
      <w:r>
        <w:t xml:space="preserve"> options for object of type ‘a</w:t>
      </w:r>
      <w:r w:rsidR="00D43383">
        <w:t>xes</w:t>
      </w:r>
      <w:r>
        <w:t>’</w:t>
      </w:r>
    </w:p>
    <w:p w:rsidR="00D43383" w:rsidRDefault="00D43383" w:rsidP="00D43383">
      <w:r>
        <w:t>Plane</w:t>
      </w:r>
    </w:p>
    <w:p w:rsidR="00D43383" w:rsidRDefault="00D43383" w:rsidP="00D43383">
      <w:proofErr w:type="spellStart"/>
      <w:r>
        <w:t>PlaneColor</w:t>
      </w:r>
      <w:proofErr w:type="spellEnd"/>
    </w:p>
    <w:p w:rsidR="00D43383" w:rsidRDefault="00D43383">
      <w:proofErr w:type="spellStart"/>
      <w:r>
        <w:t>PlaneTexture</w:t>
      </w:r>
      <w:proofErr w:type="spellEnd"/>
    </w:p>
    <w:p w:rsidR="00022C8D" w:rsidRDefault="00022C8D" w:rsidP="00022C8D">
      <w:r>
        <w:t>Define</w:t>
      </w:r>
    </w:p>
    <w:p w:rsidR="00D43383" w:rsidRDefault="00D43383">
      <w:bookmarkStart w:id="0" w:name="_GoBack"/>
      <w:bookmarkEnd w:id="0"/>
    </w:p>
    <w:p w:rsidR="00D43383" w:rsidRDefault="00022C8D" w:rsidP="005728EC">
      <w:pPr>
        <w:pStyle w:val="Heading2"/>
      </w:pPr>
      <w:r>
        <w:t xml:space="preserve">Additional </w:t>
      </w:r>
      <w:proofErr w:type="spellStart"/>
      <w:r>
        <w:t>Povray</w:t>
      </w:r>
      <w:proofErr w:type="spellEnd"/>
      <w:r>
        <w:t xml:space="preserve"> options for object of type ‘</w:t>
      </w:r>
      <w:r>
        <w:t>patch’</w:t>
      </w:r>
    </w:p>
    <w:p w:rsidR="00D43383" w:rsidRDefault="00D43383" w:rsidP="00D43383">
      <w:r>
        <w:t>Texture</w:t>
      </w:r>
    </w:p>
    <w:p w:rsidR="00D43383" w:rsidRDefault="00D43383" w:rsidP="00D43383">
      <w:proofErr w:type="spellStart"/>
      <w:r>
        <w:t>InteriorTexture</w:t>
      </w:r>
      <w:proofErr w:type="spellEnd"/>
    </w:p>
    <w:p w:rsidR="00D43383" w:rsidRDefault="00D43383" w:rsidP="00D43383">
      <w:proofErr w:type="spellStart"/>
      <w:r>
        <w:t>TextureScale</w:t>
      </w:r>
      <w:proofErr w:type="spellEnd"/>
    </w:p>
    <w:p w:rsidR="00D43383" w:rsidRDefault="00D43383" w:rsidP="00D43383">
      <w:proofErr w:type="spellStart"/>
      <w:r>
        <w:t>ShadowLess</w:t>
      </w:r>
      <w:proofErr w:type="spellEnd"/>
    </w:p>
    <w:p w:rsidR="00D43383" w:rsidRDefault="00D43383" w:rsidP="00D43383">
      <w:proofErr w:type="spellStart"/>
      <w:r>
        <w:t>drawAsSphere</w:t>
      </w:r>
      <w:proofErr w:type="spellEnd"/>
    </w:p>
    <w:p w:rsidR="00D43383" w:rsidRDefault="00D43383" w:rsidP="00D43383">
      <w:proofErr w:type="spellStart"/>
      <w:r>
        <w:t>drawAsCylinder</w:t>
      </w:r>
      <w:proofErr w:type="spellEnd"/>
    </w:p>
    <w:p w:rsidR="00D43383" w:rsidRDefault="00D43383" w:rsidP="00D43383">
      <w:proofErr w:type="spellStart"/>
      <w:r>
        <w:t>FaceColor</w:t>
      </w:r>
      <w:proofErr w:type="spellEnd"/>
    </w:p>
    <w:p w:rsidR="00D43383" w:rsidRDefault="00D43383" w:rsidP="00D43383">
      <w:proofErr w:type="spellStart"/>
      <w:r>
        <w:t>FaceAlpha</w:t>
      </w:r>
      <w:proofErr w:type="spellEnd"/>
    </w:p>
    <w:p w:rsidR="00D43383" w:rsidRDefault="00D43383" w:rsidP="00D43383">
      <w:proofErr w:type="spellStart"/>
      <w:r>
        <w:t>drawEdges</w:t>
      </w:r>
      <w:proofErr w:type="spellEnd"/>
    </w:p>
    <w:p w:rsidR="00D43383" w:rsidRDefault="00D43383" w:rsidP="00D43383">
      <w:proofErr w:type="spellStart"/>
      <w:r>
        <w:lastRenderedPageBreak/>
        <w:t>EdgeColor</w:t>
      </w:r>
      <w:proofErr w:type="spellEnd"/>
    </w:p>
    <w:p w:rsidR="00D43383" w:rsidRDefault="00D43383" w:rsidP="00D43383">
      <w:proofErr w:type="spellStart"/>
      <w:r>
        <w:t>EdgeTexture</w:t>
      </w:r>
      <w:proofErr w:type="spellEnd"/>
    </w:p>
    <w:p w:rsidR="00D43383" w:rsidRDefault="00D43383" w:rsidP="00D43383">
      <w:proofErr w:type="spellStart"/>
      <w:r>
        <w:t>MarkerFaceColor</w:t>
      </w:r>
      <w:proofErr w:type="spellEnd"/>
    </w:p>
    <w:p w:rsidR="00D43383" w:rsidRDefault="00D43383" w:rsidP="00D43383">
      <w:proofErr w:type="spellStart"/>
      <w:r>
        <w:t>MarkerTexture</w:t>
      </w:r>
      <w:proofErr w:type="spellEnd"/>
    </w:p>
    <w:p w:rsidR="00D43383" w:rsidRDefault="00D43383"/>
    <w:p w:rsidR="00D43383" w:rsidRDefault="00022C8D" w:rsidP="005728EC">
      <w:pPr>
        <w:pStyle w:val="Heading2"/>
      </w:pPr>
      <w:r>
        <w:t xml:space="preserve">Additional </w:t>
      </w:r>
      <w:proofErr w:type="spellStart"/>
      <w:r>
        <w:t>Povray</w:t>
      </w:r>
      <w:proofErr w:type="spellEnd"/>
      <w:r>
        <w:t xml:space="preserve"> options for object of type ‘</w:t>
      </w:r>
      <w:r>
        <w:t>surface’</w:t>
      </w:r>
    </w:p>
    <w:p w:rsidR="00D43383" w:rsidRPr="00022C8D" w:rsidRDefault="00D43383" w:rsidP="00D43383">
      <w:pPr>
        <w:rPr>
          <w:b/>
        </w:rPr>
      </w:pPr>
      <w:r w:rsidRPr="00022C8D">
        <w:rPr>
          <w:b/>
        </w:rPr>
        <w:t>Texture</w:t>
      </w:r>
    </w:p>
    <w:p w:rsidR="00022C8D" w:rsidRDefault="00022C8D" w:rsidP="00D43383">
      <w:r>
        <w:t>See ‘</w:t>
      </w:r>
      <w:r w:rsidRPr="00022C8D">
        <w:t xml:space="preserve">Additional </w:t>
      </w:r>
      <w:proofErr w:type="spellStart"/>
      <w:r w:rsidRPr="00022C8D">
        <w:t>Povray</w:t>
      </w:r>
      <w:proofErr w:type="spellEnd"/>
      <w:r w:rsidRPr="00022C8D">
        <w:t xml:space="preserve"> options for object of type ‘</w:t>
      </w:r>
      <w:r>
        <w:t>patch’’</w:t>
      </w:r>
    </w:p>
    <w:p w:rsidR="00D43383" w:rsidRPr="00022C8D" w:rsidRDefault="00D43383" w:rsidP="00D43383">
      <w:pPr>
        <w:rPr>
          <w:b/>
        </w:rPr>
      </w:pPr>
      <w:proofErr w:type="spellStart"/>
      <w:r w:rsidRPr="00022C8D">
        <w:rPr>
          <w:b/>
        </w:rPr>
        <w:t>InteriorTexture</w:t>
      </w:r>
      <w:proofErr w:type="spellEnd"/>
    </w:p>
    <w:p w:rsidR="00022C8D" w:rsidRDefault="00022C8D" w:rsidP="00022C8D">
      <w:r>
        <w:t>See ‘</w:t>
      </w:r>
      <w:r w:rsidRPr="00022C8D">
        <w:t xml:space="preserve">Additional </w:t>
      </w:r>
      <w:proofErr w:type="spellStart"/>
      <w:r w:rsidRPr="00022C8D">
        <w:t>Povray</w:t>
      </w:r>
      <w:proofErr w:type="spellEnd"/>
      <w:r w:rsidRPr="00022C8D">
        <w:t xml:space="preserve"> options for object of type ‘</w:t>
      </w:r>
      <w:r>
        <w:t>patch’’</w:t>
      </w:r>
    </w:p>
    <w:p w:rsidR="00D43383" w:rsidRPr="00022C8D" w:rsidRDefault="00D43383" w:rsidP="00D43383">
      <w:pPr>
        <w:rPr>
          <w:b/>
        </w:rPr>
      </w:pPr>
      <w:proofErr w:type="spellStart"/>
      <w:r w:rsidRPr="00022C8D">
        <w:rPr>
          <w:b/>
        </w:rPr>
        <w:t>TextureScale</w:t>
      </w:r>
      <w:proofErr w:type="spellEnd"/>
    </w:p>
    <w:p w:rsidR="00022C8D" w:rsidRDefault="00022C8D" w:rsidP="00022C8D">
      <w:r>
        <w:t>See ‘</w:t>
      </w:r>
      <w:r w:rsidRPr="00022C8D">
        <w:t xml:space="preserve">Additional </w:t>
      </w:r>
      <w:proofErr w:type="spellStart"/>
      <w:r w:rsidRPr="00022C8D">
        <w:t>Povray</w:t>
      </w:r>
      <w:proofErr w:type="spellEnd"/>
      <w:r w:rsidRPr="00022C8D">
        <w:t xml:space="preserve"> options for object of type ‘</w:t>
      </w:r>
      <w:r>
        <w:t>patch’’</w:t>
      </w:r>
    </w:p>
    <w:p w:rsidR="00022C8D" w:rsidRDefault="00022C8D" w:rsidP="00D43383"/>
    <w:p w:rsidR="00D43383" w:rsidRDefault="00D43383" w:rsidP="00D43383">
      <w:proofErr w:type="spellStart"/>
      <w:r>
        <w:t>ShadowLess</w:t>
      </w:r>
      <w:proofErr w:type="spellEnd"/>
    </w:p>
    <w:p w:rsidR="00D43383" w:rsidRPr="00022C8D" w:rsidRDefault="00D43383" w:rsidP="00D43383">
      <w:pPr>
        <w:rPr>
          <w:b/>
        </w:rPr>
      </w:pPr>
      <w:proofErr w:type="spellStart"/>
      <w:r w:rsidRPr="00022C8D">
        <w:rPr>
          <w:b/>
        </w:rPr>
        <w:t>drawAsSphere</w:t>
      </w:r>
      <w:proofErr w:type="spellEnd"/>
    </w:p>
    <w:p w:rsidR="00022C8D" w:rsidRDefault="00022C8D" w:rsidP="00D43383">
      <w:r>
        <w:t>See ‘</w:t>
      </w:r>
      <w:r w:rsidRPr="00022C8D">
        <w:t xml:space="preserve">Additional </w:t>
      </w:r>
      <w:proofErr w:type="spellStart"/>
      <w:r w:rsidRPr="00022C8D">
        <w:t>Povray</w:t>
      </w:r>
      <w:proofErr w:type="spellEnd"/>
      <w:r w:rsidRPr="00022C8D">
        <w:t xml:space="preserve"> options for object of type ‘</w:t>
      </w:r>
      <w:r>
        <w:t>patch’’</w:t>
      </w:r>
    </w:p>
    <w:p w:rsidR="00D43383" w:rsidRPr="00022C8D" w:rsidRDefault="00D43383" w:rsidP="00D43383">
      <w:pPr>
        <w:rPr>
          <w:b/>
        </w:rPr>
      </w:pPr>
      <w:proofErr w:type="spellStart"/>
      <w:r w:rsidRPr="00022C8D">
        <w:rPr>
          <w:b/>
        </w:rPr>
        <w:t>drawAsCylinder</w:t>
      </w:r>
      <w:proofErr w:type="spellEnd"/>
    </w:p>
    <w:p w:rsidR="00022C8D" w:rsidRDefault="00022C8D" w:rsidP="00022C8D">
      <w:r>
        <w:t>See ‘</w:t>
      </w:r>
      <w:r w:rsidRPr="00022C8D">
        <w:t xml:space="preserve">Additional </w:t>
      </w:r>
      <w:proofErr w:type="spellStart"/>
      <w:r w:rsidRPr="00022C8D">
        <w:t>Povray</w:t>
      </w:r>
      <w:proofErr w:type="spellEnd"/>
      <w:r w:rsidRPr="00022C8D">
        <w:t xml:space="preserve"> options for object of type ‘</w:t>
      </w:r>
      <w:r>
        <w:t>patch’’</w:t>
      </w:r>
    </w:p>
    <w:p w:rsidR="00022C8D" w:rsidRDefault="00022C8D" w:rsidP="00D43383"/>
    <w:p w:rsidR="00D43383" w:rsidRDefault="00D43383" w:rsidP="00D43383">
      <w:proofErr w:type="spellStart"/>
      <w:r>
        <w:t>FaceColor</w:t>
      </w:r>
      <w:proofErr w:type="spellEnd"/>
    </w:p>
    <w:p w:rsidR="00D43383" w:rsidRDefault="00D43383" w:rsidP="00D43383">
      <w:proofErr w:type="spellStart"/>
      <w:r>
        <w:t>FaceAlpha</w:t>
      </w:r>
      <w:proofErr w:type="spellEnd"/>
    </w:p>
    <w:p w:rsidR="00D43383" w:rsidRDefault="00D43383" w:rsidP="00D43383">
      <w:proofErr w:type="spellStart"/>
      <w:r>
        <w:t>MeshOn</w:t>
      </w:r>
      <w:proofErr w:type="spellEnd"/>
    </w:p>
    <w:p w:rsidR="00D43383" w:rsidRDefault="00D43383"/>
    <w:p w:rsidR="00022C8D" w:rsidRDefault="00022C8D" w:rsidP="00022C8D">
      <w:pPr>
        <w:pStyle w:val="Heading2"/>
      </w:pPr>
      <w:r>
        <w:t xml:space="preserve">Additional </w:t>
      </w:r>
      <w:proofErr w:type="spellStart"/>
      <w:r>
        <w:t>Povray</w:t>
      </w:r>
      <w:proofErr w:type="spellEnd"/>
      <w:r>
        <w:t xml:space="preserve"> options for object of type ‘</w:t>
      </w:r>
      <w:r>
        <w:t>line’</w:t>
      </w:r>
    </w:p>
    <w:p w:rsidR="00022C8D" w:rsidRDefault="00022C8D" w:rsidP="00022C8D">
      <w:proofErr w:type="spellStart"/>
      <w:r>
        <w:t>Povray</w:t>
      </w:r>
      <w:proofErr w:type="spellEnd"/>
      <w:r>
        <w:t xml:space="preserve"> is a ray-tracing program. As such, it has no concept of "lines". Instead, lines are converted into thin cylinders.</w:t>
      </w:r>
    </w:p>
    <w:p w:rsidR="00022C8D" w:rsidRPr="00022C8D" w:rsidRDefault="00022C8D" w:rsidP="00022C8D"/>
    <w:p w:rsidR="00D43383" w:rsidRDefault="00D43383" w:rsidP="00D43383">
      <w:r>
        <w:t>Texture</w:t>
      </w:r>
    </w:p>
    <w:p w:rsidR="00D43383" w:rsidRDefault="00D43383" w:rsidP="00D43383">
      <w:proofErr w:type="spellStart"/>
      <w:r>
        <w:t>InteriorTexture</w:t>
      </w:r>
      <w:proofErr w:type="spellEnd"/>
    </w:p>
    <w:p w:rsidR="00D43383" w:rsidRDefault="00D43383" w:rsidP="00D43383">
      <w:proofErr w:type="spellStart"/>
      <w:r>
        <w:t>TextureScale</w:t>
      </w:r>
      <w:proofErr w:type="spellEnd"/>
    </w:p>
    <w:p w:rsidR="00D43383" w:rsidRDefault="00D43383" w:rsidP="00D43383">
      <w:proofErr w:type="spellStart"/>
      <w:r>
        <w:lastRenderedPageBreak/>
        <w:t>SmoothingOn</w:t>
      </w:r>
      <w:proofErr w:type="spellEnd"/>
    </w:p>
    <w:p w:rsidR="00D43383" w:rsidRDefault="00D43383"/>
    <w:p w:rsidR="00677B95" w:rsidRDefault="00677B95" w:rsidP="00677B95"/>
    <w:p w:rsidR="00677B95" w:rsidRDefault="00677B95" w:rsidP="00677B95">
      <w:r>
        <w:t>### Lines</w:t>
      </w:r>
    </w:p>
    <w:p w:rsidR="00677B95" w:rsidRDefault="00677B95" w:rsidP="00677B95"/>
    <w:p w:rsidR="00677B95" w:rsidRDefault="00677B95" w:rsidP="00677B95">
      <w:r>
        <w:t>### Mix of objects</w:t>
      </w:r>
    </w:p>
    <w:p w:rsidR="00677B95" w:rsidRDefault="00677B95" w:rsidP="00677B95"/>
    <w:p w:rsidR="00677B95" w:rsidRDefault="00677B95" w:rsidP="00677B95">
      <w:r>
        <w:t xml:space="preserve">## Using </w:t>
      </w:r>
      <w:proofErr w:type="spellStart"/>
      <w:r>
        <w:t>Povray</w:t>
      </w:r>
      <w:proofErr w:type="spellEnd"/>
      <w:r>
        <w:t xml:space="preserve"> options</w:t>
      </w:r>
    </w:p>
    <w:p w:rsidR="00677B95" w:rsidRDefault="00677B95" w:rsidP="00677B95"/>
    <w:p w:rsidR="00677B95" w:rsidRDefault="00677B95" w:rsidP="00677B95">
      <w:r>
        <w:t>Each graphics object in MATLAB has a property/field call '</w:t>
      </w:r>
      <w:proofErr w:type="spellStart"/>
      <w:r>
        <w:t>UserData</w:t>
      </w:r>
      <w:proofErr w:type="spellEnd"/>
      <w:r>
        <w:t>'. This field has no predefined structure and can be used to add data of any kind to the object. Note that each object (</w:t>
      </w:r>
      <w:proofErr w:type="spellStart"/>
      <w:r>
        <w:t>inclduing</w:t>
      </w:r>
      <w:proofErr w:type="spellEnd"/>
      <w:r>
        <w:t xml:space="preserve"> figures and axes) has its own '</w:t>
      </w:r>
      <w:proofErr w:type="spellStart"/>
      <w:r>
        <w:t>UserData</w:t>
      </w:r>
      <w:proofErr w:type="spellEnd"/>
      <w:r>
        <w:t xml:space="preserve">'. To provide </w:t>
      </w:r>
      <w:proofErr w:type="spellStart"/>
      <w:r>
        <w:t>povray</w:t>
      </w:r>
      <w:proofErr w:type="spellEnd"/>
      <w:r>
        <w:t>-specific instructions for a graphics object, add a field '</w:t>
      </w:r>
      <w:proofErr w:type="spellStart"/>
      <w:r>
        <w:t>povray</w:t>
      </w:r>
      <w:proofErr w:type="spellEnd"/>
      <w:r>
        <w:t xml:space="preserve">' to </w:t>
      </w:r>
      <w:proofErr w:type="spellStart"/>
      <w:r>
        <w:t>UserData</w:t>
      </w:r>
      <w:proofErr w:type="spellEnd"/>
      <w:r>
        <w:t xml:space="preserve">. </w:t>
      </w:r>
      <w:proofErr w:type="spellStart"/>
      <w:r>
        <w:t>UserData.povray</w:t>
      </w:r>
      <w:proofErr w:type="spellEnd"/>
      <w:r>
        <w:t xml:space="preserve"> is interpreted as a structure and its fields specify additional rendering instructions.</w:t>
      </w:r>
    </w:p>
    <w:p w:rsidR="00677B95" w:rsidRDefault="00677B95" w:rsidP="00677B95">
      <w:r>
        <w:t>Some examples are given below.</w:t>
      </w:r>
    </w:p>
    <w:p w:rsidR="00677B95" w:rsidRDefault="00677B95" w:rsidP="00677B95"/>
    <w:p w:rsidR="00677B95" w:rsidRDefault="00677B95" w:rsidP="00677B95">
      <w:r>
        <w:t>### Adding Texture</w:t>
      </w:r>
    </w:p>
    <w:p w:rsidR="00677B95" w:rsidRDefault="00677B95" w:rsidP="00677B95">
      <w:r>
        <w:t xml:space="preserve">MATLAB can add texture to surface objects, but no to other graphics objects. </w:t>
      </w:r>
      <w:proofErr w:type="spellStart"/>
      <w:r>
        <w:t>Povray</w:t>
      </w:r>
      <w:proofErr w:type="spellEnd"/>
      <w:r>
        <w:t xml:space="preserve"> has very rich texturing capabilities.</w:t>
      </w:r>
    </w:p>
    <w:p w:rsidR="00677B95" w:rsidRDefault="00677B95" w:rsidP="00677B95">
      <w:r>
        <w:t>Let's start again from the cube:</w:t>
      </w:r>
    </w:p>
    <w:p w:rsidR="00677B95" w:rsidRDefault="00677B95" w:rsidP="00677B95">
      <w:r>
        <w:t>```</w:t>
      </w:r>
    </w:p>
    <w:p w:rsidR="00677B95" w:rsidRDefault="00677B95" w:rsidP="00677B95">
      <w:r>
        <w:t xml:space="preserve">cube = </w:t>
      </w:r>
      <w:proofErr w:type="gramStart"/>
      <w:r>
        <w:t>patch(</w:t>
      </w:r>
      <w:proofErr w:type="gramEnd"/>
      <w:r>
        <w:t>'Vertices',[0 0 0; 0 0 1; 0 1 0; 0 1 1; 1 0 0; 1 0 1; 1 1 0; 1 1 1], ...</w:t>
      </w:r>
    </w:p>
    <w:p w:rsidR="00677B95" w:rsidRDefault="00677B95" w:rsidP="00677B95">
      <w:r>
        <w:tab/>
        <w:t xml:space="preserve"> 'Faces</w:t>
      </w:r>
      <w:proofErr w:type="gramStart"/>
      <w:r>
        <w:t>',[</w:t>
      </w:r>
      <w:proofErr w:type="gramEnd"/>
      <w:r>
        <w:t>1 2 4 3; 5 6 8 7; 1 2 6 5; 3 4 8 7; 1 3 7 5; 2 4 8 6], ...</w:t>
      </w:r>
    </w:p>
    <w:p w:rsidR="00677B95" w:rsidRDefault="00677B95" w:rsidP="00677B95">
      <w:r>
        <w:tab/>
        <w:t xml:space="preserve"> '</w:t>
      </w:r>
      <w:proofErr w:type="spellStart"/>
      <w:r>
        <w:t>FaceColor</w:t>
      </w:r>
      <w:proofErr w:type="spellEnd"/>
      <w:r>
        <w:t>', [1 0 0]);</w:t>
      </w:r>
    </w:p>
    <w:p w:rsidR="00677B95" w:rsidRDefault="00677B95" w:rsidP="00677B95">
      <w:proofErr w:type="gramStart"/>
      <w:r>
        <w:t>view(</w:t>
      </w:r>
      <w:proofErr w:type="gramEnd"/>
      <w:r>
        <w:t>3)</w:t>
      </w:r>
    </w:p>
    <w:p w:rsidR="00677B95" w:rsidRDefault="00677B95" w:rsidP="00677B95">
      <w:r>
        <w:t>axis equal</w:t>
      </w:r>
    </w:p>
    <w:p w:rsidR="00677B95" w:rsidRDefault="00677B95" w:rsidP="00677B95">
      <w:r>
        <w:t>```</w:t>
      </w:r>
    </w:p>
    <w:p w:rsidR="00677B95" w:rsidRDefault="00677B95" w:rsidP="00677B95">
      <w:r>
        <w:t xml:space="preserve">Adding texture using </w:t>
      </w:r>
      <w:proofErr w:type="spellStart"/>
      <w:r>
        <w:t>povray</w:t>
      </w:r>
      <w:proofErr w:type="spellEnd"/>
      <w:r>
        <w:t xml:space="preserve"> is done by adding the proper instructions to </w:t>
      </w:r>
      <w:proofErr w:type="spellStart"/>
      <w:proofErr w:type="gramStart"/>
      <w:r>
        <w:t>cube.UserData</w:t>
      </w:r>
      <w:proofErr w:type="spellEnd"/>
      <w:proofErr w:type="gramEnd"/>
      <w:r>
        <w:t>:</w:t>
      </w:r>
    </w:p>
    <w:p w:rsidR="00677B95" w:rsidRDefault="00677B95" w:rsidP="00677B95">
      <w:r>
        <w:t>```</w:t>
      </w:r>
    </w:p>
    <w:p w:rsidR="00677B95" w:rsidRDefault="00677B95" w:rsidP="00677B95">
      <w:proofErr w:type="spellStart"/>
      <w:proofErr w:type="gramStart"/>
      <w:r>
        <w:t>cube.UserData.povray</w:t>
      </w:r>
      <w:proofErr w:type="gramEnd"/>
      <w:r>
        <w:t>.Texture</w:t>
      </w:r>
      <w:proofErr w:type="spellEnd"/>
      <w:r>
        <w:t xml:space="preserve"> = 'T_Stone21';</w:t>
      </w:r>
    </w:p>
    <w:p w:rsidR="00677B95" w:rsidRDefault="00677B95" w:rsidP="00677B95">
      <w:r>
        <w:lastRenderedPageBreak/>
        <w:t xml:space="preserve">``` </w:t>
      </w:r>
    </w:p>
    <w:p w:rsidR="00677B95" w:rsidRDefault="00677B95" w:rsidP="00677B95">
      <w:r>
        <w:t xml:space="preserve">'T_Stone21' is one of the many </w:t>
      </w:r>
      <w:proofErr w:type="gramStart"/>
      <w:r>
        <w:t>texture</w:t>
      </w:r>
      <w:proofErr w:type="gramEnd"/>
      <w:r>
        <w:t xml:space="preserve"> recognized by </w:t>
      </w:r>
      <w:proofErr w:type="spellStart"/>
      <w:r>
        <w:t>Povray</w:t>
      </w:r>
      <w:proofErr w:type="spellEnd"/>
      <w:r>
        <w:t xml:space="preserve">. A full list can be found in </w:t>
      </w:r>
      <w:proofErr w:type="spellStart"/>
      <w:r>
        <w:t>xxxx</w:t>
      </w:r>
      <w:proofErr w:type="spellEnd"/>
      <w:r>
        <w:t>, including stone, wood, metal, glass, ... finishes.</w:t>
      </w:r>
    </w:p>
    <w:p w:rsidR="00677B95" w:rsidRDefault="00677B95" w:rsidP="00677B95">
      <w:r>
        <w:t>Once the structure '</w:t>
      </w:r>
      <w:proofErr w:type="spellStart"/>
      <w:r>
        <w:t>povray</w:t>
      </w:r>
      <w:proofErr w:type="spellEnd"/>
      <w:r>
        <w:t xml:space="preserve">' with field 'Texture' is added to cube, fig2pov can be called to generate the </w:t>
      </w:r>
      <w:proofErr w:type="spellStart"/>
      <w:r>
        <w:t>povray</w:t>
      </w:r>
      <w:proofErr w:type="spellEnd"/>
      <w:r>
        <w:t xml:space="preserve"> script:</w:t>
      </w:r>
    </w:p>
    <w:p w:rsidR="00677B95" w:rsidRDefault="00677B95" w:rsidP="00677B95">
      <w:r>
        <w:t>```</w:t>
      </w:r>
    </w:p>
    <w:p w:rsidR="00677B95" w:rsidRDefault="00677B95" w:rsidP="00677B95">
      <w:r>
        <w:t>fig2</w:t>
      </w:r>
      <w:proofErr w:type="gramStart"/>
      <w:r>
        <w:t>pov(</w:t>
      </w:r>
      <w:proofErr w:type="spellStart"/>
      <w:proofErr w:type="gramEnd"/>
      <w:r>
        <w:t>gca</w:t>
      </w:r>
      <w:proofErr w:type="spellEnd"/>
      <w:r>
        <w:t>, '</w:t>
      </w:r>
      <w:proofErr w:type="spellStart"/>
      <w:r>
        <w:t>cube.pov</w:t>
      </w:r>
      <w:proofErr w:type="spellEnd"/>
      <w:r>
        <w:t>')</w:t>
      </w:r>
    </w:p>
    <w:p w:rsidR="00677B95" w:rsidRDefault="00677B95" w:rsidP="00677B95">
      <w:r>
        <w:t>```</w:t>
      </w:r>
    </w:p>
    <w:p w:rsidR="00677B95" w:rsidRDefault="00677B95" w:rsidP="00677B95">
      <w:r>
        <w:t>Executing '</w:t>
      </w:r>
      <w:proofErr w:type="spellStart"/>
      <w:r>
        <w:t>cube.pov</w:t>
      </w:r>
      <w:proofErr w:type="spellEnd"/>
      <w:r>
        <w:t xml:space="preserve">' in </w:t>
      </w:r>
      <w:proofErr w:type="spellStart"/>
      <w:r>
        <w:t>Povray</w:t>
      </w:r>
      <w:proofErr w:type="spellEnd"/>
      <w:r>
        <w:t xml:space="preserve"> gives the following figure:</w:t>
      </w:r>
    </w:p>
    <w:p w:rsidR="00677B95" w:rsidRDefault="00677B95" w:rsidP="00677B95"/>
    <w:p w:rsidR="00677B95" w:rsidRDefault="00677B95" w:rsidP="00677B9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="cube_povray_texture1.png" width="500" title="hover text"&gt;</w:t>
      </w:r>
    </w:p>
    <w:p w:rsidR="00677B95" w:rsidRDefault="00677B95" w:rsidP="00677B95"/>
    <w:p w:rsidR="00677B95" w:rsidRDefault="00677B95" w:rsidP="00677B95">
      <w:r>
        <w:t>### Adding background</w:t>
      </w:r>
    </w:p>
    <w:p w:rsidR="00677B95" w:rsidRDefault="00677B95" w:rsidP="00677B95">
      <w:r>
        <w:t>By default, the color of the background will be the same as the color used for the axes object.</w:t>
      </w:r>
    </w:p>
    <w:p w:rsidR="00677B95" w:rsidRDefault="00677B95" w:rsidP="00677B95"/>
    <w:p w:rsidR="00677B95" w:rsidRDefault="00677B95" w:rsidP="00677B95">
      <w:r>
        <w:t>### Adding a plane</w:t>
      </w:r>
    </w:p>
    <w:p w:rsidR="00677B95" w:rsidRDefault="00677B95" w:rsidP="00677B95"/>
    <w:p w:rsidR="00677B95" w:rsidRDefault="00677B95" w:rsidP="00677B95">
      <w:r>
        <w:t>### Optimizing rendering of spheres and cylinders</w:t>
      </w:r>
    </w:p>
    <w:p w:rsidR="00677B95" w:rsidRDefault="00677B95" w:rsidP="00677B95">
      <w:r>
        <w:t>In MATLAB, patch and surface objects are really collections of polygons, even if the intention is to draw a sphere or a cylinder. The appearance of "roundness" is obtained by using large numbers of faces.</w:t>
      </w:r>
    </w:p>
    <w:p w:rsidR="00677B95" w:rsidRDefault="00677B95" w:rsidP="00677B95">
      <w:proofErr w:type="spellStart"/>
      <w:r>
        <w:t>Povray</w:t>
      </w:r>
      <w:proofErr w:type="spellEnd"/>
      <w:r>
        <w:t xml:space="preserve"> natively supports commands that draw smooth spheres or cylinders (or any object with a rotation axis). If we know that an object is a sphere or has </w:t>
      </w:r>
      <w:proofErr w:type="gramStart"/>
      <w:r>
        <w:t>an</w:t>
      </w:r>
      <w:proofErr w:type="gramEnd"/>
      <w:r>
        <w:t xml:space="preserve"> symmetry axis, we can include this information in </w:t>
      </w:r>
      <w:proofErr w:type="spellStart"/>
      <w:r>
        <w:t>UserData.povray</w:t>
      </w:r>
      <w:proofErr w:type="spellEnd"/>
      <w:r>
        <w:t xml:space="preserve">. fig2pov will then use the appropriate </w:t>
      </w:r>
      <w:proofErr w:type="spellStart"/>
      <w:r>
        <w:t>povray</w:t>
      </w:r>
      <w:proofErr w:type="spellEnd"/>
      <w:r>
        <w:t xml:space="preserve"> commands, rather than treating the object as a collection of faces.</w:t>
      </w:r>
    </w:p>
    <w:p w:rsidR="00677B95" w:rsidRDefault="00677B95" w:rsidP="00677B95"/>
    <w:p w:rsidR="00677B95" w:rsidRDefault="00677B95" w:rsidP="00677B95">
      <w:r>
        <w:t>Consider a red sphere in MATLAB:</w:t>
      </w:r>
    </w:p>
    <w:p w:rsidR="00677B95" w:rsidRDefault="00677B95" w:rsidP="00677B95">
      <w:r>
        <w:t>```</w:t>
      </w:r>
    </w:p>
    <w:p w:rsidR="00677B95" w:rsidRDefault="00677B95" w:rsidP="00677B95">
      <w:r>
        <w:t>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]=sphere;</w:t>
      </w:r>
    </w:p>
    <w:p w:rsidR="00677B95" w:rsidRDefault="00677B95" w:rsidP="00677B95">
      <w:proofErr w:type="spellStart"/>
      <w:r>
        <w:t>h_sphere</w:t>
      </w:r>
      <w:proofErr w:type="spellEnd"/>
      <w:r>
        <w:t xml:space="preserve"> = </w:t>
      </w:r>
      <w:proofErr w:type="gramStart"/>
      <w:r>
        <w:t>surf(</w:t>
      </w:r>
      <w:proofErr w:type="gramEnd"/>
      <w:r>
        <w:t>x, y, z, '</w:t>
      </w:r>
      <w:proofErr w:type="spellStart"/>
      <w:r>
        <w:t>FaceColor</w:t>
      </w:r>
      <w:proofErr w:type="spellEnd"/>
      <w:r>
        <w:t>', 'r')</w:t>
      </w:r>
    </w:p>
    <w:p w:rsidR="00677B95" w:rsidRDefault="00677B95" w:rsidP="00677B95">
      <w:proofErr w:type="gramStart"/>
      <w:r>
        <w:t>view(</w:t>
      </w:r>
      <w:proofErr w:type="gramEnd"/>
      <w:r>
        <w:t>3)</w:t>
      </w:r>
    </w:p>
    <w:p w:rsidR="00677B95" w:rsidRDefault="00677B95" w:rsidP="00677B95">
      <w:r>
        <w:t>axis equal</w:t>
      </w:r>
    </w:p>
    <w:p w:rsidR="00677B95" w:rsidRDefault="00677B95" w:rsidP="00677B95">
      <w:r>
        <w:lastRenderedPageBreak/>
        <w:t>```</w:t>
      </w:r>
    </w:p>
    <w:p w:rsidR="00677B95" w:rsidRDefault="00677B95" w:rsidP="00677B95"/>
    <w:p w:rsidR="00677B95" w:rsidRDefault="00677B95" w:rsidP="00677B95">
      <w:proofErr w:type="gramStart"/>
      <w:r>
        <w:t>![</w:t>
      </w:r>
      <w:proofErr w:type="spellStart"/>
      <w:proofErr w:type="gramEnd"/>
      <w:r>
        <w:t>matlab</w:t>
      </w:r>
      <w:proofErr w:type="spellEnd"/>
      <w:r>
        <w:t xml:space="preserve"> sphere](sphere.png)</w:t>
      </w:r>
    </w:p>
    <w:p w:rsidR="00677B95" w:rsidRDefault="00677B95" w:rsidP="00677B95"/>
    <w:p w:rsidR="00677B95" w:rsidRDefault="00677B95" w:rsidP="00677B95">
      <w:r>
        <w:t>The faces are clearly visible and will remain visible when using fig2pov:</w:t>
      </w:r>
    </w:p>
    <w:p w:rsidR="00677B95" w:rsidRDefault="00677B95" w:rsidP="00677B95">
      <w:proofErr w:type="gramStart"/>
      <w:r>
        <w:t>![</w:t>
      </w:r>
      <w:proofErr w:type="spellStart"/>
      <w:proofErr w:type="gramEnd"/>
      <w:r>
        <w:t>povray</w:t>
      </w:r>
      <w:proofErr w:type="spellEnd"/>
      <w:r>
        <w:t xml:space="preserve"> sphere](sphere1.png)</w:t>
      </w:r>
    </w:p>
    <w:p w:rsidR="00677B95" w:rsidRDefault="00677B95" w:rsidP="00677B95"/>
    <w:p w:rsidR="00677B95" w:rsidRDefault="00677B95" w:rsidP="00677B95">
      <w:r>
        <w:t>We can let fig2pov know to treat the graphics object as a sphere by adding:</w:t>
      </w:r>
    </w:p>
    <w:p w:rsidR="00677B95" w:rsidRDefault="00677B95" w:rsidP="00677B95">
      <w:r>
        <w:t>```</w:t>
      </w:r>
    </w:p>
    <w:p w:rsidR="00677B95" w:rsidRDefault="00677B95" w:rsidP="00677B95">
      <w:proofErr w:type="spellStart"/>
      <w:r>
        <w:t>h_</w:t>
      </w:r>
      <w:proofErr w:type="gramStart"/>
      <w:r>
        <w:t>sphere.UserData.povray</w:t>
      </w:r>
      <w:proofErr w:type="gramEnd"/>
      <w:r>
        <w:t>.drawAsSphere</w:t>
      </w:r>
      <w:proofErr w:type="spellEnd"/>
      <w:r>
        <w:t xml:space="preserve"> = true;</w:t>
      </w:r>
    </w:p>
    <w:p w:rsidR="00677B95" w:rsidRDefault="00677B95" w:rsidP="00677B95">
      <w:r>
        <w:t>```</w:t>
      </w:r>
    </w:p>
    <w:p w:rsidR="00677B95" w:rsidRDefault="00677B95" w:rsidP="00677B95">
      <w:r>
        <w:t>With this, the rendered image will look like:</w:t>
      </w:r>
    </w:p>
    <w:p w:rsidR="00677B95" w:rsidRDefault="00677B95" w:rsidP="00677B95">
      <w:proofErr w:type="gramStart"/>
      <w:r>
        <w:t>![</w:t>
      </w:r>
      <w:proofErr w:type="spellStart"/>
      <w:proofErr w:type="gramEnd"/>
      <w:r>
        <w:t>povray</w:t>
      </w:r>
      <w:proofErr w:type="spellEnd"/>
      <w:r>
        <w:t xml:space="preserve"> sphere smooth](sphere_drawassphere.png)</w:t>
      </w:r>
    </w:p>
    <w:p w:rsidR="00677B95" w:rsidRDefault="00677B95" w:rsidP="00677B95"/>
    <w:p w:rsidR="00677B95" w:rsidRDefault="00677B95" w:rsidP="00677B95">
      <w:r>
        <w:t>Likewise, a similar command can be used for cylinders. Note that the MATLAB command 'cylinder' means any object that is formed by rotation a curve around the z-axis. For example:</w:t>
      </w:r>
    </w:p>
    <w:p w:rsidR="00677B95" w:rsidRDefault="00677B95" w:rsidP="00677B95">
      <w:r>
        <w:t>```</w:t>
      </w:r>
    </w:p>
    <w:p w:rsidR="00677B95" w:rsidRDefault="00677B95" w:rsidP="00677B95">
      <w:r>
        <w:t xml:space="preserve">t = </w:t>
      </w:r>
      <w:proofErr w:type="gramStart"/>
      <w:r>
        <w:t>0:pi</w:t>
      </w:r>
      <w:proofErr w:type="gramEnd"/>
      <w:r>
        <w:t>/10:2*pi;</w:t>
      </w:r>
    </w:p>
    <w:p w:rsidR="00677B95" w:rsidRDefault="00677B95" w:rsidP="00677B95">
      <w:r>
        <w:t>[x, y, z] = cylinder(0.5+0.1*cos(t));</w:t>
      </w:r>
    </w:p>
    <w:p w:rsidR="00677B95" w:rsidRDefault="00677B95" w:rsidP="00677B95">
      <w:proofErr w:type="gramStart"/>
      <w:r>
        <w:t>surf(</w:t>
      </w:r>
      <w:proofErr w:type="gramEnd"/>
      <w:r>
        <w:t>x, y, z, '</w:t>
      </w:r>
      <w:proofErr w:type="spellStart"/>
      <w:r>
        <w:t>FaceColor</w:t>
      </w:r>
      <w:proofErr w:type="spellEnd"/>
      <w:r>
        <w:t>', 'r')</w:t>
      </w:r>
    </w:p>
    <w:p w:rsidR="00677B95" w:rsidRDefault="00677B95" w:rsidP="00677B95">
      <w:r>
        <w:t>axis equal</w:t>
      </w:r>
    </w:p>
    <w:p w:rsidR="00677B95" w:rsidRDefault="00677B95" w:rsidP="00677B95">
      <w:r>
        <w:t>```</w:t>
      </w:r>
    </w:p>
    <w:p w:rsidR="00677B95" w:rsidRDefault="00677B95" w:rsidP="00677B95">
      <w:proofErr w:type="gramStart"/>
      <w:r>
        <w:t>![</w:t>
      </w:r>
      <w:proofErr w:type="gramEnd"/>
      <w:r>
        <w:t>cylinder1](cylinder1.png)</w:t>
      </w:r>
    </w:p>
    <w:p w:rsidR="00677B95" w:rsidRDefault="00677B95" w:rsidP="00677B95"/>
    <w:p w:rsidR="00677B95" w:rsidRDefault="00677B95" w:rsidP="00677B95">
      <w:proofErr w:type="gramStart"/>
      <w:r>
        <w:t>![</w:t>
      </w:r>
      <w:proofErr w:type="gramEnd"/>
      <w:r>
        <w:t xml:space="preserve">cylinder </w:t>
      </w:r>
      <w:proofErr w:type="spellStart"/>
      <w:r>
        <w:t>povray</w:t>
      </w:r>
      <w:proofErr w:type="spellEnd"/>
      <w:r>
        <w:t>](cylinder_povray.png)</w:t>
      </w:r>
    </w:p>
    <w:p w:rsidR="00677B95" w:rsidRDefault="00677B95" w:rsidP="00677B95"/>
    <w:p w:rsidR="00677B95" w:rsidRDefault="00677B95" w:rsidP="00677B95">
      <w:proofErr w:type="gramStart"/>
      <w:r>
        <w:t>![</w:t>
      </w:r>
      <w:proofErr w:type="gramEnd"/>
      <w:r>
        <w:t xml:space="preserve">cylinder </w:t>
      </w:r>
      <w:proofErr w:type="spellStart"/>
      <w:r>
        <w:t>povray</w:t>
      </w:r>
      <w:proofErr w:type="spellEnd"/>
      <w:r>
        <w:t xml:space="preserve"> </w:t>
      </w:r>
      <w:proofErr w:type="spellStart"/>
      <w:r>
        <w:t>drawascylinder</w:t>
      </w:r>
      <w:proofErr w:type="spellEnd"/>
      <w:r>
        <w:t>](cylinder_povray_drawascylinder.png)</w:t>
      </w:r>
    </w:p>
    <w:p w:rsidR="00677B95" w:rsidRDefault="00677B95" w:rsidP="00677B95"/>
    <w:p w:rsidR="00677B95" w:rsidRDefault="00677B95" w:rsidP="00677B95"/>
    <w:p w:rsidR="00677B95" w:rsidRDefault="00677B95" w:rsidP="00677B95"/>
    <w:sectPr w:rsidR="0067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AF"/>
    <w:rsid w:val="00022C8D"/>
    <w:rsid w:val="003B0DAF"/>
    <w:rsid w:val="005728EC"/>
    <w:rsid w:val="00622BDD"/>
    <w:rsid w:val="00677B95"/>
    <w:rsid w:val="00BE25D5"/>
    <w:rsid w:val="00D4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B83A"/>
  <w15:chartTrackingRefBased/>
  <w15:docId w15:val="{ECA56056-0C16-4462-95A9-12EC88E7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Schelstraete</dc:creator>
  <cp:keywords/>
  <dc:description/>
  <cp:lastModifiedBy>Sigurd Schelstraete</cp:lastModifiedBy>
  <cp:revision>4</cp:revision>
  <dcterms:created xsi:type="dcterms:W3CDTF">2019-06-12T05:10:00Z</dcterms:created>
  <dcterms:modified xsi:type="dcterms:W3CDTF">2019-06-12T05:29:00Z</dcterms:modified>
</cp:coreProperties>
</file>