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39868" w14:textId="5B0E48CD" w:rsidR="00874E5F" w:rsidRDefault="00874E5F" w:rsidP="00874E5F">
      <w:pPr>
        <w:pStyle w:val="Heading1"/>
        <w:rPr>
          <w:lang w:val="en-GB"/>
        </w:rPr>
      </w:pPr>
      <w:r>
        <w:rPr>
          <w:lang w:val="en-GB"/>
        </w:rPr>
        <w:t>Presentation of research questions</w:t>
      </w:r>
    </w:p>
    <w:p w14:paraId="4E0BD30A" w14:textId="7939C89D" w:rsidR="00874E5F" w:rsidRDefault="00874E5F" w:rsidP="00874E5F">
      <w:pPr>
        <w:rPr>
          <w:lang w:val="en-GB"/>
        </w:rPr>
      </w:pPr>
      <w:r>
        <w:rPr>
          <w:lang w:val="en-GB"/>
        </w:rPr>
        <w:t xml:space="preserve">As previously introduced, this paper </w:t>
      </w:r>
      <w:r w:rsidR="00C955B8">
        <w:rPr>
          <w:lang w:val="en-GB"/>
        </w:rPr>
        <w:t>will investigate</w:t>
      </w:r>
      <w:r>
        <w:rPr>
          <w:lang w:val="en-GB"/>
        </w:rPr>
        <w:t xml:space="preserve"> how well the model proposed by Maldonado et al. (2019) generalises to another area of interest in mouse-tracking research</w:t>
      </w:r>
      <w:r w:rsidR="00210AC5">
        <w:rPr>
          <w:lang w:val="en-GB"/>
        </w:rPr>
        <w:t>, more specifically the process of spoken-word recognition in relation to phonological similarity</w:t>
      </w:r>
      <w:r w:rsidR="00B71864">
        <w:rPr>
          <w:lang w:val="en-GB"/>
        </w:rPr>
        <w:t xml:space="preserve"> done by Spivey et al. (2005). </w:t>
      </w:r>
      <w:r w:rsidR="00C955B8">
        <w:rPr>
          <w:lang w:val="en-GB"/>
        </w:rPr>
        <w:t xml:space="preserve">The investigation will be done </w:t>
      </w:r>
      <w:r w:rsidR="00B71864">
        <w:rPr>
          <w:lang w:val="en-GB"/>
        </w:rPr>
        <w:t xml:space="preserve">by replicating the experiment by Spivey et al. (2005) and applying </w:t>
      </w:r>
      <w:r w:rsidR="00C955B8">
        <w:rPr>
          <w:lang w:val="en-GB"/>
        </w:rPr>
        <w:t>the LDA model</w:t>
      </w:r>
      <w:r w:rsidR="00B71864">
        <w:rPr>
          <w:lang w:val="en-GB"/>
        </w:rPr>
        <w:t xml:space="preserve"> to </w:t>
      </w:r>
      <w:r w:rsidR="00C955B8">
        <w:rPr>
          <w:lang w:val="en-GB"/>
        </w:rPr>
        <w:t>the resulting</w:t>
      </w:r>
      <w:r w:rsidR="00B71864">
        <w:rPr>
          <w:lang w:val="en-GB"/>
        </w:rPr>
        <w:t xml:space="preserve"> data. We “hypothesise” that for the model to generalise well, it must perform accurate label classifications well above chance and perform close to the </w:t>
      </w:r>
      <w:proofErr w:type="spellStart"/>
      <w:r w:rsidR="00B71864">
        <w:rPr>
          <w:lang w:val="en-GB"/>
        </w:rPr>
        <w:t>topline</w:t>
      </w:r>
      <w:proofErr w:type="spellEnd"/>
      <w:r w:rsidR="00B71864">
        <w:rPr>
          <w:lang w:val="en-GB"/>
        </w:rPr>
        <w:t xml:space="preserve"> performance.</w:t>
      </w:r>
      <w:r w:rsidR="009164BF">
        <w:rPr>
          <w:lang w:val="en-GB"/>
        </w:rPr>
        <w:t xml:space="preserve"> Chance performance is defined as a model classifying random labels.</w:t>
      </w:r>
      <w:r w:rsidR="00B71864">
        <w:rPr>
          <w:lang w:val="en-GB"/>
        </w:rPr>
        <w:t xml:space="preserve"> The </w:t>
      </w:r>
      <w:proofErr w:type="spellStart"/>
      <w:r w:rsidR="00B71864">
        <w:rPr>
          <w:lang w:val="en-GB"/>
        </w:rPr>
        <w:t>topline</w:t>
      </w:r>
      <w:proofErr w:type="spellEnd"/>
      <w:r w:rsidR="00C955B8">
        <w:rPr>
          <w:lang w:val="en-GB"/>
        </w:rPr>
        <w:t xml:space="preserve"> </w:t>
      </w:r>
      <w:r w:rsidR="00B71864">
        <w:rPr>
          <w:lang w:val="en-GB"/>
        </w:rPr>
        <w:t xml:space="preserve">performance is defined </w:t>
      </w:r>
      <w:r w:rsidR="00C955B8">
        <w:rPr>
          <w:lang w:val="en-GB"/>
        </w:rPr>
        <w:t xml:space="preserve">as in </w:t>
      </w:r>
      <w:r w:rsidR="00B71864">
        <w:rPr>
          <w:lang w:val="en-GB"/>
        </w:rPr>
        <w:t>Maldonado et al. (2019)</w:t>
      </w:r>
      <w:r w:rsidR="0070514B">
        <w:rPr>
          <w:lang w:val="en-GB"/>
        </w:rPr>
        <w:t xml:space="preserve">, where the </w:t>
      </w:r>
      <w:proofErr w:type="spellStart"/>
      <w:r w:rsidR="0070514B">
        <w:rPr>
          <w:lang w:val="en-GB"/>
        </w:rPr>
        <w:t>topline</w:t>
      </w:r>
      <w:proofErr w:type="spellEnd"/>
      <w:r w:rsidR="0070514B">
        <w:rPr>
          <w:lang w:val="en-GB"/>
        </w:rPr>
        <w:t xml:space="preserve"> is a model trained and tested on all data, creating a model overfitting the data and a </w:t>
      </w:r>
      <w:r w:rsidR="00C955B8">
        <w:rPr>
          <w:lang w:val="en-GB"/>
        </w:rPr>
        <w:t xml:space="preserve">resulting </w:t>
      </w:r>
      <w:r w:rsidR="0070514B">
        <w:rPr>
          <w:lang w:val="en-GB"/>
        </w:rPr>
        <w:t xml:space="preserve">performance above what is expected. Performance of the models </w:t>
      </w:r>
      <w:r w:rsidR="002F4FDB">
        <w:rPr>
          <w:lang w:val="en-GB"/>
        </w:rPr>
        <w:t>will</w:t>
      </w:r>
      <w:r w:rsidR="0070514B">
        <w:rPr>
          <w:lang w:val="en-GB"/>
        </w:rPr>
        <w:t xml:space="preserve"> </w:t>
      </w:r>
      <w:r w:rsidR="00994553">
        <w:rPr>
          <w:lang w:val="en-GB"/>
        </w:rPr>
        <w:t>be evaluated</w:t>
      </w:r>
      <w:r w:rsidR="002F4FDB">
        <w:rPr>
          <w:lang w:val="en-GB"/>
        </w:rPr>
        <w:t xml:space="preserve"> based on their</w:t>
      </w:r>
      <w:r w:rsidR="0070514B">
        <w:rPr>
          <w:lang w:val="en-GB"/>
        </w:rPr>
        <w:t xml:space="preserve"> AUC-ROC score.</w:t>
      </w:r>
    </w:p>
    <w:p w14:paraId="786427E3" w14:textId="0660F7DF" w:rsidR="00EE1939" w:rsidRDefault="0070514B" w:rsidP="00EE1939">
      <w:pPr>
        <w:rPr>
          <w:lang w:val="en-GB"/>
        </w:rPr>
      </w:pPr>
      <w:r>
        <w:rPr>
          <w:lang w:val="en-GB"/>
        </w:rPr>
        <w:tab/>
      </w:r>
      <w:r w:rsidR="002F4FDB">
        <w:rPr>
          <w:lang w:val="en-GB"/>
        </w:rPr>
        <w:t>Additionally, t</w:t>
      </w:r>
      <w:r>
        <w:rPr>
          <w:lang w:val="en-GB"/>
        </w:rPr>
        <w:t>his paper will also investigate</w:t>
      </w:r>
      <w:r w:rsidR="00585E0B">
        <w:rPr>
          <w:lang w:val="en-GB"/>
        </w:rPr>
        <w:t xml:space="preserve"> how well the model performs compared to tradition</w:t>
      </w:r>
      <w:r w:rsidR="002F4FDB">
        <w:rPr>
          <w:lang w:val="en-GB"/>
        </w:rPr>
        <w:t xml:space="preserve">al mouse-tracking measures ability to classify the data. The measures compared to the model will be area under the trajectory curve, maximal </w:t>
      </w:r>
      <w:r w:rsidR="006B63C5">
        <w:rPr>
          <w:lang w:val="en-GB"/>
        </w:rPr>
        <w:t xml:space="preserve">absolute </w:t>
      </w:r>
      <w:r w:rsidR="002F4FDB">
        <w:rPr>
          <w:lang w:val="en-GB"/>
        </w:rPr>
        <w:t>deviation, x-</w:t>
      </w:r>
      <w:r w:rsidR="00EC6B42">
        <w:rPr>
          <w:lang w:val="en-GB"/>
        </w:rPr>
        <w:t>flips, x-</w:t>
      </w:r>
      <w:r w:rsidR="00994553">
        <w:rPr>
          <w:lang w:val="en-GB"/>
        </w:rPr>
        <w:t>reversal</w:t>
      </w:r>
      <w:r w:rsidR="006775D9">
        <w:rPr>
          <w:lang w:val="en-GB"/>
        </w:rPr>
        <w:t>s</w:t>
      </w:r>
      <w:r w:rsidR="00994553">
        <w:rPr>
          <w:lang w:val="en-GB"/>
        </w:rPr>
        <w:t>,</w:t>
      </w:r>
      <w:r w:rsidR="006B63C5">
        <w:rPr>
          <w:lang w:val="en-GB"/>
        </w:rPr>
        <w:t xml:space="preserve"> and average deviation.</w:t>
      </w:r>
    </w:p>
    <w:p w14:paraId="5111E759" w14:textId="12947E78" w:rsidR="006775D9" w:rsidRDefault="006775D9" w:rsidP="00EE1939">
      <w:pPr>
        <w:rPr>
          <w:lang w:val="en-GB"/>
        </w:rPr>
      </w:pPr>
      <w:r>
        <w:rPr>
          <w:lang w:val="en-GB"/>
        </w:rPr>
        <w:tab/>
        <w:t>We will also explore possible improvements of the model by an investigation of the optimal number of PCA-features compared to the 13 PCA features chosen by the original paper.</w:t>
      </w:r>
    </w:p>
    <w:p w14:paraId="6368D7A3" w14:textId="3C431C7A" w:rsidR="006775D9" w:rsidRPr="00874E5F" w:rsidRDefault="00EE1939" w:rsidP="006775D9">
      <w:pPr>
        <w:rPr>
          <w:lang w:val="en-GB"/>
        </w:rPr>
      </w:pPr>
      <w:r>
        <w:rPr>
          <w:lang w:val="en-GB"/>
        </w:rPr>
        <w:tab/>
        <w:t xml:space="preserve">The results and possibilities of the model will be evaluated and discussed after </w:t>
      </w:r>
      <w:r w:rsidR="00AE3F5F">
        <w:rPr>
          <w:lang w:val="en-GB"/>
        </w:rPr>
        <w:t xml:space="preserve">reporting of the </w:t>
      </w:r>
      <w:r>
        <w:rPr>
          <w:lang w:val="en-GB"/>
        </w:rPr>
        <w:t>analysis.</w:t>
      </w:r>
    </w:p>
    <w:p w14:paraId="18ABFD7E" w14:textId="408EF9E3" w:rsidR="00D06879" w:rsidRPr="00874E5F" w:rsidRDefault="00D06879" w:rsidP="00EE1939">
      <w:pPr>
        <w:rPr>
          <w:lang w:val="en-GB"/>
        </w:rPr>
      </w:pPr>
    </w:p>
    <w:sectPr w:rsidR="00D06879" w:rsidRPr="00874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5F"/>
    <w:rsid w:val="00210AC5"/>
    <w:rsid w:val="002F4FDB"/>
    <w:rsid w:val="004A21E8"/>
    <w:rsid w:val="00585E0B"/>
    <w:rsid w:val="006775D9"/>
    <w:rsid w:val="006B63C5"/>
    <w:rsid w:val="0070514B"/>
    <w:rsid w:val="007B120A"/>
    <w:rsid w:val="00874E5F"/>
    <w:rsid w:val="009164BF"/>
    <w:rsid w:val="009567D6"/>
    <w:rsid w:val="00994553"/>
    <w:rsid w:val="00AE3F5F"/>
    <w:rsid w:val="00B71864"/>
    <w:rsid w:val="00C91115"/>
    <w:rsid w:val="00C955B8"/>
    <w:rsid w:val="00D06879"/>
    <w:rsid w:val="00EC6B42"/>
    <w:rsid w:val="00EE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654828"/>
  <w15:chartTrackingRefBased/>
  <w15:docId w15:val="{E0CDA184-0399-CF48-A90E-75F4F016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E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E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Aalund Krogsgaard</dc:creator>
  <cp:keywords/>
  <dc:description/>
  <cp:lastModifiedBy>Niels Aalund Krogsgaard</cp:lastModifiedBy>
  <cp:revision>8</cp:revision>
  <dcterms:created xsi:type="dcterms:W3CDTF">2021-12-21T12:26:00Z</dcterms:created>
  <dcterms:modified xsi:type="dcterms:W3CDTF">2021-12-23T15:28:00Z</dcterms:modified>
</cp:coreProperties>
</file>