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C73" w:rsidRDefault="00246C73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>Stock: Haddock in Sub-area IV (North Sea) and Division IIIa (Skagerrak - Kattegat)</w:t>
      </w:r>
    </w:p>
    <w:p w:rsidR="00246C73" w:rsidRDefault="00246C73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246C73" w:rsidRDefault="00246C73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246C73" w:rsidRDefault="00246C73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87"/>
        <w:gridCol w:w="985"/>
        <w:gridCol w:w="985"/>
        <w:gridCol w:w="985"/>
        <w:gridCol w:w="985"/>
        <w:gridCol w:w="985"/>
        <w:gridCol w:w="986"/>
        <w:gridCol w:w="985"/>
        <w:gridCol w:w="985"/>
        <w:gridCol w:w="985"/>
        <w:gridCol w:w="985"/>
        <w:gridCol w:w="985"/>
        <w:gridCol w:w="985"/>
        <w:gridCol w:w="987"/>
      </w:tblGrid>
      <w:tr w:rsidR="00246C73">
        <w:trPr>
          <w:cantSplit/>
        </w:trPr>
        <w:tc>
          <w:tcPr>
            <w:tcW w:w="14929" w:type="dxa"/>
            <w:gridSpan w:val="15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F(2-6,u)</w:t>
            </w:r>
          </w:p>
        </w:tc>
      </w:tr>
      <w:tr w:rsidR="00246C73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795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246C73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6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6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1.23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6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1.31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6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1.02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0.87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0.87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left w:val="nil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0.89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shd w:val="pct20" w:color="000000" w:fill="FFFFFF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000000" w:fill="FFFFFF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0.90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0.90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7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1.01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0.86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0.98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0.84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0.98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0.91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0.91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0.76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0.98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0.81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0.81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1.06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0.92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1.01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0.86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0.98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0.84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0.97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0.90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0.91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0.76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0.98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0.81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0.82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1.13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1.22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0.83</w:t>
            </w:r>
          </w:p>
        </w:tc>
      </w:tr>
    </w:tbl>
    <w:p w:rsidR="00246C73" w:rsidRDefault="00246C73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246C73" w:rsidRDefault="00246C73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  <w:r>
        <w:rPr>
          <w:rFonts w:ascii="Times New Roman" w:hAnsi="Times New Roman"/>
          <w:sz w:val="20"/>
          <w:lang w:val="en-GB"/>
        </w:rPr>
        <w:t xml:space="preserve"> Laurec/Shepherd tuning used 1989-1992, XSA used in 1993. Assessments from 1996 onwards combine North Sea and IIIa,  all previous figures are North Sea only</w:t>
      </w:r>
    </w:p>
    <w:p w:rsidR="00246C73" w:rsidRDefault="00246C73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>Stock: Haddock in Sub-area IV (North Sea) and Division IIIa (Skagerrak - Kattegat)</w:t>
      </w:r>
    </w:p>
    <w:p w:rsidR="00246C73" w:rsidRDefault="00246C73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246C73" w:rsidRDefault="00246C73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246C73" w:rsidRDefault="00246C73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</w:tblGrid>
      <w:tr w:rsidR="00246C73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0)   Unit: millions</w:t>
            </w:r>
          </w:p>
        </w:tc>
      </w:tr>
      <w:tr w:rsidR="00246C73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246C73">
        <w:tc>
          <w:tcPr>
            <w:tcW w:w="1134" w:type="dxa"/>
            <w:tcBorders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1280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7879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32729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8351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33509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66763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7927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25254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45919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83110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17559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8141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27283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28631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51411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11813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45005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8220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28190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40711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12504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78532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17128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8633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28322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27775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43030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12543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56957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16404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21739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8733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28458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27875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42733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13084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58376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13896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17162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15483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8709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28243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27738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41907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12946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54511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13058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22543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18516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8476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4" w:space="0" w:color="auto"/>
              <w:bottom w:val="single" w:sz="6" w:space="0" w:color="auto"/>
            </w:tcBorders>
            <w:shd w:val="pct20" w:color="000000" w:fill="FFFFFF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000000" w:fill="FFFFFF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000000" w:fill="FFFFFF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8708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28155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27403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40941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12885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54413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12629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22808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13540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8433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67846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8707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28144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27450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40680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12843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54325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14170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21891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13661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73176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25829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8706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28141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27425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40612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12698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53550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12878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21022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12126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8824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93773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20564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24872*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8707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28141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27424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40616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12720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53185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12517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20665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11933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9409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110671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46C73" w:rsidRDefault="00246C73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21334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1448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246C73" w:rsidRDefault="00246C73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246C73" w:rsidRDefault="00246C73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 xml:space="preserve">Remarks:  </w:t>
      </w:r>
      <w:r>
        <w:rPr>
          <w:rFonts w:ascii="Times New Roman" w:hAnsi="Times New Roman"/>
          <w:sz w:val="20"/>
          <w:lang w:val="en-GB"/>
        </w:rPr>
        <w:t>Assessments from 1996 onwards combine North Sea and IIIa,  all previous figures are North Sea only. * GM mean 1963-1998</w:t>
      </w:r>
    </w:p>
    <w:p w:rsidR="00246C73" w:rsidRDefault="00246C73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>Stock: Haddock in Sub-area IV (North Sea) and Division IIIa (Skagerrak - Kattegat)</w:t>
      </w:r>
    </w:p>
    <w:p w:rsidR="00246C73" w:rsidRDefault="00246C73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246C73" w:rsidRDefault="00246C73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246C73" w:rsidRDefault="00246C73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246C73">
        <w:trPr>
          <w:cantSplit/>
        </w:trPr>
        <w:tc>
          <w:tcPr>
            <w:tcW w:w="15646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246C73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51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246C73">
        <w:tc>
          <w:tcPr>
            <w:tcW w:w="1134" w:type="dxa"/>
            <w:tcBorders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000000" w:fill="FFFFFF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000000" w:fill="FFFFFF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153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148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160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87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246C73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153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149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188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156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110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246C73" w:rsidRDefault="00246C73">
            <w:pPr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/>
              </w:rPr>
              <w:t>84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C73" w:rsidRDefault="00246C73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246C73" w:rsidRDefault="00246C73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 As revised by ACFM. Assessments from 1996 onwards combine North Sea and IIIa, all previous figures are North Sea only</w:t>
      </w:r>
    </w:p>
    <w:p w:rsidR="00246C73" w:rsidRDefault="00246C73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  <w:r>
        <w:rPr>
          <w:rFonts w:ascii="Times New Roman" w:hAnsi="Times New Roman"/>
          <w:sz w:val="20"/>
          <w:lang w:val="en-GB"/>
        </w:rPr>
        <w:t xml:space="preserve"> 1993 onwards XSA used, 1989-1992 Laurec/Shepherd tuning used</w:t>
      </w:r>
    </w:p>
    <w:sectPr w:rsidR="00246C73" w:rsidSect="00246C73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C73" w:rsidRDefault="00246C73">
      <w:pPr>
        <w:spacing w:line="20" w:lineRule="exact"/>
        <w:rPr>
          <w:sz w:val="24"/>
        </w:rPr>
      </w:pPr>
    </w:p>
  </w:endnote>
  <w:endnote w:type="continuationSeparator" w:id="0">
    <w:p w:rsidR="00246C73" w:rsidRDefault="00246C73">
      <w:r>
        <w:rPr>
          <w:sz w:val="24"/>
        </w:rPr>
        <w:t xml:space="preserve"> </w:t>
      </w:r>
    </w:p>
  </w:endnote>
  <w:endnote w:type="continuationNotice" w:id="1">
    <w:p w:rsidR="00246C73" w:rsidRDefault="00246C73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C73" w:rsidRDefault="004419B8">
    <w:pPr>
      <w:pStyle w:val="Footer"/>
      <w:jc w:val="center"/>
      <w:rPr>
        <w:rFonts w:ascii="Times New Roman" w:hAnsi="Times New Roman"/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246C73">
      <w:rPr>
        <w:rFonts w:ascii="Times New Roman" w:hAnsi="Times New Roman"/>
        <w:noProof/>
        <w:sz w:val="16"/>
      </w:rPr>
      <w:t>W:\acfm\wgnssk\2002\Quality\Had-34.qcs.doc</w:t>
    </w:r>
    <w:r>
      <w:rPr>
        <w:rFonts w:ascii="Times New Roman" w:hAnsi="Times New Roman"/>
        <w:noProof/>
        <w:sz w:val="16"/>
      </w:rPr>
      <w:fldChar w:fldCharType="end"/>
    </w:r>
    <w:r w:rsidR="00246C73">
      <w:rPr>
        <w:rFonts w:ascii="Times New Roman" w:hAnsi="Times New Roman"/>
        <w:sz w:val="16"/>
      </w:rPr>
      <w:t xml:space="preserve"> </w:t>
    </w:r>
    <w:r w:rsidR="00246C73">
      <w:rPr>
        <w:rFonts w:ascii="Times New Roman" w:hAnsi="Times New Roman"/>
        <w:sz w:val="16"/>
      </w:rPr>
      <w:fldChar w:fldCharType="begin"/>
    </w:r>
    <w:r w:rsidR="00246C73">
      <w:rPr>
        <w:rFonts w:ascii="Times New Roman" w:hAnsi="Times New Roman"/>
        <w:sz w:val="16"/>
      </w:rPr>
      <w:instrText xml:space="preserve"> DATE  \l </w:instrText>
    </w:r>
    <w:r w:rsidR="00246C73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246C73">
      <w:rPr>
        <w:rFonts w:ascii="Times New Roman" w:hAnsi="Times New Roman"/>
        <w:sz w:val="16"/>
      </w:rPr>
      <w:fldChar w:fldCharType="end"/>
    </w:r>
    <w:r w:rsidR="00246C73">
      <w:rPr>
        <w:rFonts w:ascii="Times New Roman" w:hAnsi="Times New Roman"/>
        <w:sz w:val="16"/>
      </w:rPr>
      <w:t xml:space="preserve"> </w:t>
    </w:r>
    <w:r w:rsidR="00246C73">
      <w:rPr>
        <w:rFonts w:ascii="Times New Roman" w:hAnsi="Times New Roman"/>
        <w:sz w:val="16"/>
      </w:rPr>
      <w:fldChar w:fldCharType="begin"/>
    </w:r>
    <w:r w:rsidR="00246C73">
      <w:rPr>
        <w:rFonts w:ascii="Times New Roman" w:hAnsi="Times New Roman"/>
        <w:sz w:val="16"/>
      </w:rPr>
      <w:instrText xml:space="preserve"> TIME </w:instrText>
    </w:r>
    <w:r w:rsidR="00246C73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12:58 PM</w:t>
    </w:r>
    <w:r w:rsidR="00246C73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C73" w:rsidRDefault="00246C73">
      <w:r>
        <w:rPr>
          <w:sz w:val="24"/>
        </w:rPr>
        <w:separator/>
      </w:r>
    </w:p>
  </w:footnote>
  <w:footnote w:type="continuationSeparator" w:id="0">
    <w:p w:rsidR="00246C73" w:rsidRDefault="00246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73"/>
    <w:rsid w:val="00246C73"/>
    <w:rsid w:val="0044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C73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6C73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504</Words>
  <Characters>2878</Characters>
  <Application>Microsoft Office Word</Application>
  <DocSecurity>0</DocSecurity>
  <Lines>23</Lines>
  <Paragraphs>6</Paragraphs>
  <ScaleCrop>false</ScaleCrop>
  <Company>ices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Gilmartin</dc:creator>
  <cp:keywords/>
  <dc:description/>
  <cp:lastModifiedBy>Martin Pastoors</cp:lastModifiedBy>
  <cp:revision>35</cp:revision>
  <cp:lastPrinted>2002-06-18T09:48:00Z</cp:lastPrinted>
  <dcterms:created xsi:type="dcterms:W3CDTF">1996-06-21T12:25:00Z</dcterms:created>
  <dcterms:modified xsi:type="dcterms:W3CDTF">2017-10-05T10:58:00Z</dcterms:modified>
</cp:coreProperties>
</file>