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C6" w:rsidRDefault="000727C6">
      <w:pPr>
        <w:tabs>
          <w:tab w:val="left" w:pos="0"/>
        </w:tabs>
        <w:suppressAutoHyphens/>
        <w:rPr>
          <w:b/>
          <w:sz w:val="24"/>
          <w:lang w:val="en-GB"/>
        </w:rPr>
      </w:pPr>
      <w:bookmarkStart w:id="0" w:name="_GoBack"/>
      <w:bookmarkEnd w:id="0"/>
      <w:r>
        <w:rPr>
          <w:b/>
          <w:sz w:val="24"/>
          <w:lang w:val="en-GB"/>
        </w:rPr>
        <w:t>Stock: North Sea Herring (Fishing Areas IIIa, IV and VIId)</w:t>
      </w:r>
    </w:p>
    <w:p w:rsidR="000727C6" w:rsidRDefault="000727C6">
      <w:pPr>
        <w:tabs>
          <w:tab w:val="left" w:pos="0"/>
        </w:tabs>
        <w:suppressAutoHyphens/>
        <w:rPr>
          <w:sz w:val="18"/>
          <w:lang w:val="en-GB"/>
        </w:rPr>
      </w:pPr>
    </w:p>
    <w:p w:rsidR="000727C6" w:rsidRDefault="000727C6">
      <w:pPr>
        <w:tabs>
          <w:tab w:val="left" w:pos="0"/>
        </w:tabs>
        <w:suppressAutoHyphens/>
        <w:rPr>
          <w:sz w:val="18"/>
          <w:lang w:val="en-GB"/>
        </w:rPr>
      </w:pPr>
    </w:p>
    <w:p w:rsidR="000727C6" w:rsidRDefault="000727C6">
      <w:pPr>
        <w:tabs>
          <w:tab w:val="left" w:pos="0"/>
          <w:tab w:val="left" w:pos="3323"/>
        </w:tabs>
        <w:suppressAutoHyphens/>
        <w:jc w:val="center"/>
        <w:rPr>
          <w:b/>
          <w:sz w:val="20"/>
          <w:lang w:val="en-GB"/>
        </w:rPr>
      </w:pPr>
      <w:r>
        <w:rPr>
          <w:b/>
          <w:sz w:val="20"/>
          <w:lang w:val="en-GB"/>
        </w:rPr>
        <w:t>Assessment Quality Control Diagram 1</w:t>
      </w:r>
    </w:p>
    <w:p w:rsidR="000727C6" w:rsidRDefault="000727C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54"/>
        <w:gridCol w:w="39"/>
        <w:gridCol w:w="915"/>
        <w:gridCol w:w="20"/>
        <w:gridCol w:w="935"/>
        <w:gridCol w:w="954"/>
        <w:gridCol w:w="478"/>
        <w:gridCol w:w="477"/>
        <w:gridCol w:w="954"/>
        <w:gridCol w:w="955"/>
        <w:gridCol w:w="477"/>
        <w:gridCol w:w="477"/>
        <w:gridCol w:w="955"/>
        <w:gridCol w:w="954"/>
        <w:gridCol w:w="477"/>
        <w:gridCol w:w="478"/>
        <w:gridCol w:w="954"/>
        <w:gridCol w:w="955"/>
        <w:gridCol w:w="477"/>
        <w:gridCol w:w="477"/>
        <w:gridCol w:w="955"/>
      </w:tblGrid>
      <w:tr w:rsidR="000727C6">
        <w:trPr>
          <w:cantSplit/>
        </w:trPr>
        <w:tc>
          <w:tcPr>
            <w:tcW w:w="14317" w:type="dxa"/>
            <w:gridSpan w:val="21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F(2-6,u)</w:t>
            </w:r>
          </w:p>
        </w:tc>
      </w:tr>
      <w:tr w:rsidR="000727C6">
        <w:trPr>
          <w:cantSplit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324" w:type="dxa"/>
            <w:gridSpan w:val="19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0727C6">
        <w:tc>
          <w:tcPr>
            <w:tcW w:w="954" w:type="dxa"/>
            <w:tcBorders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0727C6"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35" w:type="dxa"/>
            <w:gridSpan w:val="2"/>
            <w:tcBorders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5" w:type="dxa"/>
            <w:tcBorders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43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431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432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432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431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432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432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43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5" w:type="dxa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4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5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4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0.78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0.68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0.77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0.69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0.80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0.72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4" w:type="dxa"/>
            <w:gridSpan w:val="2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0.53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0.48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0.64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0.81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0.73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0.89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0.39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0.40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0.46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0.38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  <w:tc>
          <w:tcPr>
            <w:tcW w:w="95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0727C6" w:rsidRDefault="000727C6">
            <w:pPr>
              <w:jc w:val="center"/>
              <w:rPr>
                <w:rFonts w:ascii="Arial" w:hAnsi="Arial"/>
                <w:snapToGrid w:val="0"/>
                <w:color w:val="000000"/>
                <w:sz w:val="18"/>
              </w:rPr>
            </w:pPr>
          </w:p>
        </w:tc>
        <w:tc>
          <w:tcPr>
            <w:tcW w:w="955" w:type="dxa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jc w:val="center"/>
              <w:rPr>
                <w:rFonts w:ascii="Arial" w:hAnsi="Arial"/>
                <w:snapToGrid w:val="0"/>
                <w:color w:val="000000"/>
                <w:sz w:val="18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0.55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0.45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0.50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0.61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0.75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0.77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0.84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0.47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0.43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0.53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0.42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Arial" w:hAnsi="Arial"/>
                <w:snapToGrid w:val="0"/>
                <w:color w:val="000000"/>
                <w:sz w:val="18"/>
              </w:rPr>
            </w:pPr>
          </w:p>
        </w:tc>
        <w:tc>
          <w:tcPr>
            <w:tcW w:w="955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jc w:val="center"/>
              <w:rPr>
                <w:rFonts w:ascii="Arial" w:hAnsi="Arial"/>
                <w:snapToGrid w:val="0"/>
                <w:color w:val="000000"/>
                <w:sz w:val="18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0.54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0.50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0.60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0.74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0.76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0.82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0.43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0.42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0.42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0.36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0.32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0.24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0727C6">
        <w:tc>
          <w:tcPr>
            <w:tcW w:w="95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0.54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0.44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0.49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0.59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0.70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0.69</w:t>
            </w:r>
          </w:p>
        </w:tc>
        <w:tc>
          <w:tcPr>
            <w:tcW w:w="95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0.76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0.40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0.42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0.45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0.40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0.39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0.28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0727C6" w:rsidRDefault="000727C6">
            <w:pPr>
              <w:spacing w:before="120"/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0.24</w:t>
            </w:r>
          </w:p>
        </w:tc>
      </w:tr>
    </w:tbl>
    <w:p w:rsidR="000727C6" w:rsidRDefault="000727C6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1991-1998 assessments include catches of autumn-spawning herring in Division IIIa.</w:t>
      </w:r>
    </w:p>
    <w:p w:rsidR="000727C6" w:rsidRDefault="000727C6">
      <w:pPr>
        <w:tabs>
          <w:tab w:val="left" w:pos="0"/>
        </w:tabs>
        <w:suppressAutoHyphens/>
        <w:rPr>
          <w:b/>
          <w:sz w:val="24"/>
          <w:lang w:val="en-GB"/>
        </w:rPr>
      </w:pPr>
      <w:r>
        <w:rPr>
          <w:sz w:val="18"/>
          <w:lang w:val="en-GB"/>
        </w:rPr>
        <w:br w:type="page"/>
      </w:r>
      <w:r>
        <w:rPr>
          <w:b/>
          <w:sz w:val="24"/>
          <w:lang w:val="en-GB"/>
        </w:rPr>
        <w:lastRenderedPageBreak/>
        <w:t>Stock: North Sea Herring (Fishing Areas IIIa, IV and VIId)</w:t>
      </w:r>
    </w:p>
    <w:p w:rsidR="000727C6" w:rsidRDefault="000727C6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0727C6" w:rsidRDefault="000727C6">
      <w:pPr>
        <w:tabs>
          <w:tab w:val="left" w:pos="0"/>
          <w:tab w:val="left" w:pos="3323"/>
        </w:tabs>
        <w:suppressAutoHyphens/>
        <w:jc w:val="center"/>
        <w:rPr>
          <w:b/>
          <w:sz w:val="20"/>
          <w:lang w:val="en-GB"/>
        </w:rPr>
      </w:pPr>
      <w:r>
        <w:rPr>
          <w:b/>
          <w:sz w:val="20"/>
          <w:lang w:val="en-GB"/>
        </w:rPr>
        <w:t>Assessment Quality Control Diagram 2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60"/>
        <w:gridCol w:w="33"/>
        <w:gridCol w:w="979"/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958"/>
        <w:gridCol w:w="27"/>
      </w:tblGrid>
      <w:tr w:rsidR="000727C6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Winter rings Unit: billions</w:t>
            </w:r>
          </w:p>
        </w:tc>
      </w:tr>
      <w:tr w:rsidR="000727C6">
        <w:trPr>
          <w:gridAfter w:val="1"/>
          <w:wAfter w:w="27" w:type="dxa"/>
          <w:cantSplit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0727C6">
        <w:tc>
          <w:tcPr>
            <w:tcW w:w="960" w:type="dxa"/>
            <w:tcBorders>
              <w:left w:val="double" w:sz="6" w:space="0" w:color="auto"/>
              <w:bottom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0727C6">
        <w:trPr>
          <w:cantSplit/>
        </w:trPr>
        <w:tc>
          <w:tcPr>
            <w:tcW w:w="960" w:type="dxa"/>
            <w:tcBorders>
              <w:top w:val="single" w:sz="4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8.7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29.2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29.4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25.4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20.9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12.3</w:t>
            </w:r>
          </w:p>
        </w:tc>
        <w:tc>
          <w:tcPr>
            <w:tcW w:w="9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18.5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12.7</w:t>
            </w:r>
          </w:p>
        </w:tc>
        <w:tc>
          <w:tcPr>
            <w:tcW w:w="9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19.0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22.1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13.3</w:t>
            </w:r>
          </w:p>
        </w:tc>
        <w:tc>
          <w:tcPr>
            <w:tcW w:w="9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21.0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13.3</w:t>
            </w:r>
          </w:p>
        </w:tc>
        <w:tc>
          <w:tcPr>
            <w:tcW w:w="9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18.4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nil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13.4</w:t>
            </w:r>
          </w:p>
        </w:tc>
        <w:tc>
          <w:tcPr>
            <w:tcW w:w="98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12.1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11.3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18.5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15.5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10.5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12.1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16.3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14.0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6.5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snapToGrid w:val="0"/>
                <w:color w:val="000000"/>
                <w:sz w:val="20"/>
                <w:lang w:val="en-GB"/>
              </w:rPr>
            </w:pPr>
            <w:r>
              <w:rPr>
                <w:snapToGrid w:val="0"/>
                <w:color w:val="000000"/>
                <w:sz w:val="20"/>
                <w:lang w:val="en-GB"/>
              </w:rPr>
              <w:t>36.6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12.49</w:t>
            </w:r>
          </w:p>
        </w:tc>
        <w:tc>
          <w:tcPr>
            <w:tcW w:w="98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12.33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11.02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17.45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13.24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9.88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10.9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17.91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12.18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6.76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30.24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22.26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12.49</w:t>
            </w:r>
          </w:p>
        </w:tc>
        <w:tc>
          <w:tcPr>
            <w:tcW w:w="98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12.34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11.06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17.53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13.72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10.67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11.56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19.24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11.24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9.36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27.07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17.30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30.10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>
        <w:tc>
          <w:tcPr>
            <w:tcW w:w="9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0727C6" w:rsidRDefault="000727C6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12.66</w:t>
            </w:r>
          </w:p>
        </w:tc>
        <w:tc>
          <w:tcPr>
            <w:tcW w:w="985" w:type="dxa"/>
            <w:tcBorders>
              <w:top w:val="single" w:sz="6" w:space="0" w:color="auto"/>
              <w:left w:val="nil"/>
              <w:bottom w:val="doub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12.47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11.05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17.36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13.13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9.91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11.13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17.25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9.3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9.11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24.9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15.02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30.42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21.91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0727C6" w:rsidRDefault="000727C6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</w:tbl>
    <w:p w:rsidR="000727C6" w:rsidRDefault="000727C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Figures include North Sea recruits present in Division IIIa, and are not comparable with estimates from earlier assessments.</w:t>
      </w:r>
    </w:p>
    <w:p w:rsidR="000727C6" w:rsidRDefault="000727C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Survey estimate. </w:t>
      </w:r>
    </w:p>
    <w:p w:rsidR="000727C6" w:rsidRDefault="000727C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1991-1998 assessments include catches of autumn-spawning herring in Division IIIa.</w:t>
      </w:r>
    </w:p>
    <w:p w:rsidR="000727C6" w:rsidRDefault="000727C6">
      <w:pPr>
        <w:tabs>
          <w:tab w:val="left" w:pos="0"/>
        </w:tabs>
        <w:suppressAutoHyphens/>
        <w:rPr>
          <w:b/>
          <w:sz w:val="24"/>
          <w:lang w:val="en-GB"/>
        </w:rPr>
      </w:pPr>
      <w:r>
        <w:rPr>
          <w:sz w:val="18"/>
          <w:lang w:val="en-GB"/>
        </w:rPr>
        <w:br w:type="page"/>
      </w:r>
      <w:r>
        <w:rPr>
          <w:b/>
          <w:sz w:val="24"/>
          <w:lang w:val="en-GB"/>
        </w:rPr>
        <w:t>Stock: North Sea Herring (Fishing Areas IIIa, IV and VIId)</w:t>
      </w:r>
    </w:p>
    <w:p w:rsidR="000727C6" w:rsidRDefault="000727C6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0727C6" w:rsidRDefault="000727C6">
      <w:pPr>
        <w:tabs>
          <w:tab w:val="left" w:pos="0"/>
          <w:tab w:val="left" w:pos="4260"/>
        </w:tabs>
        <w:suppressAutoHyphens/>
        <w:jc w:val="center"/>
        <w:rPr>
          <w:b/>
          <w:sz w:val="20"/>
          <w:lang w:val="en-GB"/>
        </w:rPr>
      </w:pPr>
      <w:r>
        <w:rPr>
          <w:b/>
          <w:sz w:val="20"/>
          <w:lang w:val="en-GB"/>
        </w:rPr>
        <w:t>Assessment Quality Control Diagram 3</w:t>
      </w:r>
    </w:p>
    <w:p w:rsidR="000727C6" w:rsidRDefault="000727C6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1573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48"/>
        <w:gridCol w:w="848"/>
        <w:gridCol w:w="848"/>
      </w:tblGrid>
      <w:tr w:rsidR="003E797A" w:rsidTr="009B5EC3">
        <w:tc>
          <w:tcPr>
            <w:tcW w:w="15734" w:type="dxa"/>
            <w:gridSpan w:val="18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(‘000 tonnes)</w:t>
            </w:r>
          </w:p>
        </w:tc>
      </w:tr>
      <w:tr w:rsidR="003E797A" w:rsidTr="004E0096">
        <w:tc>
          <w:tcPr>
            <w:tcW w:w="982" w:type="dxa"/>
            <w:vMerge w:val="restart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52" w:type="dxa"/>
            <w:gridSpan w:val="17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3E797A" w:rsidTr="003E797A">
        <w:tc>
          <w:tcPr>
            <w:tcW w:w="982" w:type="dxa"/>
            <w:vMerge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72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48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48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48" w:type="dxa"/>
          </w:tcPr>
          <w:p w:rsidR="003E797A" w:rsidRDefault="003E797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1549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1411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1238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1247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1277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1287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1456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1354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1307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1184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1055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965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1391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1149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974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981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1138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993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778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484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718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1135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939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699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458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517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410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434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n/a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1265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1154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692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465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547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551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539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1151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957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702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471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543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519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1277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1169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980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462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501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657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878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1249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1149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972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714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458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502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474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448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568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702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906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1225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1116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915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684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445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473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467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434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529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702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815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772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  <w:shd w:val="pct20" w:color="auto" w:fill="auto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1248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1174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961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681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449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503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480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484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584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782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935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943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1428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727C6" w:rsidTr="003E797A">
        <w:tc>
          <w:tcPr>
            <w:tcW w:w="98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1248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1181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976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700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470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521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482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463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557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736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850</w:t>
            </w:r>
          </w:p>
        </w:tc>
        <w:tc>
          <w:tcPr>
            <w:tcW w:w="872" w:type="dxa"/>
            <w:vAlign w:val="center"/>
          </w:tcPr>
          <w:p w:rsidR="000727C6" w:rsidRDefault="000727C6">
            <w:pPr>
              <w:jc w:val="center"/>
              <w:rPr>
                <w:rFonts w:ascii="Times New Roman" w:hAnsi="Times New Roman"/>
                <w:snapToGrid w:val="0"/>
                <w:color w:val="000000"/>
                <w:sz w:val="1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8"/>
              </w:rPr>
              <w:t>829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1271</w:t>
            </w:r>
          </w:p>
        </w:tc>
        <w:tc>
          <w:tcPr>
            <w:tcW w:w="872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1588</w:t>
            </w:r>
          </w:p>
        </w:tc>
        <w:tc>
          <w:tcPr>
            <w:tcW w:w="848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2231</w:t>
            </w:r>
          </w:p>
        </w:tc>
        <w:tc>
          <w:tcPr>
            <w:tcW w:w="848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8" w:type="dxa"/>
          </w:tcPr>
          <w:p w:rsidR="000727C6" w:rsidRDefault="000727C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0727C6" w:rsidRDefault="000727C6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 (Fsq).</w:t>
      </w:r>
    </w:p>
    <w:p w:rsidR="000727C6" w:rsidRDefault="000727C6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1991-1998 assessments include catches of autumn-spawning herring in Division IIIa. </w:t>
      </w:r>
    </w:p>
    <w:sectPr w:rsidR="000727C6" w:rsidSect="000727C6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44" w:rsidRDefault="00A13E44">
      <w:pPr>
        <w:spacing w:line="20" w:lineRule="exact"/>
        <w:rPr>
          <w:sz w:val="24"/>
        </w:rPr>
      </w:pPr>
    </w:p>
  </w:endnote>
  <w:endnote w:type="continuationSeparator" w:id="0">
    <w:p w:rsidR="00A13E44" w:rsidRDefault="00A13E44">
      <w:r>
        <w:rPr>
          <w:sz w:val="24"/>
        </w:rPr>
        <w:t xml:space="preserve"> </w:t>
      </w:r>
    </w:p>
  </w:endnote>
  <w:endnote w:type="continuationNotice" w:id="1">
    <w:p w:rsidR="00A13E44" w:rsidRDefault="00A13E4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7C6" w:rsidRDefault="00A13E44">
    <w:pPr>
      <w:pStyle w:val="Footer"/>
      <w:jc w:val="center"/>
    </w:pPr>
    <w:fldSimple w:instr=" FILENAME \p \* MERGEFORMAT ">
      <w:r w:rsidR="000727C6">
        <w:rPr>
          <w:noProof/>
          <w:sz w:val="16"/>
        </w:rPr>
        <w:t>W:\acfm\hawg\2003\Quality Control Sheets\Her-47d3.qcs.doc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44" w:rsidRDefault="00A13E44">
      <w:r>
        <w:rPr>
          <w:sz w:val="24"/>
        </w:rPr>
        <w:separator/>
      </w:r>
    </w:p>
  </w:footnote>
  <w:footnote w:type="continuationSeparator" w:id="0">
    <w:p w:rsidR="00A13E44" w:rsidRDefault="00A13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6"/>
    <w:rsid w:val="000727C6"/>
    <w:rsid w:val="00183E71"/>
    <w:rsid w:val="003E797A"/>
    <w:rsid w:val="00A1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8ABC3E2-C5BE-4AD4-B355-6F033756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7C6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7C6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509</Words>
  <Characters>2903</Characters>
  <Application>Microsoft Office Word</Application>
  <DocSecurity>0</DocSecurity>
  <Lines>24</Lines>
  <Paragraphs>6</Paragraphs>
  <ScaleCrop>false</ScaleCrop>
  <Company>ices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North Sea Herring (Fishing Areas IIIa, IV and VIId)</dc:title>
  <dc:subject/>
  <dc:creator>Maria Zarecki</dc:creator>
  <cp:keywords/>
  <dc:description/>
  <cp:lastModifiedBy>Martin Pastoors</cp:lastModifiedBy>
  <cp:revision>16</cp:revision>
  <cp:lastPrinted>2003-03-19T15:39:00Z</cp:lastPrinted>
  <dcterms:created xsi:type="dcterms:W3CDTF">2002-03-11T13:49:00Z</dcterms:created>
  <dcterms:modified xsi:type="dcterms:W3CDTF">2017-10-05T10:59:00Z</dcterms:modified>
</cp:coreProperties>
</file>