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A64" w:rsidRDefault="00EB7A64">
      <w:pPr>
        <w:tabs>
          <w:tab w:val="left" w:pos="0"/>
        </w:tabs>
        <w:suppressAutoHyphens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Stock: Herring VIa (North)</w:t>
      </w:r>
    </w:p>
    <w:p w:rsidR="00EB7A64" w:rsidRDefault="00EB7A64">
      <w:pPr>
        <w:tabs>
          <w:tab w:val="left" w:pos="0"/>
        </w:tabs>
        <w:suppressAutoHyphens/>
        <w:rPr>
          <w:sz w:val="18"/>
        </w:rPr>
      </w:pPr>
    </w:p>
    <w:p w:rsidR="00EB7A64" w:rsidRDefault="00EB7A64">
      <w:pPr>
        <w:tabs>
          <w:tab w:val="left" w:pos="0"/>
          <w:tab w:val="left" w:pos="3323"/>
        </w:tabs>
        <w:suppressAutoHyphens/>
        <w:jc w:val="center"/>
        <w:rPr>
          <w:b/>
          <w:sz w:val="20"/>
        </w:rPr>
      </w:pPr>
      <w:r>
        <w:rPr>
          <w:b/>
          <w:sz w:val="20"/>
        </w:rPr>
        <w:t>Assessment Quality Control Diagram 1</w:t>
      </w:r>
    </w:p>
    <w:p w:rsidR="00EB7A64" w:rsidRDefault="00EB7A64">
      <w:pPr>
        <w:tabs>
          <w:tab w:val="left" w:pos="0"/>
          <w:tab w:val="left" w:pos="3323"/>
        </w:tabs>
        <w:suppressAutoHyphens/>
        <w:rPr>
          <w:sz w:val="18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1072"/>
        <w:gridCol w:w="1033"/>
        <w:gridCol w:w="1033"/>
        <w:gridCol w:w="1032"/>
        <w:gridCol w:w="1033"/>
        <w:gridCol w:w="1033"/>
        <w:gridCol w:w="1033"/>
        <w:gridCol w:w="1033"/>
        <w:gridCol w:w="1032"/>
        <w:gridCol w:w="1033"/>
        <w:gridCol w:w="1033"/>
        <w:gridCol w:w="1033"/>
        <w:gridCol w:w="1033"/>
        <w:gridCol w:w="992"/>
        <w:gridCol w:w="41"/>
      </w:tblGrid>
      <w:tr w:rsidR="00EB7A64">
        <w:trPr>
          <w:gridAfter w:val="1"/>
          <w:wAfter w:w="41" w:type="dxa"/>
          <w:cantSplit/>
        </w:trPr>
        <w:tc>
          <w:tcPr>
            <w:tcW w:w="15451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vanish/>
                <w:sz w:val="18"/>
              </w:rPr>
            </w:pPr>
            <w:r>
              <w:rPr>
                <w:sz w:val="18"/>
              </w:rPr>
              <w:t>Average F(3-6,u)</w:t>
            </w:r>
          </w:p>
        </w:tc>
      </w:tr>
      <w:tr w:rsidR="00EB7A64">
        <w:trPr>
          <w:gridAfter w:val="1"/>
          <w:wAfter w:w="41" w:type="dxa"/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</w:rPr>
            </w:pPr>
            <w:r>
              <w:rPr>
                <w:sz w:val="18"/>
              </w:rPr>
              <w:t>Date of assessment</w:t>
            </w:r>
          </w:p>
        </w:tc>
        <w:tc>
          <w:tcPr>
            <w:tcW w:w="14458" w:type="dxa"/>
            <w:gridSpan w:val="14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Year</w:t>
            </w:r>
          </w:p>
        </w:tc>
      </w:tr>
      <w:tr w:rsidR="00EB7A64">
        <w:tc>
          <w:tcPr>
            <w:tcW w:w="993" w:type="dxa"/>
            <w:tcBorders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103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</w:tr>
      <w:tr w:rsidR="00EB7A64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1989</w:t>
            </w:r>
          </w:p>
        </w:tc>
        <w:tc>
          <w:tcPr>
            <w:tcW w:w="1072" w:type="dxa"/>
            <w:tcBorders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0.149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0.190</w:t>
            </w:r>
          </w:p>
        </w:tc>
        <w:tc>
          <w:tcPr>
            <w:tcW w:w="1033" w:type="dxa"/>
            <w:tcBorders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1033" w:type="dxa"/>
            <w:tcBorders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0.170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0.225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0.208</w:t>
            </w:r>
          </w:p>
        </w:tc>
        <w:tc>
          <w:tcPr>
            <w:tcW w:w="1032" w:type="dxa"/>
            <w:tcBorders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0.169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0.208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0.165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0.161</w:t>
            </w:r>
          </w:p>
        </w:tc>
        <w:tc>
          <w:tcPr>
            <w:tcW w:w="1033" w:type="dxa"/>
            <w:tcBorders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2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0.172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0.271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0.245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0.178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0.172</w:t>
            </w:r>
          </w:p>
        </w:tc>
        <w:tc>
          <w:tcPr>
            <w:tcW w:w="1033" w:type="dxa"/>
            <w:tcBorders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0.168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0.261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0.247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0.180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0.189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0.164</w:t>
            </w: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0.155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0.178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0.152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0.112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0.118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0.070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0.091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0.172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0.215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0.172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0.139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0.154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0.096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0.102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0.117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0.182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0.234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0.163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0.159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0.175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0.105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0.104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0.109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0.478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1999(*)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0.195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0.248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0.176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0.201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0.248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0.159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0.144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0.179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0.334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0.306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0.248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0.347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0.264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0.292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0.257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0.243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0.273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0.215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0.450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0.394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0.224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0.183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gridSpan w:val="2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0.242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0.342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0.255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0.279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0.248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0.231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0.271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0.198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0.448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0.420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0.258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0.216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0.197</w:t>
            </w:r>
          </w:p>
        </w:tc>
        <w:tc>
          <w:tcPr>
            <w:tcW w:w="103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2003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0.2364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0.3298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0.2487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0.2807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0.2499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0.2434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0.2614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0.2147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0.4658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0.4236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0.2536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0.219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0.1954</w:t>
            </w:r>
          </w:p>
        </w:tc>
        <w:tc>
          <w:tcPr>
            <w:tcW w:w="1033" w:type="dxa"/>
            <w:gridSpan w:val="2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0.2115</w:t>
            </w:r>
          </w:p>
        </w:tc>
      </w:tr>
    </w:tbl>
    <w:p w:rsidR="00EB7A64" w:rsidRDefault="00EB7A64">
      <w:pPr>
        <w:tabs>
          <w:tab w:val="left" w:pos="0"/>
          <w:tab w:val="left" w:pos="3323"/>
        </w:tabs>
        <w:suppressAutoHyphens/>
        <w:rPr>
          <w:sz w:val="18"/>
        </w:rPr>
      </w:pPr>
    </w:p>
    <w:p w:rsidR="00EB7A64" w:rsidRDefault="00EB7A64">
      <w:pPr>
        <w:tabs>
          <w:tab w:val="left" w:pos="568"/>
          <w:tab w:val="left" w:pos="1504"/>
        </w:tabs>
        <w:suppressAutoHyphens/>
        <w:rPr>
          <w:sz w:val="18"/>
        </w:rPr>
      </w:pPr>
      <w:r>
        <w:rPr>
          <w:b/>
          <w:sz w:val="18"/>
        </w:rPr>
        <w:t xml:space="preserve">Remarks: </w:t>
      </w:r>
      <w:r>
        <w:rPr>
          <w:sz w:val="18"/>
        </w:rPr>
        <w:t>(*) Mean of Bayes posterior distribution</w:t>
      </w:r>
    </w:p>
    <w:p w:rsidR="00EB7A64" w:rsidRDefault="00EB7A64">
      <w:pPr>
        <w:tabs>
          <w:tab w:val="left" w:pos="0"/>
        </w:tabs>
        <w:suppressAutoHyphens/>
        <w:rPr>
          <w:b/>
          <w:sz w:val="24"/>
        </w:rPr>
      </w:pPr>
      <w:r>
        <w:rPr>
          <w:sz w:val="18"/>
        </w:rPr>
        <w:br w:type="page"/>
      </w:r>
      <w:r>
        <w:rPr>
          <w:b/>
          <w:sz w:val="24"/>
        </w:rPr>
        <w:lastRenderedPageBreak/>
        <w:t>Stock: Herring VIa (North)</w:t>
      </w:r>
    </w:p>
    <w:p w:rsidR="00EB7A64" w:rsidRDefault="00EB7A64">
      <w:pPr>
        <w:tabs>
          <w:tab w:val="left" w:pos="0"/>
          <w:tab w:val="left" w:pos="3323"/>
        </w:tabs>
        <w:suppressAutoHyphens/>
        <w:jc w:val="center"/>
        <w:rPr>
          <w:b/>
          <w:sz w:val="20"/>
        </w:rPr>
      </w:pPr>
      <w:r>
        <w:rPr>
          <w:b/>
          <w:sz w:val="20"/>
        </w:rPr>
        <w:t>Assessment Quality Control Diagram 2</w:t>
      </w: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67"/>
        <w:gridCol w:w="67"/>
        <w:gridCol w:w="843"/>
        <w:gridCol w:w="989"/>
        <w:gridCol w:w="989"/>
        <w:gridCol w:w="989"/>
        <w:gridCol w:w="988"/>
        <w:gridCol w:w="988"/>
        <w:gridCol w:w="988"/>
        <w:gridCol w:w="988"/>
        <w:gridCol w:w="988"/>
        <w:gridCol w:w="988"/>
        <w:gridCol w:w="988"/>
        <w:gridCol w:w="988"/>
        <w:gridCol w:w="988"/>
        <w:gridCol w:w="963"/>
        <w:gridCol w:w="936"/>
        <w:gridCol w:w="27"/>
      </w:tblGrid>
      <w:tr w:rsidR="00EB7A64">
        <w:trPr>
          <w:gridAfter w:val="1"/>
          <w:wAfter w:w="27" w:type="dxa"/>
          <w:cantSplit/>
        </w:trPr>
        <w:tc>
          <w:tcPr>
            <w:tcW w:w="15735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Recruitment (age 2) Unit: millions</w:t>
            </w:r>
          </w:p>
        </w:tc>
      </w:tr>
      <w:tr w:rsidR="00EB7A64">
        <w:trPr>
          <w:gridAfter w:val="1"/>
          <w:wAfter w:w="27" w:type="dxa"/>
          <w:cantSplit/>
        </w:trPr>
        <w:tc>
          <w:tcPr>
            <w:tcW w:w="113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</w:rPr>
            </w:pPr>
            <w:r>
              <w:rPr>
                <w:sz w:val="18"/>
              </w:rPr>
              <w:t>Date of assessment</w:t>
            </w:r>
          </w:p>
        </w:tc>
        <w:tc>
          <w:tcPr>
            <w:tcW w:w="14601" w:type="dxa"/>
            <w:gridSpan w:val="15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Year class</w:t>
            </w:r>
          </w:p>
        </w:tc>
      </w:tr>
      <w:tr w:rsidR="00EB7A64">
        <w:tc>
          <w:tcPr>
            <w:tcW w:w="1067" w:type="dxa"/>
            <w:tcBorders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</w:tr>
      <w:tr w:rsidR="00EB7A64">
        <w:trPr>
          <w:cantSplit/>
        </w:trPr>
        <w:tc>
          <w:tcPr>
            <w:tcW w:w="106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1989</w:t>
            </w:r>
          </w:p>
        </w:tc>
        <w:tc>
          <w:tcPr>
            <w:tcW w:w="910" w:type="dxa"/>
            <w:gridSpan w:val="2"/>
            <w:tcBorders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555</w:t>
            </w:r>
          </w:p>
        </w:tc>
        <w:tc>
          <w:tcPr>
            <w:tcW w:w="989" w:type="dxa"/>
            <w:tcBorders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9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1990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572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586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9" w:type="dxa"/>
            <w:tcBorders>
              <w:left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501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750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623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544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469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395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647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674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659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593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640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640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503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528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447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658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523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675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477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373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433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729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593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593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538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408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265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283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536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349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465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496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379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229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223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399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360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309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487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376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212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181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437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404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380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227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1999(*)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471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182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171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258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392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279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250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225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417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308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761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341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267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270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297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283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319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614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420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310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764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333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308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284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316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277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564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201</w:t>
            </w: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2003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354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279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282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244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324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604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222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164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776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237</w:t>
            </w: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316</w:t>
            </w:r>
          </w:p>
        </w:tc>
      </w:tr>
    </w:tbl>
    <w:p w:rsidR="00EB7A64" w:rsidRDefault="00EB7A64">
      <w:pPr>
        <w:tabs>
          <w:tab w:val="left" w:pos="0"/>
          <w:tab w:val="left" w:pos="3323"/>
        </w:tabs>
        <w:suppressAutoHyphens/>
        <w:rPr>
          <w:sz w:val="18"/>
        </w:rPr>
      </w:pPr>
    </w:p>
    <w:p w:rsidR="00EB7A64" w:rsidRDefault="00EB7A64">
      <w:pPr>
        <w:tabs>
          <w:tab w:val="left" w:pos="0"/>
          <w:tab w:val="left" w:pos="3323"/>
        </w:tabs>
        <w:suppressAutoHyphens/>
        <w:rPr>
          <w:sz w:val="18"/>
        </w:rPr>
      </w:pPr>
      <w:r>
        <w:rPr>
          <w:sz w:val="18"/>
        </w:rPr>
        <w:t>GM</w:t>
      </w:r>
    </w:p>
    <w:p w:rsidR="00EB7A64" w:rsidRDefault="00EB7A64">
      <w:pPr>
        <w:tabs>
          <w:tab w:val="left" w:pos="0"/>
          <w:tab w:val="left" w:pos="3323"/>
        </w:tabs>
        <w:suppressAutoHyphens/>
        <w:rPr>
          <w:sz w:val="18"/>
        </w:rPr>
      </w:pPr>
      <w:r>
        <w:rPr>
          <w:sz w:val="18"/>
        </w:rPr>
        <w:t>(*) Mean of Bayes posterior distribution</w:t>
      </w:r>
    </w:p>
    <w:p w:rsidR="00EB7A64" w:rsidRDefault="00EB7A64">
      <w:pPr>
        <w:tabs>
          <w:tab w:val="left" w:pos="568"/>
          <w:tab w:val="left" w:pos="1504"/>
        </w:tabs>
        <w:suppressAutoHyphens/>
        <w:ind w:left="1247" w:hanging="1247"/>
        <w:rPr>
          <w:sz w:val="18"/>
        </w:rPr>
      </w:pPr>
      <w:r>
        <w:rPr>
          <w:b/>
          <w:sz w:val="18"/>
        </w:rPr>
        <w:t xml:space="preserve">Remarks: </w:t>
      </w:r>
      <w:r>
        <w:rPr>
          <w:sz w:val="18"/>
        </w:rPr>
        <w:t>1996 and later assessments have been calculated on the basis of catch data revised to account for area misreporting of Division IVa catches as VIa catches.</w:t>
      </w:r>
    </w:p>
    <w:p w:rsidR="00EB7A64" w:rsidRDefault="00EB7A64">
      <w:pPr>
        <w:tabs>
          <w:tab w:val="left" w:pos="0"/>
        </w:tabs>
        <w:suppressAutoHyphens/>
        <w:rPr>
          <w:b/>
          <w:sz w:val="24"/>
        </w:rPr>
      </w:pPr>
      <w:r>
        <w:rPr>
          <w:b/>
        </w:rPr>
        <w:br w:type="page"/>
      </w:r>
      <w:r>
        <w:rPr>
          <w:b/>
          <w:sz w:val="24"/>
        </w:rPr>
        <w:t>Stock: Herring VIa (North)</w:t>
      </w:r>
    </w:p>
    <w:p w:rsidR="00EB7A64" w:rsidRDefault="00EB7A64">
      <w:pPr>
        <w:tabs>
          <w:tab w:val="left" w:pos="0"/>
          <w:tab w:val="left" w:pos="4260"/>
        </w:tabs>
        <w:suppressAutoHyphens/>
        <w:jc w:val="center"/>
        <w:rPr>
          <w:b/>
          <w:sz w:val="20"/>
        </w:rPr>
      </w:pPr>
      <w:r>
        <w:rPr>
          <w:b/>
          <w:sz w:val="20"/>
        </w:rPr>
        <w:t>Assessment Quality Control Diagram 3</w:t>
      </w:r>
    </w:p>
    <w:p w:rsidR="00EB7A64" w:rsidRDefault="00EB7A64">
      <w:pPr>
        <w:tabs>
          <w:tab w:val="left" w:pos="0"/>
          <w:tab w:val="left" w:pos="4260"/>
        </w:tabs>
        <w:suppressAutoHyphens/>
        <w:rPr>
          <w:sz w:val="18"/>
        </w:rPr>
      </w:pPr>
    </w:p>
    <w:tbl>
      <w:tblPr>
        <w:tblW w:w="0" w:type="auto"/>
        <w:tblInd w:w="-2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0"/>
        <w:gridCol w:w="833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7"/>
        <w:gridCol w:w="876"/>
      </w:tblGrid>
      <w:tr w:rsidR="00EB7A64">
        <w:tc>
          <w:tcPr>
            <w:tcW w:w="940" w:type="dxa"/>
            <w:tcBorders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2003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2004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2005</w:t>
            </w:r>
          </w:p>
        </w:tc>
      </w:tr>
      <w:tr w:rsidR="00EB7A64">
        <w:tc>
          <w:tcPr>
            <w:tcW w:w="940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1989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490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465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447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7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6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40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449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430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414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402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left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7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6" w:type="dxa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40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350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361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359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367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376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left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7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6" w:type="dxa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40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376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343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295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328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left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7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6" w:type="dxa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40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400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397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379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431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406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409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left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7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6" w:type="dxa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40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360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337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285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293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317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341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344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left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7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6" w:type="dxa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4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351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330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291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283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294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330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87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877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876" w:type="dxa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</w:tr>
      <w:tr w:rsidR="00EB7A64">
        <w:tc>
          <w:tcPr>
            <w:tcW w:w="94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308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301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278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268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277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307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307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327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339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348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7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6" w:type="dxa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4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243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245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206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187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163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216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7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6" w:type="dxa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4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230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233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189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167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216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132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7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6" w:type="dxa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4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1999(*)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311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322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280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251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184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214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131^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138^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139^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7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6" w:type="dxa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4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6" w:type="dxa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4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164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152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122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6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4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168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136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4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2003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174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163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118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142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145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135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123</w:t>
            </w:r>
          </w:p>
        </w:tc>
      </w:tr>
    </w:tbl>
    <w:p w:rsidR="00EB7A64" w:rsidRDefault="00EB7A64">
      <w:pPr>
        <w:tabs>
          <w:tab w:val="left" w:pos="0"/>
          <w:tab w:val="left" w:pos="4260"/>
        </w:tabs>
        <w:suppressAutoHyphens/>
        <w:rPr>
          <w:sz w:val="18"/>
        </w:rPr>
      </w:pPr>
    </w:p>
    <w:p w:rsidR="00EB7A64" w:rsidRDefault="00EB7A64">
      <w:pPr>
        <w:tabs>
          <w:tab w:val="left" w:pos="0"/>
          <w:tab w:val="left" w:pos="4260"/>
        </w:tabs>
        <w:suppressAutoHyphens/>
        <w:rPr>
          <w:sz w:val="18"/>
        </w:rPr>
      </w:pPr>
      <w:r>
        <w:rPr>
          <w:sz w:val="18"/>
        </w:rPr>
        <w:t>Forecast.</w:t>
      </w:r>
    </w:p>
    <w:p w:rsidR="00EB7A64" w:rsidRDefault="00EB7A64">
      <w:pPr>
        <w:tabs>
          <w:tab w:val="left" w:pos="0"/>
          <w:tab w:val="left" w:pos="3323"/>
        </w:tabs>
        <w:suppressAutoHyphens/>
        <w:rPr>
          <w:sz w:val="18"/>
        </w:rPr>
      </w:pPr>
      <w:r>
        <w:rPr>
          <w:sz w:val="18"/>
        </w:rPr>
        <w:t>(*) Mean of Bayes posterior distribution. (^) Assuming F00=F99=F98</w:t>
      </w:r>
    </w:p>
    <w:p w:rsidR="00EB7A64" w:rsidRDefault="00EB7A64">
      <w:pPr>
        <w:tabs>
          <w:tab w:val="left" w:pos="568"/>
          <w:tab w:val="left" w:pos="1504"/>
        </w:tabs>
        <w:suppressAutoHyphens/>
        <w:rPr>
          <w:sz w:val="18"/>
        </w:rPr>
      </w:pPr>
      <w:r>
        <w:rPr>
          <w:b/>
          <w:sz w:val="18"/>
        </w:rPr>
        <w:t>Remarks:</w:t>
      </w:r>
      <w:r>
        <w:rPr>
          <w:sz w:val="18"/>
        </w:rPr>
        <w:t xml:space="preserve"> Substantial revisions to weights at age from 1992 onwards made in 1994.</w:t>
      </w:r>
    </w:p>
    <w:p w:rsidR="00EB7A64" w:rsidRDefault="00EB7A64">
      <w:pPr>
        <w:tabs>
          <w:tab w:val="left" w:pos="568"/>
          <w:tab w:val="left" w:pos="1504"/>
        </w:tabs>
        <w:suppressAutoHyphens/>
        <w:rPr>
          <w:sz w:val="18"/>
        </w:rPr>
      </w:pPr>
      <w:r>
        <w:rPr>
          <w:sz w:val="18"/>
        </w:rPr>
        <w:t>Assessment in 1996 and later based on catches adjusted for misreporting.  GM recruitment assumed for 1998-2000.</w:t>
      </w:r>
    </w:p>
    <w:sectPr w:rsidR="00EB7A64" w:rsidSect="00EB7A64">
      <w:footerReference w:type="default" r:id="rId6"/>
      <w:endnotePr>
        <w:numFmt w:val="decimal"/>
      </w:endnotePr>
      <w:type w:val="nextColumn"/>
      <w:pgSz w:w="16840" w:h="11907" w:orient="landscape"/>
      <w:pgMar w:top="426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A64" w:rsidRDefault="00EB7A64">
      <w:pPr>
        <w:spacing w:line="-20" w:lineRule="auto"/>
        <w:rPr>
          <w:sz w:val="24"/>
        </w:rPr>
      </w:pPr>
    </w:p>
  </w:endnote>
  <w:endnote w:type="continuationSeparator" w:id="0">
    <w:p w:rsidR="00EB7A64" w:rsidRDefault="00EB7A64">
      <w:r>
        <w:rPr>
          <w:sz w:val="24"/>
        </w:rPr>
        <w:t xml:space="preserve"> </w:t>
      </w:r>
    </w:p>
  </w:endnote>
  <w:endnote w:type="continuationNotice" w:id="1">
    <w:p w:rsidR="00EB7A64" w:rsidRDefault="00EB7A64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A64" w:rsidRDefault="00804463">
    <w:pPr>
      <w:pStyle w:val="Footer"/>
      <w:jc w:val="center"/>
      <w:rPr>
        <w:sz w:val="16"/>
      </w:rPr>
    </w:pPr>
    <w:r>
      <w:fldChar w:fldCharType="begin"/>
    </w:r>
    <w:r>
      <w:instrText xml:space="preserve">filename \p \* Mergeformat </w:instrText>
    </w:r>
    <w:r>
      <w:fldChar w:fldCharType="separate"/>
    </w:r>
    <w:r w:rsidR="00EB7A64">
      <w:rPr>
        <w:noProof/>
        <w:sz w:val="16"/>
      </w:rPr>
      <w:t>W:\acfm\hawg\2003\Quality Control Sheets\Her-vian.qcs.doc</w:t>
    </w:r>
    <w:r>
      <w:rPr>
        <w:noProof/>
        <w:sz w:val="16"/>
      </w:rPr>
      <w:fldChar w:fldCharType="end"/>
    </w:r>
    <w:r w:rsidR="00EB7A64">
      <w:rPr>
        <w:sz w:val="16"/>
      </w:rPr>
      <w:fldChar w:fldCharType="begin"/>
    </w:r>
    <w:r w:rsidR="00EB7A64">
      <w:rPr>
        <w:sz w:val="16"/>
      </w:rPr>
      <w:instrText xml:space="preserve">FILENAME\* Mergeformat </w:instrText>
    </w:r>
    <w:r w:rsidR="00EB7A6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A64" w:rsidRDefault="00EB7A64">
      <w:r>
        <w:rPr>
          <w:sz w:val="24"/>
        </w:rPr>
        <w:separator/>
      </w:r>
    </w:p>
  </w:footnote>
  <w:footnote w:type="continuationSeparator" w:id="0">
    <w:p w:rsidR="00EB7A64" w:rsidRDefault="00EB7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64"/>
    <w:rsid w:val="00804463"/>
    <w:rsid w:val="00EB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  <w:sz w:val="20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  <w:sz w:val="20"/>
    </w:rPr>
  </w:style>
  <w:style w:type="character" w:customStyle="1" w:styleId="Document5">
    <w:name w:val="Document 5"/>
    <w:basedOn w:val="DefaultParagraphFont"/>
    <w:rPr>
      <w:rFonts w:cs="Times New Roman"/>
      <w:sz w:val="20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</w:rPr>
  </w:style>
  <w:style w:type="character" w:customStyle="1" w:styleId="Document7">
    <w:name w:val="Document 7"/>
    <w:basedOn w:val="DefaultParagraphFont"/>
    <w:rPr>
      <w:rFonts w:cs="Times New Roman"/>
      <w:sz w:val="20"/>
    </w:rPr>
  </w:style>
  <w:style w:type="character" w:customStyle="1" w:styleId="Bibliogrphy">
    <w:name w:val="Bibliogrphy"/>
    <w:basedOn w:val="DefaultParagraphFont"/>
    <w:rPr>
      <w:rFonts w:cs="Times New Roman"/>
      <w:sz w:val="20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  <w:sz w:val="20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-240" w:lineRule="auto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  <w:rPr>
      <w:sz w:val="20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7A64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7A64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477</Words>
  <Characters>2724</Characters>
  <Application>Microsoft Office Word</Application>
  <DocSecurity>0</DocSecurity>
  <Lines>22</Lines>
  <Paragraphs>6</Paragraphs>
  <ScaleCrop>false</ScaleCrop>
  <Company>ices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Herring VIa (North)</dc:title>
  <dc:subject/>
  <dc:creator>Working Group PC11</dc:creator>
  <cp:keywords/>
  <dc:description/>
  <cp:lastModifiedBy>Martin Pastoors</cp:lastModifiedBy>
  <cp:revision>16</cp:revision>
  <cp:lastPrinted>2003-03-20T10:38:00Z</cp:lastPrinted>
  <dcterms:created xsi:type="dcterms:W3CDTF">2002-03-11T14:03:00Z</dcterms:created>
  <dcterms:modified xsi:type="dcterms:W3CDTF">2017-10-05T10:59:00Z</dcterms:modified>
</cp:coreProperties>
</file>