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39A09" w14:textId="4016F296" w:rsidR="00F61120" w:rsidRPr="008D5C49" w:rsidRDefault="00506E6A">
      <w:pPr>
        <w:rPr>
          <w:rFonts w:asciiTheme="majorBidi" w:hAnsiTheme="majorBidi" w:cstheme="majorBidi"/>
        </w:rPr>
      </w:pPr>
      <w:r w:rsidRPr="008D5C49">
        <w:rPr>
          <w:rFonts w:asciiTheme="majorBidi" w:hAnsiTheme="majorBidi" w:cstheme="majorBidi"/>
        </w:rPr>
        <w:t xml:space="preserve">Kiddushin </w:t>
      </w:r>
      <w:proofErr w:type="spellStart"/>
      <w:r w:rsidRPr="008D5C49">
        <w:rPr>
          <w:rFonts w:asciiTheme="majorBidi" w:hAnsiTheme="majorBidi" w:cstheme="majorBidi"/>
        </w:rPr>
        <w:t>missesd</w:t>
      </w:r>
      <w:proofErr w:type="spellEnd"/>
      <w:r w:rsidRPr="008D5C49">
        <w:rPr>
          <w:rFonts w:asciiTheme="majorBidi" w:hAnsiTheme="majorBidi" w:cstheme="majorBidi"/>
        </w:rPr>
        <w:t xml:space="preserve"> stories</w:t>
      </w:r>
    </w:p>
    <w:p w14:paraId="031B56D3" w14:textId="3FCFA0D8" w:rsidR="00506E6A" w:rsidRPr="008D5C49" w:rsidRDefault="00506E6A">
      <w:pPr>
        <w:rPr>
          <w:rFonts w:asciiTheme="majorBidi" w:hAnsiTheme="majorBidi" w:cstheme="majorBidi"/>
        </w:rPr>
      </w:pPr>
      <w:r w:rsidRPr="008D5C49">
        <w:rPr>
          <w:rFonts w:asciiTheme="majorBidi" w:hAnsiTheme="majorBidi" w:cstheme="majorBidi"/>
        </w:rPr>
        <w:t>33a</w:t>
      </w:r>
      <w:r w:rsidR="008D5C49">
        <w:rPr>
          <w:rFonts w:asciiTheme="majorBidi" w:hAnsiTheme="majorBidi" w:cstheme="majorBidi"/>
        </w:rPr>
        <w:t xml:space="preserve"> Yes</w:t>
      </w:r>
    </w:p>
    <w:p w14:paraId="59E9D587" w14:textId="21118F41" w:rsidR="00506E6A" w:rsidRPr="008D5C49" w:rsidRDefault="00506E6A" w:rsidP="008F123A">
      <w:pPr>
        <w:jc w:val="right"/>
        <w:rPr>
          <w:rFonts w:asciiTheme="majorBidi" w:hAnsiTheme="majorBidi" w:cstheme="majorBidi"/>
        </w:rPr>
      </w:pPr>
      <w:r w:rsidRPr="008D5C49">
        <w:rPr>
          <w:rFonts w:asciiTheme="majorBidi" w:hAnsiTheme="majorBidi" w:cstheme="majorBidi"/>
        </w:rPr>
        <w:t> </w:t>
      </w:r>
      <w:r w:rsidRPr="008D5C49">
        <w:rPr>
          <w:rFonts w:asciiTheme="majorBidi" w:hAnsiTheme="majorBidi" w:cstheme="majorBidi"/>
          <w:rtl/>
        </w:rPr>
        <w:t xml:space="preserve">וְהָא רַבִּי </w:t>
      </w:r>
      <w:proofErr w:type="spellStart"/>
      <w:r w:rsidRPr="008D5C49">
        <w:rPr>
          <w:rFonts w:asciiTheme="majorBidi" w:hAnsiTheme="majorBidi" w:cstheme="majorBidi"/>
          <w:rtl/>
        </w:rPr>
        <w:t>חִיָּיא</w:t>
      </w:r>
      <w:proofErr w:type="spellEnd"/>
      <w:r w:rsidRPr="008D5C49">
        <w:rPr>
          <w:rFonts w:asciiTheme="majorBidi" w:hAnsiTheme="majorBidi" w:cstheme="majorBidi"/>
          <w:rtl/>
        </w:rPr>
        <w:t xml:space="preserve"> </w:t>
      </w:r>
      <w:proofErr w:type="spellStart"/>
      <w:r w:rsidRPr="008D5C49">
        <w:rPr>
          <w:rFonts w:asciiTheme="majorBidi" w:hAnsiTheme="majorBidi" w:cstheme="majorBidi"/>
          <w:rtl/>
        </w:rPr>
        <w:t>הֲוָה</w:t>
      </w:r>
      <w:proofErr w:type="spellEnd"/>
      <w:r w:rsidRPr="008D5C49">
        <w:rPr>
          <w:rFonts w:asciiTheme="majorBidi" w:hAnsiTheme="majorBidi" w:cstheme="majorBidi"/>
          <w:rtl/>
        </w:rPr>
        <w:t xml:space="preserve"> יָתֵיב בֵּי </w:t>
      </w:r>
      <w:proofErr w:type="spellStart"/>
      <w:r w:rsidRPr="008D5C49">
        <w:rPr>
          <w:rFonts w:asciiTheme="majorBidi" w:hAnsiTheme="majorBidi" w:cstheme="majorBidi"/>
          <w:rtl/>
        </w:rPr>
        <w:t>מַסְחוּתָא</w:t>
      </w:r>
      <w:proofErr w:type="spellEnd"/>
      <w:r w:rsidRPr="008D5C49">
        <w:rPr>
          <w:rFonts w:asciiTheme="majorBidi" w:hAnsiTheme="majorBidi" w:cstheme="majorBidi"/>
          <w:rtl/>
        </w:rPr>
        <w:t xml:space="preserve"> וְחָלֵיף וְאָזֵיל רַבִּי שִׁמְעוֹן בַּר רַבִּי, וְלָא קָם מִקַּמֵּיהּ </w:t>
      </w:r>
      <w:proofErr w:type="spellStart"/>
      <w:r w:rsidRPr="008D5C49">
        <w:rPr>
          <w:rFonts w:asciiTheme="majorBidi" w:hAnsiTheme="majorBidi" w:cstheme="majorBidi"/>
          <w:rtl/>
        </w:rPr>
        <w:t>וְאִיקְּפַד</w:t>
      </w:r>
      <w:proofErr w:type="spellEnd"/>
      <w:r w:rsidRPr="008D5C49">
        <w:rPr>
          <w:rFonts w:asciiTheme="majorBidi" w:hAnsiTheme="majorBidi" w:cstheme="majorBidi"/>
          <w:rtl/>
        </w:rPr>
        <w:t xml:space="preserve">, וַאֲתָא אֲמַר לֵיהּ </w:t>
      </w:r>
      <w:proofErr w:type="spellStart"/>
      <w:r w:rsidRPr="008D5C49">
        <w:rPr>
          <w:rFonts w:asciiTheme="majorBidi" w:hAnsiTheme="majorBidi" w:cstheme="majorBidi"/>
          <w:rtl/>
        </w:rPr>
        <w:t>לַאֲבוּה</w:t>
      </w:r>
      <w:proofErr w:type="spellEnd"/>
      <w:r w:rsidRPr="008D5C49">
        <w:rPr>
          <w:rFonts w:asciiTheme="majorBidi" w:hAnsiTheme="majorBidi" w:cstheme="majorBidi"/>
          <w:rtl/>
        </w:rPr>
        <w:t>ּ: שְׁנֵי חוּמָּשִׁים שָׁנִיתִי לוֹ בְּסֵפֶר תְּהִלִּים, וְלֹא עָמַד מִפָּנַי</w:t>
      </w:r>
    </w:p>
    <w:p w14:paraId="643069F0" w14:textId="77777777" w:rsidR="008F123A" w:rsidRPr="008D5C49" w:rsidRDefault="008F123A" w:rsidP="00506E6A">
      <w:pPr>
        <w:rPr>
          <w:rFonts w:asciiTheme="majorBidi" w:hAnsiTheme="majorBidi" w:cstheme="majorBidi"/>
        </w:rPr>
      </w:pPr>
    </w:p>
    <w:p w14:paraId="7C6AD8C7" w14:textId="461B2812" w:rsidR="008F123A" w:rsidRPr="008D5C49" w:rsidRDefault="008F123A" w:rsidP="00506E6A">
      <w:pPr>
        <w:rPr>
          <w:rFonts w:asciiTheme="majorBidi" w:hAnsiTheme="majorBidi" w:cstheme="majorBidi"/>
        </w:rPr>
      </w:pPr>
      <w:r w:rsidRPr="008D5C49">
        <w:rPr>
          <w:rFonts w:asciiTheme="majorBidi" w:hAnsiTheme="majorBidi" w:cstheme="majorBidi"/>
        </w:rPr>
        <w:t>45a Low confidence</w:t>
      </w:r>
    </w:p>
    <w:p w14:paraId="3B63F9A1" w14:textId="77777777" w:rsidR="008F123A" w:rsidRPr="008D5C49" w:rsidRDefault="008F123A" w:rsidP="008F123A">
      <w:pPr>
        <w:autoSpaceDE w:val="0"/>
        <w:autoSpaceDN w:val="0"/>
        <w:adjustRightInd w:val="0"/>
        <w:spacing w:line="312" w:lineRule="auto"/>
        <w:jc w:val="right"/>
        <w:rPr>
          <w:rFonts w:asciiTheme="majorBidi" w:hAnsiTheme="majorBidi" w:cstheme="majorBidi"/>
          <w:sz w:val="20"/>
          <w:szCs w:val="20"/>
        </w:rPr>
      </w:pPr>
      <w:r w:rsidRPr="008D5C49">
        <w:rPr>
          <w:rFonts w:asciiTheme="majorBidi" w:hAnsiTheme="majorBidi" w:cstheme="majorBidi"/>
          <w:sz w:val="20"/>
          <w:szCs w:val="20"/>
          <w:rtl/>
        </w:rPr>
        <w:t xml:space="preserve">הנהו בי תרי </w:t>
      </w:r>
      <w:proofErr w:type="spellStart"/>
      <w:r w:rsidRPr="008D5C49">
        <w:rPr>
          <w:rFonts w:asciiTheme="majorBidi" w:hAnsiTheme="majorBidi" w:cstheme="majorBidi"/>
          <w:sz w:val="20"/>
          <w:szCs w:val="20"/>
          <w:rtl/>
        </w:rPr>
        <w:t>דהוו</w:t>
      </w:r>
      <w:proofErr w:type="spellEnd"/>
      <w:r w:rsidRPr="008D5C49">
        <w:rPr>
          <w:rFonts w:asciiTheme="majorBidi" w:hAnsiTheme="majorBidi" w:cstheme="majorBidi"/>
          <w:sz w:val="20"/>
          <w:szCs w:val="20"/>
          <w:rtl/>
        </w:rPr>
        <w:t xml:space="preserve"> </w:t>
      </w:r>
      <w:proofErr w:type="spellStart"/>
      <w:r w:rsidRPr="008D5C49">
        <w:rPr>
          <w:rFonts w:asciiTheme="majorBidi" w:hAnsiTheme="majorBidi" w:cstheme="majorBidi"/>
          <w:sz w:val="20"/>
          <w:szCs w:val="20"/>
          <w:rtl/>
        </w:rPr>
        <w:t>קא</w:t>
      </w:r>
      <w:proofErr w:type="spellEnd"/>
      <w:r w:rsidRPr="008D5C49">
        <w:rPr>
          <w:rFonts w:asciiTheme="majorBidi" w:hAnsiTheme="majorBidi" w:cstheme="majorBidi"/>
          <w:sz w:val="20"/>
          <w:szCs w:val="20"/>
          <w:rtl/>
        </w:rPr>
        <w:t xml:space="preserve"> שתו חמרא תותי ציפי בבבל, שקל חד </w:t>
      </w:r>
      <w:proofErr w:type="spellStart"/>
      <w:r w:rsidRPr="008D5C49">
        <w:rPr>
          <w:rFonts w:asciiTheme="majorBidi" w:hAnsiTheme="majorBidi" w:cstheme="majorBidi"/>
          <w:sz w:val="20"/>
          <w:szCs w:val="20"/>
          <w:rtl/>
        </w:rPr>
        <w:t>מינייהו</w:t>
      </w:r>
      <w:proofErr w:type="spellEnd"/>
      <w:r w:rsidRPr="008D5C49">
        <w:rPr>
          <w:rFonts w:asciiTheme="majorBidi" w:hAnsiTheme="majorBidi" w:cstheme="majorBidi"/>
          <w:sz w:val="20"/>
          <w:szCs w:val="20"/>
          <w:rtl/>
        </w:rPr>
        <w:t xml:space="preserve"> </w:t>
      </w:r>
      <w:proofErr w:type="spellStart"/>
      <w:r w:rsidRPr="008D5C49">
        <w:rPr>
          <w:rFonts w:asciiTheme="majorBidi" w:hAnsiTheme="majorBidi" w:cstheme="majorBidi"/>
          <w:sz w:val="20"/>
          <w:szCs w:val="20"/>
          <w:rtl/>
        </w:rPr>
        <w:t>כסא</w:t>
      </w:r>
      <w:proofErr w:type="spellEnd"/>
      <w:r w:rsidRPr="008D5C49">
        <w:rPr>
          <w:rFonts w:asciiTheme="majorBidi" w:hAnsiTheme="majorBidi" w:cstheme="majorBidi"/>
          <w:sz w:val="20"/>
          <w:szCs w:val="20"/>
          <w:rtl/>
        </w:rPr>
        <w:t xml:space="preserve"> </w:t>
      </w:r>
      <w:proofErr w:type="spellStart"/>
      <w:r w:rsidRPr="008D5C49">
        <w:rPr>
          <w:rFonts w:asciiTheme="majorBidi" w:hAnsiTheme="majorBidi" w:cstheme="majorBidi"/>
          <w:sz w:val="20"/>
          <w:szCs w:val="20"/>
          <w:rtl/>
        </w:rPr>
        <w:t>דחמרא</w:t>
      </w:r>
      <w:proofErr w:type="spellEnd"/>
      <w:r w:rsidRPr="008D5C49">
        <w:rPr>
          <w:rFonts w:asciiTheme="majorBidi" w:hAnsiTheme="majorBidi" w:cstheme="majorBidi"/>
          <w:sz w:val="20"/>
          <w:szCs w:val="20"/>
          <w:rtl/>
        </w:rPr>
        <w:t xml:space="preserve"> יהב ליה לחבריה, אמר: </w:t>
      </w:r>
      <w:proofErr w:type="spellStart"/>
      <w:r w:rsidRPr="008D5C49">
        <w:rPr>
          <w:rFonts w:asciiTheme="majorBidi" w:hAnsiTheme="majorBidi" w:cstheme="majorBidi"/>
          <w:sz w:val="20"/>
          <w:szCs w:val="20"/>
          <w:rtl/>
        </w:rPr>
        <w:t>מיקדשא</w:t>
      </w:r>
      <w:proofErr w:type="spellEnd"/>
      <w:r w:rsidRPr="008D5C49">
        <w:rPr>
          <w:rFonts w:asciiTheme="majorBidi" w:hAnsiTheme="majorBidi" w:cstheme="majorBidi"/>
          <w:sz w:val="20"/>
          <w:szCs w:val="20"/>
          <w:rtl/>
        </w:rPr>
        <w:t xml:space="preserve"> לי </w:t>
      </w:r>
      <w:proofErr w:type="spellStart"/>
      <w:r w:rsidRPr="008D5C49">
        <w:rPr>
          <w:rFonts w:asciiTheme="majorBidi" w:hAnsiTheme="majorBidi" w:cstheme="majorBidi"/>
          <w:sz w:val="20"/>
          <w:szCs w:val="20"/>
          <w:rtl/>
        </w:rPr>
        <w:t>ברתיך</w:t>
      </w:r>
      <w:proofErr w:type="spellEnd"/>
      <w:r w:rsidRPr="008D5C49">
        <w:rPr>
          <w:rFonts w:asciiTheme="majorBidi" w:hAnsiTheme="majorBidi" w:cstheme="majorBidi"/>
          <w:sz w:val="20"/>
          <w:szCs w:val="20"/>
          <w:rtl/>
        </w:rPr>
        <w:t xml:space="preserve"> לברי; אמר </w:t>
      </w:r>
      <w:proofErr w:type="spellStart"/>
      <w:r w:rsidRPr="008D5C49">
        <w:rPr>
          <w:rFonts w:asciiTheme="majorBidi" w:hAnsiTheme="majorBidi" w:cstheme="majorBidi"/>
          <w:sz w:val="20"/>
          <w:szCs w:val="20"/>
          <w:rtl/>
        </w:rPr>
        <w:t>רבינא</w:t>
      </w:r>
      <w:proofErr w:type="spellEnd"/>
      <w:r w:rsidRPr="008D5C49">
        <w:rPr>
          <w:rFonts w:asciiTheme="majorBidi" w:hAnsiTheme="majorBidi" w:cstheme="majorBidi"/>
          <w:sz w:val="20"/>
          <w:szCs w:val="20"/>
          <w:rtl/>
        </w:rPr>
        <w:t xml:space="preserve">: אפילו למאן </w:t>
      </w:r>
      <w:proofErr w:type="spellStart"/>
      <w:r w:rsidRPr="008D5C49">
        <w:rPr>
          <w:rFonts w:asciiTheme="majorBidi" w:hAnsiTheme="majorBidi" w:cstheme="majorBidi"/>
          <w:sz w:val="20"/>
          <w:szCs w:val="20"/>
          <w:rtl/>
        </w:rPr>
        <w:t>דאמר</w:t>
      </w:r>
      <w:proofErr w:type="spellEnd"/>
      <w:r w:rsidRPr="008D5C49">
        <w:rPr>
          <w:rFonts w:asciiTheme="majorBidi" w:hAnsiTheme="majorBidi" w:cstheme="majorBidi"/>
          <w:sz w:val="20"/>
          <w:szCs w:val="20"/>
          <w:rtl/>
        </w:rPr>
        <w:t xml:space="preserve"> </w:t>
      </w:r>
      <w:proofErr w:type="spellStart"/>
      <w:r w:rsidRPr="008D5C49">
        <w:rPr>
          <w:rFonts w:asciiTheme="majorBidi" w:hAnsiTheme="majorBidi" w:cstheme="majorBidi"/>
          <w:sz w:val="20"/>
          <w:szCs w:val="20"/>
          <w:rtl/>
        </w:rPr>
        <w:t>חיישינן</w:t>
      </w:r>
      <w:proofErr w:type="spellEnd"/>
      <w:r w:rsidRPr="008D5C49">
        <w:rPr>
          <w:rFonts w:asciiTheme="majorBidi" w:hAnsiTheme="majorBidi" w:cstheme="majorBidi"/>
          <w:sz w:val="20"/>
          <w:szCs w:val="20"/>
          <w:rtl/>
        </w:rPr>
        <w:t xml:space="preserve"> שמא נתרצה האב, שמא נתרצה הבן לא </w:t>
      </w:r>
      <w:proofErr w:type="spellStart"/>
      <w:r w:rsidRPr="008D5C49">
        <w:rPr>
          <w:rFonts w:asciiTheme="majorBidi" w:hAnsiTheme="majorBidi" w:cstheme="majorBidi"/>
          <w:sz w:val="20"/>
          <w:szCs w:val="20"/>
          <w:rtl/>
        </w:rPr>
        <w:t>אמרינן</w:t>
      </w:r>
      <w:proofErr w:type="spellEnd"/>
      <w:r w:rsidRPr="008D5C49">
        <w:rPr>
          <w:rFonts w:asciiTheme="majorBidi" w:hAnsiTheme="majorBidi" w:cstheme="majorBidi"/>
          <w:sz w:val="20"/>
          <w:szCs w:val="20"/>
          <w:rtl/>
        </w:rPr>
        <w:t xml:space="preserve">. </w:t>
      </w:r>
    </w:p>
    <w:p w14:paraId="5BB49FD1" w14:textId="1C85C8D7" w:rsidR="008F123A" w:rsidRPr="008D5C49" w:rsidRDefault="009828B9" w:rsidP="00506E6A">
      <w:pPr>
        <w:rPr>
          <w:rFonts w:asciiTheme="majorBidi" w:hAnsiTheme="majorBidi" w:cstheme="majorBidi"/>
        </w:rPr>
      </w:pPr>
      <w:r w:rsidRPr="008D5C49">
        <w:rPr>
          <w:rFonts w:asciiTheme="majorBidi" w:hAnsiTheme="majorBidi" w:cstheme="majorBidi"/>
        </w:rPr>
        <w:t>53a Low confidence</w:t>
      </w:r>
    </w:p>
    <w:p w14:paraId="0FC868C0" w14:textId="184FB752" w:rsidR="009828B9" w:rsidRPr="008D5C49" w:rsidRDefault="009828B9" w:rsidP="008D5C49">
      <w:pPr>
        <w:jc w:val="right"/>
        <w:rPr>
          <w:rFonts w:asciiTheme="majorBidi" w:hAnsiTheme="majorBidi" w:cstheme="majorBidi"/>
        </w:rPr>
      </w:pPr>
      <w:r w:rsidRPr="008D5C49">
        <w:rPr>
          <w:rFonts w:asciiTheme="majorBidi" w:hAnsiTheme="majorBidi" w:cstheme="majorBidi"/>
          <w:rtl/>
        </w:rPr>
        <w:t xml:space="preserve">מעשה באחד שחטף חלקו וחלק חברו, והיו </w:t>
      </w:r>
      <w:proofErr w:type="spellStart"/>
      <w:r w:rsidRPr="008D5C49">
        <w:rPr>
          <w:rFonts w:asciiTheme="majorBidi" w:hAnsiTheme="majorBidi" w:cstheme="majorBidi"/>
          <w:rtl/>
        </w:rPr>
        <w:t>קוראין</w:t>
      </w:r>
      <w:proofErr w:type="spellEnd"/>
      <w:r w:rsidRPr="008D5C49">
        <w:rPr>
          <w:rFonts w:asciiTheme="majorBidi" w:hAnsiTheme="majorBidi" w:cstheme="majorBidi"/>
          <w:rtl/>
        </w:rPr>
        <w:t xml:space="preserve"> אותו בן חמצן עד יום מותו. אמר רבה בר רב </w:t>
      </w:r>
      <w:proofErr w:type="spellStart"/>
      <w:r w:rsidRPr="008D5C49">
        <w:rPr>
          <w:rFonts w:asciiTheme="majorBidi" w:hAnsiTheme="majorBidi" w:cstheme="majorBidi"/>
          <w:rtl/>
        </w:rPr>
        <w:t>שילא</w:t>
      </w:r>
      <w:proofErr w:type="spellEnd"/>
      <w:r w:rsidRPr="008D5C49">
        <w:rPr>
          <w:rFonts w:asciiTheme="majorBidi" w:hAnsiTheme="majorBidi" w:cstheme="majorBidi"/>
          <w:rtl/>
        </w:rPr>
        <w:t xml:space="preserve">: מאי קראה? </w:t>
      </w:r>
      <w:proofErr w:type="spellStart"/>
      <w:r w:rsidRPr="008D5C49">
        <w:rPr>
          <w:rFonts w:asciiTheme="majorBidi" w:hAnsiTheme="majorBidi" w:cstheme="majorBidi"/>
          <w:rtl/>
        </w:rPr>
        <w:t>אלהי</w:t>
      </w:r>
      <w:proofErr w:type="spellEnd"/>
      <w:r w:rsidRPr="008D5C49">
        <w:rPr>
          <w:rFonts w:asciiTheme="majorBidi" w:hAnsiTheme="majorBidi" w:cstheme="majorBidi"/>
          <w:rtl/>
        </w:rPr>
        <w:t xml:space="preserve"> פלטני מיד רשע מכף מעול וחומץ. רבה אמר, מהכא: למדו היטב דרשו משפט אשרו חמוץ.</w:t>
      </w:r>
    </w:p>
    <w:p w14:paraId="5A2DA414" w14:textId="77777777" w:rsidR="0074246C" w:rsidRPr="008D5C49" w:rsidRDefault="0074246C" w:rsidP="009828B9">
      <w:pPr>
        <w:rPr>
          <w:rFonts w:asciiTheme="majorBidi" w:hAnsiTheme="majorBidi" w:cstheme="majorBidi"/>
        </w:rPr>
      </w:pPr>
    </w:p>
    <w:p w14:paraId="28BB5669" w14:textId="1B5A4BF2" w:rsidR="0074246C" w:rsidRPr="008D5C49" w:rsidRDefault="0074246C" w:rsidP="009828B9">
      <w:pPr>
        <w:rPr>
          <w:rFonts w:asciiTheme="majorBidi" w:hAnsiTheme="majorBidi" w:cstheme="majorBidi"/>
        </w:rPr>
      </w:pPr>
      <w:r w:rsidRPr="008D5C49">
        <w:rPr>
          <w:rFonts w:asciiTheme="majorBidi" w:hAnsiTheme="majorBidi" w:cstheme="majorBidi"/>
        </w:rPr>
        <w:t>71a Low confidence</w:t>
      </w:r>
    </w:p>
    <w:p w14:paraId="5B2A761E" w14:textId="7D487C22" w:rsidR="0074246C" w:rsidRPr="0074246C" w:rsidRDefault="0074246C" w:rsidP="008D5C49">
      <w:pPr>
        <w:jc w:val="right"/>
        <w:rPr>
          <w:rFonts w:asciiTheme="majorBidi" w:hAnsiTheme="majorBidi" w:cstheme="majorBidi"/>
          <w:rtl/>
        </w:rPr>
      </w:pPr>
      <w:r w:rsidRPr="0074246C">
        <w:rPr>
          <w:rFonts w:asciiTheme="majorBidi" w:hAnsiTheme="majorBidi" w:cstheme="majorBidi"/>
          <w:rtl/>
        </w:rPr>
        <w:t xml:space="preserve">בִּימֵי רַבִּי בִּקְּשׁוּ לַעֲשׂוֹת בָּבֶל עִיסָּה לְאֶרֶץ יִשְׂרָאֵל. אָמַר לָהֶן: קוֹצִים אַתֶּם מְשִׂימִים לִי בֵּין עֵינַי? רְצוֹנְכֶם, יִטָּפֵל עִמָּכֶם רַבִּי </w:t>
      </w:r>
      <w:proofErr w:type="spellStart"/>
      <w:r w:rsidRPr="0074246C">
        <w:rPr>
          <w:rFonts w:asciiTheme="majorBidi" w:hAnsiTheme="majorBidi" w:cstheme="majorBidi"/>
          <w:rtl/>
        </w:rPr>
        <w:t>חֲנִינָא</w:t>
      </w:r>
      <w:proofErr w:type="spellEnd"/>
      <w:r w:rsidRPr="0074246C">
        <w:rPr>
          <w:rFonts w:asciiTheme="majorBidi" w:hAnsiTheme="majorBidi" w:cstheme="majorBidi"/>
          <w:rtl/>
        </w:rPr>
        <w:t xml:space="preserve"> בַּר </w:t>
      </w:r>
      <w:proofErr w:type="spellStart"/>
      <w:r w:rsidRPr="0074246C">
        <w:rPr>
          <w:rFonts w:asciiTheme="majorBidi" w:hAnsiTheme="majorBidi" w:cstheme="majorBidi"/>
          <w:rtl/>
        </w:rPr>
        <w:t>חָמָא.</w:t>
      </w:r>
      <w:proofErr w:type="spellEnd"/>
      <w:r w:rsidR="008D5C49">
        <w:rPr>
          <w:rFonts w:asciiTheme="majorBidi" w:hAnsiTheme="majorBidi" w:cstheme="majorBidi"/>
        </w:rPr>
        <w:t xml:space="preserve"> </w:t>
      </w:r>
      <w:r w:rsidRPr="0074246C">
        <w:rPr>
          <w:rFonts w:asciiTheme="majorBidi" w:hAnsiTheme="majorBidi" w:cstheme="majorBidi"/>
          <w:rtl/>
        </w:rPr>
        <w:t xml:space="preserve">נִטְפַּל עִמָּהֶם רַבִּי </w:t>
      </w:r>
      <w:proofErr w:type="spellStart"/>
      <w:r w:rsidRPr="0074246C">
        <w:rPr>
          <w:rFonts w:asciiTheme="majorBidi" w:hAnsiTheme="majorBidi" w:cstheme="majorBidi"/>
          <w:rtl/>
        </w:rPr>
        <w:t>חֲנִינָא</w:t>
      </w:r>
      <w:proofErr w:type="spellEnd"/>
      <w:r w:rsidRPr="0074246C">
        <w:rPr>
          <w:rFonts w:asciiTheme="majorBidi" w:hAnsiTheme="majorBidi" w:cstheme="majorBidi"/>
          <w:rtl/>
        </w:rPr>
        <w:t xml:space="preserve"> בַּר </w:t>
      </w:r>
      <w:proofErr w:type="spellStart"/>
      <w:r w:rsidRPr="0074246C">
        <w:rPr>
          <w:rFonts w:asciiTheme="majorBidi" w:hAnsiTheme="majorBidi" w:cstheme="majorBidi"/>
          <w:rtl/>
        </w:rPr>
        <w:t>חָמָא</w:t>
      </w:r>
      <w:proofErr w:type="spellEnd"/>
      <w:r w:rsidRPr="0074246C">
        <w:rPr>
          <w:rFonts w:asciiTheme="majorBidi" w:hAnsiTheme="majorBidi" w:cstheme="majorBidi"/>
          <w:rtl/>
        </w:rPr>
        <w:t xml:space="preserve">, אָמַר לָהֶם: כָּךְ מְקוּבְּלַנִי מֵרַבִּי יִשְׁמָעֵאל בְּרַבִּי יוֹסֵי שֶׁאָמַר מִשּׁוּם אָבִיו: </w:t>
      </w:r>
      <w:proofErr w:type="spellStart"/>
      <w:r w:rsidRPr="0074246C">
        <w:rPr>
          <w:rFonts w:asciiTheme="majorBidi" w:hAnsiTheme="majorBidi" w:cstheme="majorBidi"/>
          <w:rtl/>
        </w:rPr>
        <w:t>כׇּל</w:t>
      </w:r>
      <w:proofErr w:type="spellEnd"/>
      <w:r w:rsidRPr="0074246C">
        <w:rPr>
          <w:rFonts w:asciiTheme="majorBidi" w:hAnsiTheme="majorBidi" w:cstheme="majorBidi"/>
          <w:rtl/>
        </w:rPr>
        <w:t xml:space="preserve"> אֲרָצוֹת עִיסָּה לְאֶרֶץ יִשְׂרָאֵל וְאֶרֶץ יִשְׂרָאֵל עִיסָּה לְבָבֶל.</w:t>
      </w:r>
    </w:p>
    <w:p w14:paraId="16716CF7" w14:textId="722055B5" w:rsidR="008D5C49" w:rsidRPr="008D5C49" w:rsidRDefault="008D5C49" w:rsidP="009828B9">
      <w:pPr>
        <w:rPr>
          <w:rFonts w:asciiTheme="majorBidi" w:hAnsiTheme="majorBidi" w:cstheme="majorBidi"/>
        </w:rPr>
      </w:pPr>
      <w:r w:rsidRPr="008D5C49">
        <w:rPr>
          <w:rFonts w:asciiTheme="majorBidi" w:hAnsiTheme="majorBidi" w:cstheme="majorBidi"/>
        </w:rPr>
        <w:t>81b</w:t>
      </w:r>
      <w:r>
        <w:rPr>
          <w:rFonts w:asciiTheme="majorBidi" w:hAnsiTheme="majorBidi" w:cstheme="majorBidi"/>
        </w:rPr>
        <w:t xml:space="preserve"> Yes</w:t>
      </w:r>
    </w:p>
    <w:p w14:paraId="7B2F7011" w14:textId="79C80B68" w:rsidR="008D5C49" w:rsidRPr="008D5C49" w:rsidRDefault="008D5C49" w:rsidP="008D5C49">
      <w:pPr>
        <w:jc w:val="right"/>
        <w:rPr>
          <w:rFonts w:asciiTheme="majorBidi" w:hAnsiTheme="majorBidi" w:cstheme="majorBidi"/>
        </w:rPr>
      </w:pPr>
      <w:r w:rsidRPr="008D5C49">
        <w:rPr>
          <w:rFonts w:asciiTheme="majorBidi" w:hAnsiTheme="majorBidi" w:cstheme="majorBidi"/>
          <w:rtl/>
        </w:rPr>
        <w:t xml:space="preserve">. אמר רבי טרפון: הזהרו בי מפני כלתי; </w:t>
      </w:r>
      <w:proofErr w:type="spellStart"/>
      <w:r w:rsidRPr="008D5C49">
        <w:rPr>
          <w:rFonts w:asciiTheme="majorBidi" w:hAnsiTheme="majorBidi" w:cstheme="majorBidi"/>
          <w:rtl/>
        </w:rPr>
        <w:t>ליגלג</w:t>
      </w:r>
      <w:proofErr w:type="spellEnd"/>
      <w:r w:rsidRPr="008D5C49">
        <w:rPr>
          <w:rFonts w:asciiTheme="majorBidi" w:hAnsiTheme="majorBidi" w:cstheme="majorBidi"/>
          <w:rtl/>
        </w:rPr>
        <w:t xml:space="preserve"> עליו אותו תלמיד. אמר רבי אבהו משום רבי </w:t>
      </w:r>
      <w:proofErr w:type="spellStart"/>
      <w:r w:rsidRPr="008D5C49">
        <w:rPr>
          <w:rFonts w:asciiTheme="majorBidi" w:hAnsiTheme="majorBidi" w:cstheme="majorBidi"/>
          <w:rtl/>
        </w:rPr>
        <w:t>חנינא</w:t>
      </w:r>
      <w:proofErr w:type="spellEnd"/>
      <w:r w:rsidRPr="008D5C49">
        <w:rPr>
          <w:rFonts w:asciiTheme="majorBidi" w:hAnsiTheme="majorBidi" w:cstheme="majorBidi"/>
          <w:rtl/>
        </w:rPr>
        <w:t xml:space="preserve"> בן גמליאל: לא היו ימים מועטים, עד שנכשל אותו תלמיד בחמותו</w:t>
      </w:r>
    </w:p>
    <w:sectPr w:rsidR="008D5C49" w:rsidRPr="008D5C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E6A"/>
    <w:rsid w:val="001E5EBF"/>
    <w:rsid w:val="00332507"/>
    <w:rsid w:val="00506E6A"/>
    <w:rsid w:val="00584603"/>
    <w:rsid w:val="00620D30"/>
    <w:rsid w:val="0074246C"/>
    <w:rsid w:val="008D5C49"/>
    <w:rsid w:val="008F123A"/>
    <w:rsid w:val="00920742"/>
    <w:rsid w:val="009828B9"/>
    <w:rsid w:val="00AE7B72"/>
    <w:rsid w:val="00F2554A"/>
    <w:rsid w:val="00F61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57D8E"/>
  <w15:chartTrackingRefBased/>
  <w15:docId w15:val="{7F5C6AFD-7506-49A1-821F-46DC0C826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B72"/>
  </w:style>
  <w:style w:type="paragraph" w:styleId="Heading1">
    <w:name w:val="heading 1"/>
    <w:basedOn w:val="Normal"/>
    <w:next w:val="Normal"/>
    <w:link w:val="Heading1Char"/>
    <w:uiPriority w:val="9"/>
    <w:qFormat/>
    <w:rsid w:val="00506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autoRedefine/>
    <w:uiPriority w:val="99"/>
    <w:unhideWhenUsed/>
    <w:qFormat/>
    <w:rsid w:val="00620D30"/>
    <w:pPr>
      <w:spacing w:after="0" w:line="240" w:lineRule="auto"/>
    </w:pPr>
    <w:rPr>
      <w:rFonts w:ascii="Times New Roman" w:hAnsi="Times New Roman" w:cs="Times New Roman"/>
      <w:noProof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20D30"/>
    <w:rPr>
      <w:rFonts w:ascii="Times New Roman" w:hAnsi="Times New Roman" w:cs="Times New Roman"/>
      <w:noProof/>
      <w:sz w:val="20"/>
      <w:szCs w:val="20"/>
    </w:rPr>
  </w:style>
  <w:style w:type="paragraph" w:customStyle="1" w:styleId="Footnoting">
    <w:name w:val="Footnoting"/>
    <w:basedOn w:val="Normal"/>
    <w:link w:val="FootnotingChar"/>
    <w:autoRedefine/>
    <w:qFormat/>
    <w:rsid w:val="00F2554A"/>
    <w:pPr>
      <w:spacing w:after="0" w:line="240" w:lineRule="auto"/>
      <w:contextualSpacing/>
    </w:pPr>
    <w:rPr>
      <w:rFonts w:asciiTheme="majorBidi" w:hAnsiTheme="majorBidi" w:cstheme="majorBidi"/>
      <w:sz w:val="20"/>
    </w:rPr>
  </w:style>
  <w:style w:type="character" w:customStyle="1" w:styleId="FootnotingChar">
    <w:name w:val="Footnoting Char"/>
    <w:basedOn w:val="DefaultParagraphFont"/>
    <w:link w:val="Footnoting"/>
    <w:rsid w:val="00F2554A"/>
    <w:rPr>
      <w:rFonts w:asciiTheme="majorBidi" w:hAnsiTheme="majorBidi" w:cstheme="majorBidi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06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E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E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E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E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2480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Rubenstein</dc:creator>
  <cp:keywords/>
  <dc:description/>
  <cp:lastModifiedBy>Jeffrey Rubenstein</cp:lastModifiedBy>
  <cp:revision>5</cp:revision>
  <dcterms:created xsi:type="dcterms:W3CDTF">2026-04-17T12:11:00Z</dcterms:created>
  <dcterms:modified xsi:type="dcterms:W3CDTF">2026-04-23T23:10:00Z</dcterms:modified>
</cp:coreProperties>
</file>