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9B001E">
        <w:trPr>
          <w:trHeight w:hRule="exact" w:val="69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935FD" w:rsidRDefault="00714539" w:rsidP="00C93B01">
            <w:pPr>
              <w:rPr>
                <w:sz w:val="22"/>
                <w:szCs w:val="22"/>
              </w:rPr>
            </w:pP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3EBBF8FC" w:rsidR="00714539" w:rsidRPr="00A935FD" w:rsidRDefault="00EB7F5D" w:rsidP="00C93B01">
            <w:pPr>
              <w:rPr>
                <w:sz w:val="22"/>
                <w:szCs w:val="22"/>
              </w:rPr>
            </w:pPr>
            <w:r>
              <w:t>Software Development Lifecycles</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48C4C867" w:rsidR="00714539" w:rsidRDefault="009B001E" w:rsidP="00C93B01">
            <w:r>
              <w:t xml:space="preserve"> Ms. ALF. Sajeetha</w:t>
            </w:r>
          </w:p>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1C44CCEC" w:rsidR="00714539" w:rsidRPr="00A935FD" w:rsidRDefault="009B001E" w:rsidP="00C93B01">
            <w:pPr>
              <w:rPr>
                <w:sz w:val="22"/>
                <w:szCs w:val="22"/>
              </w:rPr>
            </w:pPr>
            <w:r w:rsidRPr="469A9E9A">
              <w:rPr>
                <w:rFonts w:ascii="Open Sans" w:hAnsi="Open Sans" w:cs="Open Sans"/>
                <w:b/>
                <w:bCs/>
              </w:rPr>
              <w:t>08.12.2024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lang w:val="en-US" w:eastAsia="en-US"/>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0uGNgIAAHMEAAAOAAAAZHJzL2Uyb0RvYy54bWysVEuP2jAQvlfqf7B8LyEUuhARVnRXVJXQ&#10;7kpQ7dk4Nokae1zbkNBf37ETHt32VPXijGc+z+ubyfy+VTU5Cusq0DlNB0NKhOZQVHqf02/b1Ycp&#10;Jc4zXbAatMjpSTh6v3j/bt6YTIyghLoQlqAT7bLG5LT03mRJ4ngpFHMDMEKjUYJVzOPV7pPCsga9&#10;qzoZDYefkgZsYSxw4RxqHzsjXUT/Ugrun6V0wpM6p5ibj6eN5y6cyWLOsr1lpqx4nwb7hywUqzQG&#10;vbh6ZJ6Rg63+cKUqbsGB9AMOKgEpKy5iDVhNOnxTzaZkRsRasDnOXNrk/p9b/nR8saQqcjr6eEeJ&#10;ZgpJ2orWk8/QkqDDDjXGZQjcGIT6Fg3IdKzWmTXw7w4hyQ2me+AQHTrSSqvCF2sl+BBJOF0aH+Jw&#10;VI6m6Ww8RBNH2yQdz6aTEDe5vjbW+S8CFAlCTi0SGzNgx7XzHfQMCcE0rKq6Rj3Lav2bAn12GhGn&#10;o38dsu8SDpJvdy2+DeIOihNWbaGbHGf4qsIM1sz5F2ZxVDBpHH//jIesockp9BIlJdiff9MHPDKI&#10;VkoaHL2cuh8HZgUl9VeN3M7S8TjMaryMJ3cjvNhby+7Wog/qAXC6U1w0w6MY8L4+i9KCesUtWYao&#10;aGKaY+yc+rP44LuFwC3jYrmMIJxOw/xabww/kx36u21fmTU9CR7pe4LzkLLsDRcdtmv+8uBBVpGo&#10;a1f7qcHJjlT3WxhW5/YeUdd/xeIXAAAA//8DAFBLAwQUAAYACAAAACEAUGXeKuAAAAANAQAADwAA&#10;AGRycy9kb3ducmV2LnhtbEyPzU7DMBCE70i8g7VI3KhDWoUQ4lQIqQIhLg19ADc2cZR4bcXODzw9&#10;2xMcd+bT7Ey5X+3AZj2GzqGA+00CTGPjVIetgNPn4S4HFqJEJQeHWsC3DrCvrq9KWSi34FHPdWwZ&#10;hWAopAAToy84D43RVoaN8xrJ+3KjlZHOseVqlAuF24GnSZJxKzukD0Z6/WJ009eTFXCYXt/s/MMn&#10;/143CxrfT6ePXojbm/X5CVjUa/yD4VKfqkNFnc5uQhXYIGD7mO8IJSNLshQYIfkuJel8kfKHLfCq&#10;5P9XVL8AAAD//wMAUEsBAi0AFAAGAAgAAAAhALaDOJL+AAAA4QEAABMAAAAAAAAAAAAAAAAAAAAA&#10;AFtDb250ZW50X1R5cGVzXS54bWxQSwECLQAUAAYACAAAACEAOP0h/9YAAACUAQAACwAAAAAAAAAA&#10;AAAAAAAvAQAAX3JlbHMvLnJlbHNQSwECLQAUAAYACAAAACEALh9LhjYCAABzBAAADgAAAAAAAAAA&#10;AAAAAAAuAgAAZHJzL2Uyb0RvYy54bWxQSwECLQAUAAYACAAAACEAUGXeKuAAAAANAQAADwAAAAAA&#10;AAAAAAAAAACQBAAAZHJzL2Rvd25yZXYueG1sUEsFBgAAAAAEAAQA8wAAAJ0FAAAAAA==&#10;" filled="f" stroked="f">
                <v:path arrowok="t"/>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55D1F5FC"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E852475" w:rsidR="00714539" w:rsidRPr="001E7373" w:rsidRDefault="009B001E" w:rsidP="00C93B01">
            <w:pPr>
              <w:autoSpaceDE w:val="0"/>
              <w:autoSpaceDN w:val="0"/>
              <w:adjustRightInd w:val="0"/>
              <w:rPr>
                <w:rFonts w:ascii="Open Sans" w:hAnsi="Open Sans" w:cs="Open Sans"/>
                <w:b/>
                <w:bCs/>
              </w:rPr>
            </w:pPr>
            <w:r>
              <w:rPr>
                <w:rFonts w:ascii="Open Sans" w:hAnsi="Open Sans" w:cs="Open Sans"/>
                <w:b/>
                <w:bCs/>
              </w:rPr>
              <w:t>24.09.2024</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54D491C4" w:rsidR="00714539" w:rsidRPr="001E7373" w:rsidRDefault="009B001E" w:rsidP="00C93B01">
            <w:pPr>
              <w:autoSpaceDE w:val="0"/>
              <w:autoSpaceDN w:val="0"/>
              <w:adjustRightInd w:val="0"/>
              <w:rPr>
                <w:rFonts w:ascii="Open Sans" w:hAnsi="Open Sans" w:cs="Open Sans"/>
                <w:b/>
                <w:bCs/>
              </w:rPr>
            </w:pPr>
            <w:r w:rsidRPr="469A9E9A">
              <w:rPr>
                <w:rFonts w:ascii="Open Sans" w:hAnsi="Open Sans" w:cs="Open Sans"/>
                <w:b/>
                <w:bCs/>
              </w:rPr>
              <w:t>08.12.2024</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68F29FB" w:rsidR="00714539" w:rsidRPr="001E7373" w:rsidRDefault="009B001E" w:rsidP="00C93B01">
            <w:pPr>
              <w:autoSpaceDE w:val="0"/>
              <w:autoSpaceDN w:val="0"/>
              <w:adjustRightInd w:val="0"/>
              <w:rPr>
                <w:rFonts w:ascii="Open Sans" w:hAnsi="Open Sans" w:cs="Open Sans"/>
                <w:b/>
                <w:bCs/>
              </w:rPr>
            </w:pPr>
            <w:r>
              <w:rPr>
                <w:rFonts w:ascii="Open Sans" w:hAnsi="Open Sans" w:cs="Open Sans"/>
                <w:b/>
                <w:bCs/>
              </w:rPr>
              <w:t>HND in Computing</w:t>
            </w: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680A5334"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r w:rsidR="009B001E">
              <w:rPr>
                <w:rFonts w:ascii="Open Sans" w:hAnsi="Open Sans" w:cs="Open Sans"/>
                <w:b/>
                <w:bCs/>
              </w:rPr>
              <w:t>Software Development Lifecycle</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DDADC68"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r w:rsidR="009B001E">
              <w:rPr>
                <w:rFonts w:ascii="Open Sans" w:hAnsi="Open Sans" w:cs="Open Sans"/>
              </w:rPr>
              <w:t xml:space="preserve"> </w:t>
            </w:r>
            <w:r w:rsidR="009B001E" w:rsidRPr="00985C61">
              <w:rPr>
                <w:rFonts w:cs="Open Sans"/>
                <w:szCs w:val="22"/>
              </w:rPr>
              <w:t>System for EaseShop Central (PVT) Ltd</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511048">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0" w:name="h.ippi9gmedn5"/>
      <w:bookmarkEnd w:id="0"/>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2CAA4C7B" w14:textId="77777777" w:rsidR="009B001E" w:rsidRDefault="009B001E"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proofErr w:type="spellStart"/>
            <w:r w:rsidRPr="00C755A8">
              <w:rPr>
                <w:rFonts w:cs="Verdana-Bold"/>
                <w:b/>
                <w:bCs/>
              </w:rPr>
              <w:t>poin</w:t>
            </w:r>
            <w:proofErr w:type="spellEnd"/>
            <w:r w:rsidRPr="00C755A8">
              <w:rPr>
                <w:rFonts w:cs="Verdana-Bold"/>
                <w:b/>
                <w:bCs/>
              </w:rPr>
              <w:t>, and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985C61" w:rsidRDefault="00375012" w:rsidP="00714539">
      <w:pPr>
        <w:rPr>
          <w:rFonts w:ascii="Open Sans" w:eastAsia="Arial" w:hAnsi="Open Sans" w:cs="Open Sans"/>
          <w:b/>
          <w:color w:val="44546A" w:themeColor="text2"/>
          <w:sz w:val="22"/>
          <w:szCs w:val="22"/>
        </w:rPr>
      </w:pPr>
    </w:p>
    <w:p w14:paraId="5587973E" w14:textId="379131B2" w:rsidR="00714539" w:rsidRPr="00985C61" w:rsidRDefault="00714539" w:rsidP="00E57427">
      <w:pPr>
        <w:pStyle w:val="guideheadB"/>
        <w:ind w:left="2880" w:firstLine="720"/>
        <w:jc w:val="left"/>
        <w:rPr>
          <w:rFonts w:cs="Open Sans"/>
          <w:sz w:val="22"/>
          <w:szCs w:val="22"/>
        </w:rPr>
      </w:pPr>
      <w:bookmarkStart w:id="1" w:name="_Toc19011159"/>
      <w:r w:rsidRPr="00985C61">
        <w:rPr>
          <w:rFonts w:cs="Open Sans"/>
          <w:sz w:val="22"/>
          <w:szCs w:val="22"/>
        </w:rPr>
        <w:t>Unit</w:t>
      </w:r>
      <w:r w:rsidR="00375012" w:rsidRPr="00985C61">
        <w:rPr>
          <w:rFonts w:cs="Open Sans"/>
          <w:sz w:val="22"/>
          <w:szCs w:val="22"/>
        </w:rPr>
        <w:t xml:space="preserve"> 0</w:t>
      </w:r>
      <w:r w:rsidR="00EB7F5D" w:rsidRPr="00985C61">
        <w:rPr>
          <w:rFonts w:cs="Open Sans"/>
          <w:sz w:val="22"/>
          <w:szCs w:val="22"/>
        </w:rPr>
        <w:t>7</w:t>
      </w:r>
      <w:r w:rsidRPr="00985C61">
        <w:rPr>
          <w:rFonts w:cs="Open Sans"/>
          <w:sz w:val="22"/>
          <w:szCs w:val="22"/>
        </w:rPr>
        <w:t>:</w:t>
      </w:r>
      <w:bookmarkEnd w:id="1"/>
      <w:r w:rsidR="00375012" w:rsidRPr="00985C61">
        <w:rPr>
          <w:rFonts w:cs="Open Sans"/>
          <w:sz w:val="22"/>
          <w:szCs w:val="22"/>
        </w:rPr>
        <w:t xml:space="preserve"> </w:t>
      </w:r>
      <w:r w:rsidR="00EB7F5D" w:rsidRPr="00985C61">
        <w:rPr>
          <w:rFonts w:cs="Open Sans"/>
          <w:sz w:val="22"/>
          <w:szCs w:val="22"/>
        </w:rPr>
        <w:t>Software Development Lifecycles</w:t>
      </w:r>
    </w:p>
    <w:p w14:paraId="4DC1FB2A" w14:textId="77777777" w:rsidR="00714539" w:rsidRPr="00985C61" w:rsidRDefault="00714539" w:rsidP="00714539">
      <w:pPr>
        <w:pStyle w:val="unitcontenthd"/>
        <w:rPr>
          <w:rFonts w:cs="Open Sans"/>
          <w:sz w:val="22"/>
          <w:szCs w:val="22"/>
        </w:rPr>
      </w:pPr>
      <w:r w:rsidRPr="00985C61">
        <w:rPr>
          <w:rFonts w:cs="Open Sans"/>
          <w:sz w:val="22"/>
          <w:szCs w:val="22"/>
        </w:rPr>
        <w:t>Assignment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985C61" w14:paraId="076D5511" w14:textId="77777777" w:rsidTr="1FE50604">
        <w:tc>
          <w:tcPr>
            <w:tcW w:w="2711" w:type="dxa"/>
            <w:shd w:val="clear" w:color="auto" w:fill="D4EAE4"/>
          </w:tcPr>
          <w:p w14:paraId="25CD6BB3" w14:textId="77777777" w:rsidR="00714539" w:rsidRPr="00985C61" w:rsidRDefault="00714539" w:rsidP="00C93B01">
            <w:pPr>
              <w:pStyle w:val="Tabletext"/>
              <w:rPr>
                <w:rFonts w:cs="Open Sans"/>
                <w:b/>
                <w:bCs/>
                <w:szCs w:val="22"/>
              </w:rPr>
            </w:pPr>
            <w:r w:rsidRPr="00985C61">
              <w:rPr>
                <w:rFonts w:cs="Open Sans"/>
                <w:b/>
                <w:bCs/>
                <w:szCs w:val="22"/>
              </w:rPr>
              <w:t>Programme Title</w:t>
            </w:r>
          </w:p>
        </w:tc>
        <w:tc>
          <w:tcPr>
            <w:tcW w:w="6305" w:type="dxa"/>
            <w:shd w:val="clear" w:color="auto" w:fill="D4EAE4"/>
          </w:tcPr>
          <w:p w14:paraId="54A98C04" w14:textId="749AD352" w:rsidR="00714539" w:rsidRPr="00985C61" w:rsidRDefault="009B001E" w:rsidP="00C93B01">
            <w:pPr>
              <w:rPr>
                <w:rFonts w:ascii="Open Sans" w:hAnsi="Open Sans" w:cs="Open Sans"/>
                <w:b/>
                <w:bCs/>
                <w:sz w:val="22"/>
                <w:szCs w:val="22"/>
              </w:rPr>
            </w:pPr>
            <w:r>
              <w:rPr>
                <w:rFonts w:ascii="Open Sans" w:hAnsi="Open Sans" w:cs="Open Sans"/>
                <w:b/>
                <w:bCs/>
              </w:rPr>
              <w:t>HND in Computing</w:t>
            </w:r>
          </w:p>
        </w:tc>
      </w:tr>
      <w:tr w:rsidR="00714539" w:rsidRPr="00985C61" w14:paraId="3E077FAE" w14:textId="77777777" w:rsidTr="1FE50604">
        <w:tc>
          <w:tcPr>
            <w:tcW w:w="2711" w:type="dxa"/>
          </w:tcPr>
          <w:p w14:paraId="086517F7" w14:textId="77777777" w:rsidR="00714539" w:rsidRPr="00985C61" w:rsidRDefault="00714539" w:rsidP="00C93B01">
            <w:pPr>
              <w:pStyle w:val="Tabletext"/>
              <w:rPr>
                <w:rFonts w:cs="Open Sans"/>
                <w:szCs w:val="22"/>
              </w:rPr>
            </w:pPr>
            <w:r w:rsidRPr="00985C61">
              <w:rPr>
                <w:rFonts w:cs="Open Sans"/>
                <w:szCs w:val="22"/>
              </w:rPr>
              <w:t>Student Name/ID Number</w:t>
            </w:r>
          </w:p>
        </w:tc>
        <w:tc>
          <w:tcPr>
            <w:tcW w:w="6305" w:type="dxa"/>
          </w:tcPr>
          <w:p w14:paraId="29550758" w14:textId="77777777" w:rsidR="00714539" w:rsidRPr="00985C61" w:rsidRDefault="00714539" w:rsidP="00C93B01">
            <w:pPr>
              <w:rPr>
                <w:rFonts w:ascii="Open Sans" w:hAnsi="Open Sans" w:cs="Open Sans"/>
                <w:sz w:val="22"/>
                <w:szCs w:val="22"/>
              </w:rPr>
            </w:pPr>
          </w:p>
        </w:tc>
      </w:tr>
      <w:tr w:rsidR="00714539" w:rsidRPr="00985C61" w14:paraId="31218277" w14:textId="77777777" w:rsidTr="1FE50604">
        <w:trPr>
          <w:trHeight w:val="179"/>
        </w:trPr>
        <w:tc>
          <w:tcPr>
            <w:tcW w:w="2711" w:type="dxa"/>
            <w:shd w:val="clear" w:color="auto" w:fill="D4EAE4"/>
          </w:tcPr>
          <w:p w14:paraId="40B9FF57" w14:textId="77777777" w:rsidR="00714539" w:rsidRPr="00985C61" w:rsidRDefault="00714539" w:rsidP="00C93B01">
            <w:pPr>
              <w:pStyle w:val="Tabletexthd"/>
              <w:rPr>
                <w:rFonts w:cs="Open Sans"/>
                <w:szCs w:val="22"/>
              </w:rPr>
            </w:pPr>
            <w:r w:rsidRPr="00985C61">
              <w:rPr>
                <w:rFonts w:cs="Open Sans"/>
                <w:szCs w:val="22"/>
              </w:rPr>
              <w:t>Unit Number and Title</w:t>
            </w:r>
          </w:p>
        </w:tc>
        <w:tc>
          <w:tcPr>
            <w:tcW w:w="6305" w:type="dxa"/>
            <w:shd w:val="clear" w:color="auto" w:fill="D4EAE4"/>
          </w:tcPr>
          <w:p w14:paraId="3A85913C" w14:textId="0D01B25F" w:rsidR="00714539" w:rsidRPr="00985C61" w:rsidRDefault="00375012" w:rsidP="00C93B01">
            <w:pPr>
              <w:pStyle w:val="Tabletexthd"/>
              <w:rPr>
                <w:rFonts w:cs="Open Sans"/>
                <w:szCs w:val="22"/>
              </w:rPr>
            </w:pPr>
            <w:r w:rsidRPr="00985C61">
              <w:rPr>
                <w:rFonts w:cs="Open Sans"/>
                <w:szCs w:val="22"/>
              </w:rPr>
              <w:t xml:space="preserve">Unit </w:t>
            </w:r>
            <w:r w:rsidR="00EB7F5D" w:rsidRPr="00985C61">
              <w:rPr>
                <w:rFonts w:cs="Open Sans"/>
                <w:szCs w:val="22"/>
              </w:rPr>
              <w:t>7</w:t>
            </w:r>
            <w:r w:rsidRPr="00985C61">
              <w:rPr>
                <w:rFonts w:cs="Open Sans"/>
                <w:szCs w:val="22"/>
              </w:rPr>
              <w:t xml:space="preserve">: </w:t>
            </w:r>
            <w:r w:rsidR="00EB7F5D" w:rsidRPr="00985C61">
              <w:rPr>
                <w:rFonts w:cs="Open Sans"/>
                <w:szCs w:val="22"/>
              </w:rPr>
              <w:t>Software Development Lifecycles</w:t>
            </w:r>
          </w:p>
        </w:tc>
      </w:tr>
      <w:tr w:rsidR="00714539" w:rsidRPr="00985C61" w14:paraId="122814E8" w14:textId="77777777" w:rsidTr="1FE50604">
        <w:tc>
          <w:tcPr>
            <w:tcW w:w="2711" w:type="dxa"/>
          </w:tcPr>
          <w:p w14:paraId="6D96D6A2" w14:textId="77777777" w:rsidR="00714539" w:rsidRPr="00985C61" w:rsidRDefault="00714539" w:rsidP="00C93B01">
            <w:pPr>
              <w:pStyle w:val="Tabletext"/>
              <w:rPr>
                <w:rFonts w:cs="Open Sans"/>
                <w:szCs w:val="22"/>
              </w:rPr>
            </w:pPr>
            <w:r w:rsidRPr="00985C61">
              <w:rPr>
                <w:rFonts w:cs="Open Sans"/>
                <w:szCs w:val="22"/>
              </w:rPr>
              <w:t>Academic Year</w:t>
            </w:r>
          </w:p>
        </w:tc>
        <w:tc>
          <w:tcPr>
            <w:tcW w:w="6305" w:type="dxa"/>
          </w:tcPr>
          <w:p w14:paraId="4EB50906" w14:textId="522AF3AC" w:rsidR="00714539" w:rsidRPr="00985C61" w:rsidRDefault="09D51A5F" w:rsidP="00C93B01">
            <w:pPr>
              <w:rPr>
                <w:rFonts w:ascii="Open Sans" w:hAnsi="Open Sans" w:cs="Open Sans"/>
                <w:sz w:val="22"/>
                <w:szCs w:val="22"/>
              </w:rPr>
            </w:pPr>
            <w:r w:rsidRPr="1FE50604">
              <w:rPr>
                <w:rFonts w:ascii="Open Sans" w:hAnsi="Open Sans" w:cs="Open Sans"/>
                <w:sz w:val="22"/>
                <w:szCs w:val="22"/>
              </w:rPr>
              <w:t>2024/ Batch 22</w:t>
            </w:r>
          </w:p>
        </w:tc>
      </w:tr>
      <w:tr w:rsidR="00714539" w:rsidRPr="00985C61" w14:paraId="0F32A7B0" w14:textId="77777777" w:rsidTr="1FE50604">
        <w:tc>
          <w:tcPr>
            <w:tcW w:w="2711" w:type="dxa"/>
          </w:tcPr>
          <w:p w14:paraId="26B6C713" w14:textId="77777777" w:rsidR="00714539" w:rsidRPr="00985C61" w:rsidRDefault="00714539" w:rsidP="00C93B01">
            <w:pPr>
              <w:pStyle w:val="Tabletext"/>
              <w:rPr>
                <w:rFonts w:cs="Open Sans"/>
                <w:szCs w:val="22"/>
              </w:rPr>
            </w:pPr>
            <w:r w:rsidRPr="00985C61">
              <w:rPr>
                <w:rFonts w:cs="Open Sans"/>
                <w:szCs w:val="22"/>
              </w:rPr>
              <w:t>Unit Tutor</w:t>
            </w:r>
          </w:p>
        </w:tc>
        <w:tc>
          <w:tcPr>
            <w:tcW w:w="6305" w:type="dxa"/>
          </w:tcPr>
          <w:p w14:paraId="4CFFDF9F" w14:textId="0464752A" w:rsidR="00714539" w:rsidRPr="00985C61" w:rsidRDefault="009B001E" w:rsidP="00C93B01">
            <w:pPr>
              <w:rPr>
                <w:rFonts w:ascii="Open Sans" w:hAnsi="Open Sans" w:cs="Open Sans"/>
                <w:sz w:val="22"/>
                <w:szCs w:val="22"/>
              </w:rPr>
            </w:pPr>
            <w:r>
              <w:rPr>
                <w:rFonts w:ascii="Open Sans" w:hAnsi="Open Sans" w:cs="Open Sans"/>
                <w:sz w:val="22"/>
                <w:szCs w:val="22"/>
              </w:rPr>
              <w:t>Ms. ALF. Sajeetha</w:t>
            </w:r>
          </w:p>
        </w:tc>
      </w:tr>
      <w:tr w:rsidR="00714539" w:rsidRPr="00985C61" w14:paraId="7A97B67A" w14:textId="77777777" w:rsidTr="1FE50604">
        <w:tc>
          <w:tcPr>
            <w:tcW w:w="2711" w:type="dxa"/>
            <w:shd w:val="clear" w:color="auto" w:fill="D4EAE4"/>
          </w:tcPr>
          <w:p w14:paraId="2557C502" w14:textId="77777777" w:rsidR="00714539" w:rsidRPr="00985C61" w:rsidRDefault="00714539" w:rsidP="00C93B01">
            <w:pPr>
              <w:pStyle w:val="Tabletexthd"/>
              <w:rPr>
                <w:rFonts w:cs="Open Sans"/>
                <w:szCs w:val="22"/>
              </w:rPr>
            </w:pPr>
            <w:r w:rsidRPr="00985C61">
              <w:rPr>
                <w:rFonts w:cs="Open Sans"/>
                <w:szCs w:val="22"/>
              </w:rPr>
              <w:t>Assignment Title</w:t>
            </w:r>
          </w:p>
        </w:tc>
        <w:tc>
          <w:tcPr>
            <w:tcW w:w="6305" w:type="dxa"/>
            <w:shd w:val="clear" w:color="auto" w:fill="D4EAE4"/>
            <w:vAlign w:val="center"/>
          </w:tcPr>
          <w:p w14:paraId="332DAECD" w14:textId="7F75393E" w:rsidR="00714539" w:rsidRPr="00985C61" w:rsidRDefault="00CF0D4B" w:rsidP="00CF0D4B">
            <w:pPr>
              <w:pStyle w:val="Tabletexthd"/>
              <w:spacing w:before="0" w:after="0"/>
              <w:rPr>
                <w:rFonts w:cs="Open Sans"/>
                <w:szCs w:val="22"/>
              </w:rPr>
            </w:pPr>
            <w:r w:rsidRPr="00985C61">
              <w:rPr>
                <w:rFonts w:cs="Open Sans"/>
                <w:szCs w:val="22"/>
              </w:rPr>
              <w:t>System for EaseShop Central (PVT) Ltd</w:t>
            </w:r>
          </w:p>
        </w:tc>
      </w:tr>
      <w:tr w:rsidR="00714539" w:rsidRPr="00985C61" w14:paraId="18A014E8" w14:textId="77777777" w:rsidTr="1FE50604">
        <w:trPr>
          <w:trHeight w:val="166"/>
        </w:trPr>
        <w:tc>
          <w:tcPr>
            <w:tcW w:w="2711" w:type="dxa"/>
          </w:tcPr>
          <w:p w14:paraId="29405584" w14:textId="77777777" w:rsidR="00714539" w:rsidRPr="00985C61" w:rsidRDefault="00714539" w:rsidP="00C93B01">
            <w:pPr>
              <w:pStyle w:val="Tabletexthd"/>
              <w:rPr>
                <w:rFonts w:cs="Open Sans"/>
                <w:b w:val="0"/>
                <w:bCs/>
                <w:szCs w:val="22"/>
              </w:rPr>
            </w:pPr>
            <w:r w:rsidRPr="00985C61">
              <w:rPr>
                <w:rFonts w:cs="Open Sans"/>
                <w:b w:val="0"/>
                <w:bCs/>
                <w:szCs w:val="22"/>
              </w:rPr>
              <w:t>Issue Date</w:t>
            </w:r>
          </w:p>
        </w:tc>
        <w:tc>
          <w:tcPr>
            <w:tcW w:w="6305" w:type="dxa"/>
          </w:tcPr>
          <w:p w14:paraId="241D71B6" w14:textId="09A4988B" w:rsidR="00714539" w:rsidRPr="009B001E" w:rsidRDefault="009B001E" w:rsidP="00C93B01">
            <w:pPr>
              <w:rPr>
                <w:rFonts w:ascii="Open Sans" w:hAnsi="Open Sans" w:cs="Open Sans"/>
                <w:b/>
                <w:sz w:val="22"/>
                <w:szCs w:val="22"/>
              </w:rPr>
            </w:pPr>
            <w:r w:rsidRPr="009B001E">
              <w:rPr>
                <w:rFonts w:ascii="Open Sans" w:hAnsi="Open Sans" w:cs="Open Sans"/>
                <w:b/>
                <w:sz w:val="22"/>
                <w:szCs w:val="22"/>
              </w:rPr>
              <w:t>24.09.2024</w:t>
            </w:r>
          </w:p>
        </w:tc>
      </w:tr>
      <w:tr w:rsidR="00714539" w:rsidRPr="00985C61" w14:paraId="5BABF34C" w14:textId="77777777" w:rsidTr="1FE50604">
        <w:tc>
          <w:tcPr>
            <w:tcW w:w="2711" w:type="dxa"/>
          </w:tcPr>
          <w:p w14:paraId="504ECE30" w14:textId="77777777" w:rsidR="00714539" w:rsidRPr="00985C61" w:rsidRDefault="00714539" w:rsidP="00C93B01">
            <w:pPr>
              <w:pStyle w:val="Tabletext"/>
              <w:rPr>
                <w:rFonts w:cs="Open Sans"/>
                <w:szCs w:val="22"/>
              </w:rPr>
            </w:pPr>
            <w:r w:rsidRPr="00985C61">
              <w:rPr>
                <w:rFonts w:cs="Open Sans"/>
                <w:szCs w:val="22"/>
              </w:rPr>
              <w:t>Submission Date</w:t>
            </w:r>
          </w:p>
        </w:tc>
        <w:tc>
          <w:tcPr>
            <w:tcW w:w="6305" w:type="dxa"/>
          </w:tcPr>
          <w:p w14:paraId="7A48F355" w14:textId="6A0A6AA6" w:rsidR="00714539" w:rsidRPr="00985C61" w:rsidRDefault="009B001E" w:rsidP="00C93B01">
            <w:pPr>
              <w:rPr>
                <w:rFonts w:ascii="Open Sans" w:hAnsi="Open Sans" w:cs="Open Sans"/>
                <w:sz w:val="22"/>
                <w:szCs w:val="22"/>
              </w:rPr>
            </w:pPr>
            <w:r w:rsidRPr="469A9E9A">
              <w:rPr>
                <w:rFonts w:ascii="Open Sans" w:hAnsi="Open Sans" w:cs="Open Sans"/>
                <w:b/>
                <w:bCs/>
              </w:rPr>
              <w:t>08.12.2024</w:t>
            </w:r>
          </w:p>
        </w:tc>
      </w:tr>
      <w:tr w:rsidR="00714539" w:rsidRPr="00985C61" w14:paraId="45F87AB9" w14:textId="77777777" w:rsidTr="1FE50604">
        <w:tc>
          <w:tcPr>
            <w:tcW w:w="9016" w:type="dxa"/>
            <w:gridSpan w:val="2"/>
            <w:shd w:val="clear" w:color="auto" w:fill="D4EAE4"/>
          </w:tcPr>
          <w:p w14:paraId="6EA18858" w14:textId="77777777" w:rsidR="00714539" w:rsidRPr="00985C61" w:rsidRDefault="00714539" w:rsidP="00C93B01">
            <w:pPr>
              <w:pStyle w:val="Tabletexthd"/>
              <w:rPr>
                <w:rFonts w:cs="Open Sans"/>
                <w:szCs w:val="22"/>
              </w:rPr>
            </w:pPr>
            <w:r w:rsidRPr="00985C61">
              <w:rPr>
                <w:rFonts w:cs="Open Sans"/>
                <w:szCs w:val="22"/>
              </w:rPr>
              <w:t>Submission Format</w:t>
            </w:r>
          </w:p>
        </w:tc>
      </w:tr>
      <w:tr w:rsidR="00714539" w:rsidRPr="00985C61" w14:paraId="5AB03F02" w14:textId="77777777" w:rsidTr="1FE50604">
        <w:tc>
          <w:tcPr>
            <w:tcW w:w="9016" w:type="dxa"/>
            <w:gridSpan w:val="2"/>
          </w:tcPr>
          <w:p w14:paraId="5E6AE4AD" w14:textId="77777777" w:rsidR="00C51960" w:rsidRPr="00985C61" w:rsidRDefault="00C51960" w:rsidP="00C51960">
            <w:pPr>
              <w:spacing w:line="360" w:lineRule="auto"/>
              <w:jc w:val="both"/>
              <w:rPr>
                <w:rFonts w:ascii="Open Sans" w:hAnsi="Open Sans" w:cs="Open Sans"/>
                <w:sz w:val="22"/>
                <w:szCs w:val="22"/>
              </w:rPr>
            </w:pPr>
            <w:r w:rsidRPr="00985C61">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985C61" w:rsidRDefault="00C51960" w:rsidP="00C51960">
            <w:pPr>
              <w:pStyle w:val="CommentText"/>
              <w:rPr>
                <w:rFonts w:ascii="Open Sans" w:hAnsi="Open Sans" w:cs="Open Sans"/>
                <w:sz w:val="22"/>
                <w:szCs w:val="22"/>
              </w:rPr>
            </w:pPr>
            <w:r w:rsidRPr="00985C61">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985C61" w:rsidRDefault="00714539" w:rsidP="00C93B01">
            <w:pPr>
              <w:pStyle w:val="CommentText"/>
              <w:rPr>
                <w:rFonts w:ascii="Open Sans" w:hAnsi="Open Sans" w:cs="Open Sans"/>
                <w:sz w:val="22"/>
                <w:szCs w:val="22"/>
              </w:rPr>
            </w:pPr>
          </w:p>
        </w:tc>
      </w:tr>
      <w:tr w:rsidR="00714539" w:rsidRPr="00985C61" w14:paraId="398B2DA8" w14:textId="77777777" w:rsidTr="1FE50604">
        <w:tc>
          <w:tcPr>
            <w:tcW w:w="9016" w:type="dxa"/>
            <w:gridSpan w:val="2"/>
            <w:shd w:val="clear" w:color="auto" w:fill="D4EAE4"/>
          </w:tcPr>
          <w:p w14:paraId="366E1E3F" w14:textId="77777777" w:rsidR="00714539" w:rsidRPr="00985C61" w:rsidRDefault="00714539" w:rsidP="00C93B01">
            <w:pPr>
              <w:pStyle w:val="Tabletexthd"/>
              <w:rPr>
                <w:rFonts w:cs="Open Sans"/>
                <w:szCs w:val="22"/>
              </w:rPr>
            </w:pPr>
            <w:r w:rsidRPr="00985C61">
              <w:rPr>
                <w:rFonts w:cs="Open Sans"/>
                <w:szCs w:val="22"/>
              </w:rPr>
              <w:t>Unit Learning Outcomes</w:t>
            </w:r>
          </w:p>
        </w:tc>
      </w:tr>
      <w:tr w:rsidR="00714539" w:rsidRPr="00985C61" w14:paraId="1A962B66" w14:textId="77777777" w:rsidTr="1FE50604">
        <w:tc>
          <w:tcPr>
            <w:tcW w:w="9016" w:type="dxa"/>
            <w:gridSpan w:val="2"/>
          </w:tcPr>
          <w:p w14:paraId="7EF0103A" w14:textId="77777777" w:rsidR="000371FD" w:rsidRPr="00985C61" w:rsidRDefault="000371FD" w:rsidP="00C87175">
            <w:pPr>
              <w:pStyle w:val="Tabletexthd"/>
              <w:rPr>
                <w:rFonts w:cs="Open Sans"/>
                <w:szCs w:val="22"/>
              </w:rPr>
            </w:pPr>
            <w:r w:rsidRPr="00985C61">
              <w:rPr>
                <w:rFonts w:cs="Open Sans"/>
                <w:szCs w:val="22"/>
              </w:rPr>
              <w:t xml:space="preserve">LO1 Describe different software development lifecycles </w:t>
            </w:r>
          </w:p>
          <w:p w14:paraId="003D8F99" w14:textId="77777777" w:rsidR="000371FD" w:rsidRPr="00985C61" w:rsidRDefault="000371FD" w:rsidP="00C87175">
            <w:pPr>
              <w:pStyle w:val="Tabletexthd"/>
              <w:rPr>
                <w:rFonts w:cs="Open Sans"/>
                <w:szCs w:val="22"/>
              </w:rPr>
            </w:pPr>
            <w:r w:rsidRPr="00985C61">
              <w:rPr>
                <w:rFonts w:cs="Open Sans"/>
                <w:szCs w:val="22"/>
              </w:rPr>
              <w:t xml:space="preserve">LO2 Explain the importance of a feasibility study </w:t>
            </w:r>
          </w:p>
          <w:p w14:paraId="142AFC7F" w14:textId="77777777" w:rsidR="000371FD" w:rsidRPr="00985C61" w:rsidRDefault="000371FD" w:rsidP="00C87175">
            <w:pPr>
              <w:pStyle w:val="Tabletexthd"/>
              <w:rPr>
                <w:rFonts w:cs="Open Sans"/>
                <w:szCs w:val="22"/>
              </w:rPr>
            </w:pPr>
            <w:r w:rsidRPr="00985C61">
              <w:rPr>
                <w:rFonts w:cs="Open Sans"/>
                <w:szCs w:val="22"/>
              </w:rPr>
              <w:t xml:space="preserve">LO3 Undertake a software development lifecycle </w:t>
            </w:r>
          </w:p>
          <w:p w14:paraId="2B63468C" w14:textId="54BA8FC9" w:rsidR="00714539" w:rsidRPr="00985C61" w:rsidRDefault="000371FD" w:rsidP="00C87175">
            <w:pPr>
              <w:pStyle w:val="Tabletexthd"/>
              <w:rPr>
                <w:rFonts w:cs="Open Sans"/>
                <w:szCs w:val="22"/>
                <w:lang w:val="en-US"/>
              </w:rPr>
            </w:pPr>
            <w:r w:rsidRPr="00985C61">
              <w:rPr>
                <w:rFonts w:cs="Open Sans"/>
                <w:szCs w:val="22"/>
              </w:rPr>
              <w:t>LO4 Discuss the suitability of software behavioural design techniques</w:t>
            </w:r>
          </w:p>
        </w:tc>
      </w:tr>
      <w:tr w:rsidR="00714539" w:rsidRPr="00985C61" w14:paraId="700F6E6B" w14:textId="77777777" w:rsidTr="1FE50604">
        <w:tc>
          <w:tcPr>
            <w:tcW w:w="9016" w:type="dxa"/>
            <w:gridSpan w:val="2"/>
            <w:shd w:val="clear" w:color="auto" w:fill="D4EAE4"/>
          </w:tcPr>
          <w:p w14:paraId="0E0BA6EC" w14:textId="77777777" w:rsidR="00714539" w:rsidRPr="00985C61" w:rsidRDefault="00714539" w:rsidP="00C93B01">
            <w:pPr>
              <w:pStyle w:val="Tabletexthd"/>
              <w:rPr>
                <w:rFonts w:cs="Open Sans"/>
                <w:szCs w:val="22"/>
                <w:lang w:val="en-US"/>
              </w:rPr>
            </w:pPr>
            <w:r w:rsidRPr="00985C61">
              <w:rPr>
                <w:rFonts w:eastAsia="Open Sans" w:cs="Open Sans"/>
                <w:szCs w:val="22"/>
                <w:lang w:bidi="en-GB"/>
              </w:rPr>
              <w:t>Transferable skills and competencies developed</w:t>
            </w:r>
          </w:p>
        </w:tc>
      </w:tr>
      <w:tr w:rsidR="00714539" w:rsidRPr="00985C61" w14:paraId="0DC0F595" w14:textId="77777777" w:rsidTr="1FE50604">
        <w:tc>
          <w:tcPr>
            <w:tcW w:w="9016" w:type="dxa"/>
            <w:gridSpan w:val="2"/>
          </w:tcPr>
          <w:p w14:paraId="1B0BF20A" w14:textId="77777777" w:rsidR="00714539" w:rsidRPr="00985C61" w:rsidRDefault="00714539" w:rsidP="00C93B01">
            <w:pPr>
              <w:pStyle w:val="Tabletexthd"/>
              <w:rPr>
                <w:rFonts w:cs="Open Sans"/>
                <w:szCs w:val="22"/>
                <w:lang w:val="en-US"/>
              </w:rPr>
            </w:pPr>
          </w:p>
          <w:p w14:paraId="34512427" w14:textId="77777777" w:rsidR="00714539" w:rsidRPr="00985C61" w:rsidRDefault="00714539" w:rsidP="00C93B01">
            <w:pPr>
              <w:pStyle w:val="Tabletexthd"/>
              <w:rPr>
                <w:rFonts w:cs="Open Sans"/>
                <w:szCs w:val="22"/>
                <w:lang w:val="en-US"/>
              </w:rPr>
            </w:pPr>
          </w:p>
          <w:p w14:paraId="03001368" w14:textId="77777777" w:rsidR="00714539" w:rsidRDefault="00714539" w:rsidP="00C93B01">
            <w:pPr>
              <w:pStyle w:val="Tabletexthd"/>
              <w:rPr>
                <w:rFonts w:cs="Open Sans"/>
                <w:szCs w:val="22"/>
                <w:lang w:val="en-US"/>
              </w:rPr>
            </w:pPr>
          </w:p>
          <w:p w14:paraId="27E4C0B0" w14:textId="77777777" w:rsidR="005B0E51" w:rsidRPr="00985C61" w:rsidRDefault="005B0E51" w:rsidP="00C93B01">
            <w:pPr>
              <w:pStyle w:val="Tabletexthd"/>
              <w:rPr>
                <w:rFonts w:cs="Open Sans"/>
                <w:szCs w:val="22"/>
                <w:lang w:val="en-US"/>
              </w:rPr>
            </w:pPr>
          </w:p>
        </w:tc>
      </w:tr>
      <w:tr w:rsidR="00714539" w:rsidRPr="00985C61" w14:paraId="58690921" w14:textId="77777777" w:rsidTr="1FE50604">
        <w:tc>
          <w:tcPr>
            <w:tcW w:w="9016" w:type="dxa"/>
            <w:gridSpan w:val="2"/>
            <w:shd w:val="clear" w:color="auto" w:fill="D4EAE4"/>
          </w:tcPr>
          <w:p w14:paraId="3E9A2035" w14:textId="77777777" w:rsidR="00714539" w:rsidRPr="00985C61" w:rsidRDefault="00714539" w:rsidP="00C93B01">
            <w:pPr>
              <w:widowControl w:val="0"/>
              <w:autoSpaceDE w:val="0"/>
              <w:autoSpaceDN w:val="0"/>
              <w:rPr>
                <w:rFonts w:ascii="Open Sans" w:eastAsia="Open Sans" w:hAnsi="Open Sans" w:cs="Open Sans"/>
                <w:b/>
                <w:bCs/>
                <w:sz w:val="22"/>
                <w:szCs w:val="22"/>
                <w:lang w:bidi="en-GB"/>
              </w:rPr>
            </w:pPr>
            <w:r w:rsidRPr="00985C61">
              <w:rPr>
                <w:rFonts w:ascii="Open Sans" w:eastAsia="Open Sans" w:hAnsi="Open Sans" w:cs="Open Sans"/>
                <w:b/>
                <w:bCs/>
                <w:sz w:val="22"/>
                <w:szCs w:val="22"/>
                <w:lang w:bidi="en-GB"/>
              </w:rPr>
              <w:lastRenderedPageBreak/>
              <w:t xml:space="preserve">Vocational scenario </w:t>
            </w:r>
          </w:p>
          <w:p w14:paraId="39D26B3E" w14:textId="77777777" w:rsidR="00714539" w:rsidRPr="00985C61" w:rsidRDefault="00714539" w:rsidP="00C93B01">
            <w:pPr>
              <w:pStyle w:val="Tabletexthd"/>
              <w:rPr>
                <w:rFonts w:cs="Open Sans"/>
                <w:szCs w:val="22"/>
                <w:lang w:val="en-US"/>
              </w:rPr>
            </w:pPr>
          </w:p>
        </w:tc>
      </w:tr>
      <w:tr w:rsidR="00714539" w:rsidRPr="00985C61" w14:paraId="02047DE7" w14:textId="77777777" w:rsidTr="1FE50604">
        <w:tc>
          <w:tcPr>
            <w:tcW w:w="9016" w:type="dxa"/>
            <w:gridSpan w:val="2"/>
            <w:shd w:val="clear" w:color="auto" w:fill="auto"/>
          </w:tcPr>
          <w:p w14:paraId="1A98CD12" w14:textId="77777777" w:rsidR="005B0E51" w:rsidRDefault="005B0E51" w:rsidP="005B0E51">
            <w:pPr>
              <w:spacing w:after="160" w:line="360" w:lineRule="auto"/>
              <w:jc w:val="both"/>
            </w:pPr>
            <w:r w:rsidRPr="23428284">
              <w:rPr>
                <w:rFonts w:ascii="Times New Roman" w:eastAsia="Times New Roman" w:hAnsi="Times New Roman" w:cs="Times New Roman"/>
                <w:color w:val="000000" w:themeColor="text1"/>
                <w:sz w:val="24"/>
                <w:szCs w:val="24"/>
              </w:rPr>
              <w:t xml:space="preserve">EaseShop Central PVT(Ltd) is a leading retail grocery shop located in Sri Lanka with a 5000-customer base. It sells several grocery items to the customers such as bakery, beverage, pharmacy, meat, seafood, etc. Currently, the shop uses an entirely manual system to handle day-to-day transactions of the shop. Therefore, several drawbacks and weaknesses are occurred such as inaccuracy, inefficiency, unreliability, and data redundancy. The top-level management of the shop has identified the need for a computer-based database system for handling day-to-day transactions of the shop. </w:t>
            </w:r>
          </w:p>
          <w:p w14:paraId="72FFD8A5" w14:textId="77777777" w:rsidR="005B0E51" w:rsidRDefault="005B0E51" w:rsidP="005B0E51">
            <w:pPr>
              <w:spacing w:line="360" w:lineRule="auto"/>
              <w:jc w:val="both"/>
            </w:pPr>
            <w:r w:rsidRPr="23428284">
              <w:rPr>
                <w:rFonts w:ascii="Times New Roman" w:eastAsia="Times New Roman" w:hAnsi="Times New Roman" w:cs="Times New Roman"/>
                <w:color w:val="000000" w:themeColor="text1"/>
                <w:sz w:val="24"/>
                <w:szCs w:val="24"/>
              </w:rPr>
              <w:t>As a software engineer at Spera Labs (PVT) Ltd, you're tasked with developing a comprehensive system for EaseShop Central PVT(Ltd), a prominent grocery retailer. In this scenario, EaseShop Central aims to streamline its operations by implementing a digital platform that manages customer interactions, orders, products, and categories efficiently.</w:t>
            </w:r>
          </w:p>
          <w:p w14:paraId="5C27191E" w14:textId="77777777" w:rsidR="005B0E51" w:rsidRDefault="005B0E51" w:rsidP="005B0E51">
            <w:pPr>
              <w:spacing w:line="360" w:lineRule="auto"/>
              <w:jc w:val="both"/>
            </w:pPr>
            <w:r w:rsidRPr="23428284">
              <w:rPr>
                <w:rFonts w:ascii="Times New Roman" w:eastAsia="Times New Roman" w:hAnsi="Times New Roman" w:cs="Times New Roman"/>
                <w:color w:val="000000" w:themeColor="text1"/>
                <w:sz w:val="24"/>
                <w:szCs w:val="24"/>
              </w:rPr>
              <w:t xml:space="preserve"> </w:t>
            </w:r>
          </w:p>
          <w:p w14:paraId="3A761408" w14:textId="2DA22ED6" w:rsidR="00714539" w:rsidRPr="005B0E51" w:rsidRDefault="005B0E51" w:rsidP="005B0E51">
            <w:pPr>
              <w:spacing w:after="160" w:line="360" w:lineRule="auto"/>
              <w:jc w:val="both"/>
            </w:pPr>
            <w:r w:rsidRPr="1FE50604">
              <w:rPr>
                <w:rFonts w:ascii="Times New Roman" w:eastAsia="Times New Roman" w:hAnsi="Times New Roman" w:cs="Times New Roman"/>
                <w:b/>
                <w:bCs/>
                <w:color w:val="000000" w:themeColor="text1"/>
                <w:sz w:val="24"/>
                <w:szCs w:val="24"/>
              </w:rPr>
              <w:t>Customers</w:t>
            </w:r>
            <w:r w:rsidRPr="1FE50604">
              <w:rPr>
                <w:rFonts w:ascii="Times New Roman" w:eastAsia="Times New Roman" w:hAnsi="Times New Roman" w:cs="Times New Roman"/>
                <w:color w:val="000000" w:themeColor="text1"/>
                <w:sz w:val="24"/>
                <w:szCs w:val="24"/>
              </w:rPr>
              <w:t xml:space="preserve"> visiting EaseShop Central PVT(Ltd)’s digital platform will have the ability to browse through a wide array of products, select items of their choice, add them to their virtual shopping cart, proceed to make payments securely, and finally place their orders. Throughout this process, an admin, responsible for overseeing the management of customer details, product inventory, and account management, will be actively involved. The </w:t>
            </w:r>
            <w:r w:rsidRPr="1FE50604">
              <w:rPr>
                <w:rFonts w:ascii="Times New Roman" w:eastAsia="Times New Roman" w:hAnsi="Times New Roman" w:cs="Times New Roman"/>
                <w:b/>
                <w:bCs/>
                <w:color w:val="000000" w:themeColor="text1"/>
                <w:sz w:val="24"/>
                <w:szCs w:val="24"/>
              </w:rPr>
              <w:t>admin's tasks</w:t>
            </w:r>
            <w:r w:rsidRPr="1FE50604">
              <w:rPr>
                <w:rFonts w:ascii="Times New Roman" w:eastAsia="Times New Roman" w:hAnsi="Times New Roman" w:cs="Times New Roman"/>
                <w:color w:val="000000" w:themeColor="text1"/>
                <w:sz w:val="24"/>
                <w:szCs w:val="24"/>
              </w:rPr>
              <w:t xml:space="preserve"> include adding new products to the system, deleting items, modifying product information as necessary, and managing customer account details such as registration information and preferences. Additionally, the admin will handle any inquiries or issues that may arise during the shopping process, ensuring a seamless and satisfactory experience for both customers and the business. By efficiently managing customer interactions and product inventory through the digital platform, EaseShop Central PVT(Ltd) aims to enhance convenience, accuracy, and overall customer satisfaction in its retail operations.</w:t>
            </w:r>
          </w:p>
          <w:p w14:paraId="5EEB4009" w14:textId="77777777" w:rsidR="00714539" w:rsidRPr="00985C61" w:rsidRDefault="00714539" w:rsidP="00C93B01">
            <w:pPr>
              <w:widowControl w:val="0"/>
              <w:autoSpaceDE w:val="0"/>
              <w:autoSpaceDN w:val="0"/>
              <w:rPr>
                <w:rFonts w:ascii="Open Sans" w:eastAsia="Open Sans" w:hAnsi="Open Sans" w:cs="Open Sans"/>
                <w:b/>
                <w:bCs/>
                <w:sz w:val="22"/>
                <w:szCs w:val="22"/>
                <w:lang w:bidi="en-GB"/>
              </w:rPr>
            </w:pPr>
          </w:p>
        </w:tc>
      </w:tr>
      <w:tr w:rsidR="00714539" w:rsidRPr="00985C61" w14:paraId="29CE2A1E" w14:textId="77777777" w:rsidTr="1FE50604">
        <w:tblPrEx>
          <w:tblCellMar>
            <w:top w:w="0" w:type="dxa"/>
            <w:bottom w:w="0" w:type="dxa"/>
          </w:tblCellMar>
        </w:tblPrEx>
        <w:tc>
          <w:tcPr>
            <w:tcW w:w="9016" w:type="dxa"/>
            <w:gridSpan w:val="2"/>
            <w:shd w:val="clear" w:color="auto" w:fill="D4EAE4"/>
          </w:tcPr>
          <w:p w14:paraId="015EB83A" w14:textId="77777777" w:rsidR="00714539" w:rsidRPr="00985C61" w:rsidRDefault="00714539" w:rsidP="00C93B01">
            <w:pPr>
              <w:pStyle w:val="Tabletexthd"/>
              <w:rPr>
                <w:rFonts w:cs="Open Sans"/>
                <w:szCs w:val="22"/>
              </w:rPr>
            </w:pPr>
            <w:r w:rsidRPr="00985C61">
              <w:rPr>
                <w:rFonts w:cs="Open Sans"/>
                <w:szCs w:val="22"/>
              </w:rPr>
              <w:t xml:space="preserve"> Assignment activity and guidance</w:t>
            </w:r>
          </w:p>
        </w:tc>
      </w:tr>
      <w:tr w:rsidR="00714539" w:rsidRPr="00985C61" w14:paraId="7A859081" w14:textId="77777777" w:rsidTr="1FE50604">
        <w:tblPrEx>
          <w:tblCellMar>
            <w:top w:w="0" w:type="dxa"/>
            <w:bottom w:w="0" w:type="dxa"/>
          </w:tblCellMar>
        </w:tblPrEx>
        <w:trPr>
          <w:trHeight w:val="302"/>
        </w:trPr>
        <w:tc>
          <w:tcPr>
            <w:tcW w:w="9016" w:type="dxa"/>
            <w:gridSpan w:val="2"/>
          </w:tcPr>
          <w:p w14:paraId="0D9850DA" w14:textId="77777777" w:rsidR="00095211" w:rsidRPr="00B178CE" w:rsidRDefault="00095211" w:rsidP="00095211">
            <w:pPr>
              <w:spacing w:line="360" w:lineRule="auto"/>
              <w:jc w:val="both"/>
              <w:rPr>
                <w:rFonts w:ascii="Times New Roman" w:hAnsi="Times New Roman" w:cs="Times New Roman"/>
                <w:b/>
                <w:bCs/>
                <w:sz w:val="24"/>
                <w:szCs w:val="24"/>
              </w:rPr>
            </w:pPr>
            <w:r w:rsidRPr="00B178CE">
              <w:rPr>
                <w:rFonts w:ascii="Times New Roman" w:hAnsi="Times New Roman" w:cs="Times New Roman"/>
                <w:b/>
                <w:bCs/>
                <w:sz w:val="24"/>
                <w:szCs w:val="24"/>
              </w:rPr>
              <w:t>Task 01</w:t>
            </w:r>
          </w:p>
          <w:p w14:paraId="276263CF" w14:textId="77777777" w:rsidR="00095211" w:rsidRPr="00B178CE" w:rsidRDefault="00095211" w:rsidP="00095211">
            <w:pPr>
              <w:spacing w:line="360" w:lineRule="auto"/>
              <w:jc w:val="both"/>
              <w:rPr>
                <w:rFonts w:ascii="Times New Roman" w:hAnsi="Times New Roman" w:cs="Times New Roman"/>
                <w:sz w:val="24"/>
                <w:szCs w:val="24"/>
              </w:rPr>
            </w:pPr>
          </w:p>
          <w:p w14:paraId="049BC0EA" w14:textId="73D54271" w:rsidR="00095211" w:rsidRPr="00B178CE" w:rsidRDefault="00095211" w:rsidP="00095211">
            <w:pPr>
              <w:spacing w:line="360" w:lineRule="auto"/>
              <w:jc w:val="both"/>
              <w:rPr>
                <w:rFonts w:ascii="Times New Roman" w:hAnsi="Times New Roman" w:cs="Times New Roman"/>
                <w:sz w:val="24"/>
                <w:szCs w:val="24"/>
              </w:rPr>
            </w:pPr>
            <w:r w:rsidRPr="1FE50604">
              <w:rPr>
                <w:rFonts w:ascii="Times New Roman" w:hAnsi="Times New Roman" w:cs="Times New Roman"/>
                <w:sz w:val="24"/>
                <w:szCs w:val="24"/>
              </w:rPr>
              <w:t xml:space="preserve">1.1 Describe two iterative and two sequential software life cycle models in detail, highlighting their respective characteristics and suitability for different project types. </w:t>
            </w:r>
            <w:r w:rsidR="03465612" w:rsidRPr="1FE50604">
              <w:rPr>
                <w:rFonts w:ascii="Times New Roman" w:hAnsi="Times New Roman" w:cs="Times New Roman"/>
                <w:sz w:val="24"/>
                <w:szCs w:val="24"/>
              </w:rPr>
              <w:t xml:space="preserve"> </w:t>
            </w:r>
            <w:r w:rsidR="03465612" w:rsidRPr="1FE50604">
              <w:rPr>
                <w:rFonts w:ascii="Times New Roman" w:hAnsi="Times New Roman" w:cs="Times New Roman"/>
                <w:b/>
                <w:bCs/>
                <w:sz w:val="24"/>
                <w:szCs w:val="24"/>
              </w:rPr>
              <w:t>P1</w:t>
            </w:r>
          </w:p>
          <w:p w14:paraId="664473C6" w14:textId="64D36375" w:rsidR="00095211" w:rsidRPr="00B178CE" w:rsidRDefault="00095211" w:rsidP="00095211">
            <w:pPr>
              <w:spacing w:line="360" w:lineRule="auto"/>
              <w:jc w:val="both"/>
              <w:rPr>
                <w:rFonts w:ascii="Times New Roman" w:hAnsi="Times New Roman" w:cs="Times New Roman"/>
                <w:sz w:val="24"/>
                <w:szCs w:val="24"/>
              </w:rPr>
            </w:pPr>
            <w:r w:rsidRPr="1FE50604">
              <w:rPr>
                <w:rFonts w:ascii="Times New Roman" w:hAnsi="Times New Roman" w:cs="Times New Roman"/>
                <w:sz w:val="24"/>
                <w:szCs w:val="24"/>
              </w:rPr>
              <w:lastRenderedPageBreak/>
              <w:t xml:space="preserve">1.2 Explore the Spiral Model, outlining its distinct phases and highlighting the process of </w:t>
            </w:r>
            <w:r w:rsidRPr="1FE50604">
              <w:rPr>
                <w:rFonts w:ascii="Times New Roman" w:hAnsi="Times New Roman" w:cs="Times New Roman"/>
                <w:b/>
                <w:bCs/>
                <w:sz w:val="24"/>
                <w:szCs w:val="24"/>
              </w:rPr>
              <w:t>risk management</w:t>
            </w:r>
            <w:r w:rsidRPr="1FE50604">
              <w:rPr>
                <w:rFonts w:ascii="Times New Roman" w:hAnsi="Times New Roman" w:cs="Times New Roman"/>
                <w:sz w:val="24"/>
                <w:szCs w:val="24"/>
              </w:rPr>
              <w:t xml:space="preserve"> within this flexible framework of continuous improvement. </w:t>
            </w:r>
            <w:r w:rsidR="6A63C149" w:rsidRPr="1FE50604">
              <w:rPr>
                <w:rFonts w:ascii="Times New Roman" w:hAnsi="Times New Roman" w:cs="Times New Roman"/>
                <w:b/>
                <w:bCs/>
                <w:sz w:val="24"/>
                <w:szCs w:val="24"/>
              </w:rPr>
              <w:t>P2</w:t>
            </w:r>
          </w:p>
          <w:p w14:paraId="6B1A578E" w14:textId="3192CC3A" w:rsidR="00095211" w:rsidRPr="00B178CE" w:rsidRDefault="00095211" w:rsidP="00095211">
            <w:pPr>
              <w:spacing w:line="360" w:lineRule="auto"/>
              <w:jc w:val="both"/>
              <w:rPr>
                <w:rFonts w:ascii="Times New Roman" w:hAnsi="Times New Roman" w:cs="Times New Roman"/>
                <w:sz w:val="24"/>
                <w:szCs w:val="24"/>
              </w:rPr>
            </w:pPr>
            <w:r w:rsidRPr="1FE50604">
              <w:rPr>
                <w:rFonts w:ascii="Times New Roman" w:hAnsi="Times New Roman" w:cs="Times New Roman"/>
                <w:sz w:val="24"/>
                <w:szCs w:val="24"/>
              </w:rPr>
              <w:t xml:space="preserve">1.3 Identify a suitable SDLC model for the development of the System according to the assessment and justify why it is appropriate with an example </w:t>
            </w:r>
            <w:r w:rsidR="221BF69A" w:rsidRPr="1FE50604">
              <w:rPr>
                <w:rFonts w:ascii="Times New Roman" w:hAnsi="Times New Roman" w:cs="Times New Roman"/>
                <w:b/>
                <w:bCs/>
                <w:sz w:val="24"/>
                <w:szCs w:val="24"/>
              </w:rPr>
              <w:t>M1</w:t>
            </w:r>
          </w:p>
          <w:p w14:paraId="6C9DE09D" w14:textId="30D56746" w:rsidR="00095211" w:rsidRPr="00B178CE" w:rsidRDefault="00095211" w:rsidP="00095211">
            <w:pPr>
              <w:framePr w:hSpace="180" w:wrap="around" w:vAnchor="text" w:hAnchor="margin" w:xAlign="center" w:y="1"/>
              <w:spacing w:line="360" w:lineRule="auto"/>
              <w:rPr>
                <w:rFonts w:ascii="Times New Roman" w:eastAsia="Arial" w:hAnsi="Times New Roman" w:cs="Times New Roman"/>
                <w:sz w:val="24"/>
                <w:szCs w:val="24"/>
                <w:lang w:eastAsia="en-GB"/>
              </w:rPr>
            </w:pPr>
            <w:r w:rsidRPr="1FE50604">
              <w:rPr>
                <w:rFonts w:ascii="Times New Roman" w:hAnsi="Times New Roman" w:cs="Times New Roman"/>
                <w:sz w:val="24"/>
                <w:szCs w:val="24"/>
              </w:rPr>
              <w:t xml:space="preserve">1.4 Evaluate the advantages and disadvantages of applying the Waterfall lifecycle model to a large-scale software development project </w:t>
            </w:r>
            <w:r w:rsidR="270ADC7E" w:rsidRPr="1FE50604">
              <w:rPr>
                <w:rFonts w:ascii="Times New Roman" w:hAnsi="Times New Roman" w:cs="Times New Roman"/>
                <w:b/>
                <w:bCs/>
                <w:sz w:val="24"/>
                <w:szCs w:val="24"/>
              </w:rPr>
              <w:t>D1 (with Real world Example)</w:t>
            </w:r>
          </w:p>
          <w:p w14:paraId="7FBED4F4" w14:textId="77777777" w:rsidR="00095211" w:rsidRPr="00B178CE" w:rsidRDefault="00095211" w:rsidP="00095211">
            <w:pPr>
              <w:spacing w:line="360" w:lineRule="auto"/>
              <w:jc w:val="both"/>
              <w:rPr>
                <w:rFonts w:ascii="Times New Roman" w:hAnsi="Times New Roman" w:cs="Times New Roman"/>
                <w:sz w:val="24"/>
                <w:szCs w:val="24"/>
              </w:rPr>
            </w:pPr>
          </w:p>
          <w:p w14:paraId="56FC8076" w14:textId="77777777" w:rsidR="00095211" w:rsidRPr="00B178CE" w:rsidRDefault="00095211" w:rsidP="00095211">
            <w:pPr>
              <w:spacing w:line="360" w:lineRule="auto"/>
              <w:jc w:val="both"/>
              <w:rPr>
                <w:rFonts w:ascii="Times New Roman" w:hAnsi="Times New Roman" w:cs="Times New Roman"/>
                <w:sz w:val="24"/>
                <w:szCs w:val="24"/>
              </w:rPr>
            </w:pPr>
          </w:p>
          <w:p w14:paraId="2FD91765" w14:textId="77777777" w:rsidR="00095211" w:rsidRDefault="00095211" w:rsidP="00095211">
            <w:pPr>
              <w:spacing w:line="360" w:lineRule="auto"/>
              <w:jc w:val="both"/>
              <w:rPr>
                <w:rFonts w:ascii="Times New Roman" w:hAnsi="Times New Roman" w:cs="Times New Roman"/>
                <w:b/>
                <w:bCs/>
                <w:sz w:val="24"/>
                <w:szCs w:val="24"/>
              </w:rPr>
            </w:pPr>
            <w:r w:rsidRPr="00B178CE">
              <w:rPr>
                <w:rFonts w:ascii="Times New Roman" w:hAnsi="Times New Roman" w:cs="Times New Roman"/>
                <w:b/>
                <w:bCs/>
                <w:sz w:val="24"/>
                <w:szCs w:val="24"/>
              </w:rPr>
              <w:t>Task 02</w:t>
            </w:r>
          </w:p>
          <w:p w14:paraId="36634014" w14:textId="77777777" w:rsidR="00095211" w:rsidRPr="00B178CE" w:rsidRDefault="00095211" w:rsidP="00095211">
            <w:pPr>
              <w:spacing w:line="360" w:lineRule="auto"/>
              <w:jc w:val="both"/>
              <w:rPr>
                <w:rFonts w:ascii="Times New Roman" w:hAnsi="Times New Roman" w:cs="Times New Roman"/>
                <w:b/>
                <w:bCs/>
                <w:sz w:val="24"/>
                <w:szCs w:val="24"/>
              </w:rPr>
            </w:pPr>
          </w:p>
          <w:p w14:paraId="189E168F" w14:textId="6D0E27E2" w:rsidR="00095211" w:rsidRPr="00B178CE" w:rsidRDefault="00095211" w:rsidP="00095211">
            <w:pPr>
              <w:spacing w:line="360" w:lineRule="auto"/>
              <w:rPr>
                <w:rFonts w:ascii="Times New Roman" w:hAnsi="Times New Roman" w:cs="Times New Roman"/>
                <w:sz w:val="24"/>
                <w:szCs w:val="24"/>
              </w:rPr>
            </w:pPr>
            <w:r w:rsidRPr="00B178CE">
              <w:rPr>
                <w:rFonts w:ascii="Times New Roman" w:hAnsi="Times New Roman" w:cs="Times New Roman"/>
                <w:sz w:val="24"/>
                <w:szCs w:val="24"/>
              </w:rPr>
              <w:t xml:space="preserve">2.1 Explain the purpose of feasibility study report. </w:t>
            </w:r>
          </w:p>
          <w:p w14:paraId="7F4A21C9" w14:textId="79B500DD" w:rsidR="00095211" w:rsidRPr="00B178CE" w:rsidRDefault="00095211" w:rsidP="1FE50604">
            <w:pPr>
              <w:widowControl w:val="0"/>
              <w:autoSpaceDE w:val="0"/>
              <w:autoSpaceDN w:val="0"/>
              <w:adjustRightInd w:val="0"/>
              <w:spacing w:line="360" w:lineRule="auto"/>
              <w:rPr>
                <w:rFonts w:ascii="Times New Roman" w:hAnsi="Times New Roman" w:cs="Times New Roman"/>
                <w:b/>
                <w:bCs/>
                <w:sz w:val="24"/>
                <w:szCs w:val="24"/>
              </w:rPr>
            </w:pPr>
            <w:r w:rsidRPr="1FE50604">
              <w:rPr>
                <w:rFonts w:ascii="Times New Roman" w:hAnsi="Times New Roman" w:cs="Times New Roman"/>
                <w:sz w:val="24"/>
                <w:szCs w:val="24"/>
              </w:rPr>
              <w:t xml:space="preserve">2.2 Analysis of software needs using requirement gathering techniques, e.g. interviews, observation, investigation of documentation, questionnaires, and focus groups. A detailed explanation of key drivers such as performance and efficiency, legacy systems upgrade, etc. </w:t>
            </w:r>
          </w:p>
          <w:p w14:paraId="2D041059" w14:textId="7ECA1188" w:rsidR="00095211" w:rsidRPr="00B178CE" w:rsidRDefault="00095211" w:rsidP="1FE50604">
            <w:pPr>
              <w:spacing w:line="360" w:lineRule="auto"/>
              <w:rPr>
                <w:rFonts w:ascii="Times New Roman" w:hAnsi="Times New Roman" w:cs="Times New Roman"/>
                <w:b/>
                <w:bCs/>
                <w:sz w:val="24"/>
                <w:szCs w:val="24"/>
              </w:rPr>
            </w:pPr>
            <w:r w:rsidRPr="1FE50604">
              <w:rPr>
                <w:rFonts w:ascii="Times New Roman" w:hAnsi="Times New Roman" w:cs="Times New Roman"/>
                <w:sz w:val="24"/>
                <w:szCs w:val="24"/>
              </w:rPr>
              <w:t xml:space="preserve">2.3 Prepare a detailed account of feasibility criteria and constraints, e.g., legal, social, economic, technical, timescales and organizational constraints also identification, evaluation and recommendation of solutions, with justification. </w:t>
            </w:r>
          </w:p>
          <w:p w14:paraId="0FF3E3ED" w14:textId="7142178F" w:rsidR="00095211" w:rsidRPr="00B178CE" w:rsidRDefault="00095211" w:rsidP="00095211">
            <w:pPr>
              <w:spacing w:line="360" w:lineRule="auto"/>
              <w:rPr>
                <w:rFonts w:ascii="Times New Roman" w:hAnsi="Times New Roman" w:cs="Times New Roman"/>
                <w:b/>
                <w:bCs/>
                <w:sz w:val="24"/>
                <w:szCs w:val="24"/>
              </w:rPr>
            </w:pPr>
            <w:r w:rsidRPr="00B178CE">
              <w:rPr>
                <w:rFonts w:ascii="Times New Roman" w:hAnsi="Times New Roman" w:cs="Times New Roman"/>
                <w:sz w:val="24"/>
                <w:szCs w:val="24"/>
              </w:rPr>
              <w:t xml:space="preserve">2.4 Assess the impact of different feasibility criteria on a software investigation </w:t>
            </w:r>
          </w:p>
          <w:p w14:paraId="1A7BBA6A" w14:textId="77777777" w:rsidR="00095211" w:rsidRPr="00B178CE" w:rsidRDefault="00095211" w:rsidP="00095211">
            <w:pPr>
              <w:spacing w:line="360" w:lineRule="auto"/>
              <w:rPr>
                <w:rFonts w:ascii="Times New Roman" w:hAnsi="Times New Roman" w:cs="Times New Roman"/>
                <w:b/>
                <w:bCs/>
                <w:sz w:val="24"/>
                <w:szCs w:val="24"/>
              </w:rPr>
            </w:pPr>
          </w:p>
          <w:p w14:paraId="7DAFE602" w14:textId="0F8EC436" w:rsidR="00095211" w:rsidRDefault="00095211" w:rsidP="00095211">
            <w:pPr>
              <w:spacing w:line="360" w:lineRule="auto"/>
              <w:rPr>
                <w:rFonts w:ascii="Times New Roman" w:hAnsi="Times New Roman" w:cs="Times New Roman"/>
                <w:sz w:val="24"/>
                <w:szCs w:val="24"/>
              </w:rPr>
            </w:pPr>
            <w:r w:rsidRPr="00B178CE">
              <w:rPr>
                <w:rFonts w:ascii="Times New Roman" w:hAnsi="Times New Roman" w:cs="Times New Roman"/>
                <w:sz w:val="24"/>
                <w:szCs w:val="24"/>
              </w:rPr>
              <w:t>Note: The feasibility study report format has been attached</w:t>
            </w:r>
          </w:p>
          <w:p w14:paraId="6066DA95" w14:textId="77777777" w:rsidR="00095211" w:rsidRDefault="00095211" w:rsidP="00095211">
            <w:pPr>
              <w:spacing w:line="360" w:lineRule="auto"/>
              <w:rPr>
                <w:rFonts w:ascii="Times New Roman" w:hAnsi="Times New Roman" w:cs="Times New Roman"/>
                <w:sz w:val="24"/>
                <w:szCs w:val="24"/>
              </w:rPr>
            </w:pPr>
          </w:p>
          <w:p w14:paraId="750A0262" w14:textId="77777777" w:rsidR="00095211" w:rsidRPr="00095211" w:rsidRDefault="00095211" w:rsidP="00095211">
            <w:pPr>
              <w:spacing w:line="360" w:lineRule="auto"/>
              <w:rPr>
                <w:rFonts w:ascii="Times New Roman" w:hAnsi="Times New Roman" w:cs="Times New Roman"/>
                <w:sz w:val="24"/>
                <w:szCs w:val="24"/>
              </w:rPr>
            </w:pPr>
          </w:p>
          <w:p w14:paraId="6017D24F" w14:textId="77777777" w:rsidR="00095211" w:rsidRPr="00B178CE" w:rsidRDefault="00095211" w:rsidP="00095211">
            <w:pPr>
              <w:spacing w:after="160" w:line="360" w:lineRule="auto"/>
              <w:jc w:val="both"/>
              <w:rPr>
                <w:rFonts w:ascii="Times New Roman" w:hAnsi="Times New Roman" w:cs="Times New Roman"/>
                <w:b/>
                <w:bCs/>
                <w:sz w:val="24"/>
                <w:szCs w:val="24"/>
              </w:rPr>
            </w:pPr>
            <w:r w:rsidRPr="00B178CE">
              <w:rPr>
                <w:rFonts w:ascii="Times New Roman" w:hAnsi="Times New Roman" w:cs="Times New Roman"/>
                <w:b/>
                <w:bCs/>
                <w:sz w:val="24"/>
                <w:szCs w:val="24"/>
              </w:rPr>
              <w:t>Task 03</w:t>
            </w:r>
          </w:p>
          <w:p w14:paraId="0CEC1D02" w14:textId="77777777" w:rsidR="00095211" w:rsidRPr="00B178CE" w:rsidRDefault="00095211" w:rsidP="00095211">
            <w:pPr>
              <w:pStyle w:val="ListParagraph"/>
              <w:widowControl w:val="0"/>
              <w:numPr>
                <w:ilvl w:val="1"/>
                <w:numId w:val="14"/>
              </w:numPr>
              <w:autoSpaceDE w:val="0"/>
              <w:autoSpaceDN w:val="0"/>
              <w:adjustRightInd w:val="0"/>
              <w:spacing w:line="360" w:lineRule="auto"/>
              <w:jc w:val="both"/>
              <w:rPr>
                <w:rFonts w:ascii="Times New Roman" w:hAnsi="Times New Roman" w:cs="Times New Roman"/>
                <w:sz w:val="24"/>
                <w:szCs w:val="24"/>
              </w:rPr>
            </w:pPr>
            <w:r w:rsidRPr="00B178CE">
              <w:rPr>
                <w:rFonts w:ascii="Times New Roman" w:hAnsi="Times New Roman" w:cs="Times New Roman"/>
                <w:sz w:val="24"/>
                <w:szCs w:val="24"/>
              </w:rPr>
              <w:t xml:space="preserve">You must prepare a </w:t>
            </w:r>
            <w:r w:rsidRPr="00B178CE">
              <w:rPr>
                <w:rFonts w:ascii="Times New Roman" w:hAnsi="Times New Roman" w:cs="Times New Roman"/>
                <w:b/>
                <w:bCs/>
                <w:sz w:val="24"/>
                <w:szCs w:val="24"/>
              </w:rPr>
              <w:t>system specifications report</w:t>
            </w:r>
            <w:r w:rsidRPr="00B178CE">
              <w:rPr>
                <w:rFonts w:ascii="Times New Roman" w:hAnsi="Times New Roman" w:cs="Times New Roman"/>
                <w:sz w:val="24"/>
                <w:szCs w:val="24"/>
              </w:rPr>
              <w:t xml:space="preserve"> that will explore a business need using relevant software tools and approaches. The final report must explain these requirements in a way that diverse personnel across the system development lifecycle (project manager, team lead, testers, etc.) can comprehend.</w:t>
            </w:r>
          </w:p>
          <w:p w14:paraId="59219650" w14:textId="77777777" w:rsidR="00095211" w:rsidRPr="00B178CE" w:rsidRDefault="00095211" w:rsidP="00095211">
            <w:pPr>
              <w:widowControl w:val="0"/>
              <w:autoSpaceDE w:val="0"/>
              <w:autoSpaceDN w:val="0"/>
              <w:adjustRightInd w:val="0"/>
              <w:spacing w:line="360" w:lineRule="auto"/>
              <w:jc w:val="both"/>
              <w:rPr>
                <w:rFonts w:ascii="Times New Roman" w:hAnsi="Times New Roman" w:cs="Times New Roman"/>
                <w:sz w:val="24"/>
                <w:szCs w:val="24"/>
              </w:rPr>
            </w:pPr>
          </w:p>
          <w:p w14:paraId="78906AED" w14:textId="77777777" w:rsidR="00095211" w:rsidRPr="00B178CE" w:rsidRDefault="00095211" w:rsidP="00095211">
            <w:pPr>
              <w:pStyle w:val="ListParagraph"/>
              <w:spacing w:line="360" w:lineRule="auto"/>
              <w:ind w:left="360"/>
              <w:rPr>
                <w:rFonts w:ascii="Times New Roman" w:hAnsi="Times New Roman" w:cs="Times New Roman"/>
                <w:sz w:val="24"/>
                <w:szCs w:val="24"/>
              </w:rPr>
            </w:pPr>
            <w:r w:rsidRPr="00B178CE">
              <w:rPr>
                <w:rFonts w:ascii="Times New Roman" w:hAnsi="Times New Roman" w:cs="Times New Roman"/>
                <w:sz w:val="24"/>
                <w:szCs w:val="24"/>
              </w:rPr>
              <w:t xml:space="preserve"> A DFD Diagram for Context and Level 1 is required; level 2 may be specified when the feature requires</w:t>
            </w:r>
            <w:r>
              <w:rPr>
                <w:rFonts w:ascii="Times New Roman" w:hAnsi="Times New Roman" w:cs="Times New Roman"/>
                <w:sz w:val="24"/>
                <w:szCs w:val="24"/>
              </w:rPr>
              <w:t xml:space="preserve"> </w:t>
            </w:r>
            <w:r w:rsidRPr="00B178CE">
              <w:rPr>
                <w:rFonts w:ascii="Times New Roman" w:hAnsi="Times New Roman" w:cs="Times New Roman"/>
                <w:sz w:val="24"/>
                <w:szCs w:val="24"/>
              </w:rPr>
              <w:t>additional description and explanation, and level 3 may be described where the feature does not require additional detailing and explanation. ER Diagram, Class Diagram, and Use Case Diagram</w:t>
            </w:r>
            <w:r>
              <w:rPr>
                <w:rFonts w:ascii="Times New Roman" w:hAnsi="Times New Roman" w:cs="Times New Roman"/>
                <w:sz w:val="24"/>
                <w:szCs w:val="24"/>
              </w:rPr>
              <w:t xml:space="preserve"> and activity diagram.</w:t>
            </w:r>
          </w:p>
          <w:p w14:paraId="57630D91" w14:textId="77777777" w:rsidR="00095211" w:rsidRPr="00B178CE" w:rsidRDefault="00095211" w:rsidP="00095211">
            <w:pPr>
              <w:widowControl w:val="0"/>
              <w:autoSpaceDE w:val="0"/>
              <w:autoSpaceDN w:val="0"/>
              <w:adjustRightInd w:val="0"/>
              <w:spacing w:line="360" w:lineRule="auto"/>
              <w:jc w:val="both"/>
              <w:rPr>
                <w:rFonts w:ascii="Times New Roman" w:hAnsi="Times New Roman" w:cs="Times New Roman"/>
                <w:sz w:val="24"/>
                <w:szCs w:val="24"/>
              </w:rPr>
            </w:pPr>
          </w:p>
          <w:p w14:paraId="0E0C5D1A" w14:textId="1C0A69A8" w:rsidR="00095211" w:rsidRPr="00B178CE" w:rsidRDefault="00095211" w:rsidP="00095211">
            <w:pPr>
              <w:pStyle w:val="ListParagraph"/>
              <w:spacing w:line="360" w:lineRule="auto"/>
              <w:ind w:left="270"/>
              <w:rPr>
                <w:rFonts w:ascii="Times New Roman" w:hAnsi="Times New Roman" w:cs="Times New Roman"/>
                <w:sz w:val="24"/>
                <w:szCs w:val="24"/>
              </w:rPr>
            </w:pPr>
            <w:r w:rsidRPr="00B178CE">
              <w:rPr>
                <w:rFonts w:ascii="Times New Roman" w:hAnsi="Times New Roman" w:cs="Times New Roman"/>
                <w:sz w:val="24"/>
                <w:szCs w:val="24"/>
              </w:rPr>
              <w:lastRenderedPageBreak/>
              <w:t xml:space="preserve">As a software copy distribution, an SRS IEEE Template is provided to you; you must follow the same format and structure </w:t>
            </w:r>
          </w:p>
          <w:p w14:paraId="0B5C77BB" w14:textId="77777777" w:rsidR="00095211" w:rsidRPr="00B178CE" w:rsidRDefault="00095211" w:rsidP="00095211">
            <w:pPr>
              <w:pStyle w:val="ListParagraph"/>
              <w:spacing w:line="360" w:lineRule="auto"/>
              <w:ind w:left="360"/>
              <w:rPr>
                <w:rFonts w:ascii="Times New Roman" w:hAnsi="Times New Roman" w:cs="Times New Roman"/>
                <w:sz w:val="24"/>
                <w:szCs w:val="24"/>
              </w:rPr>
            </w:pPr>
          </w:p>
          <w:p w14:paraId="40BEB037" w14:textId="2766D39D" w:rsidR="00095211" w:rsidRPr="00095211" w:rsidRDefault="00095211" w:rsidP="0030268B">
            <w:pPr>
              <w:pStyle w:val="ListParagraph"/>
              <w:widowControl w:val="0"/>
              <w:numPr>
                <w:ilvl w:val="1"/>
                <w:numId w:val="13"/>
              </w:numPr>
              <w:autoSpaceDE w:val="0"/>
              <w:autoSpaceDN w:val="0"/>
              <w:adjustRightInd w:val="0"/>
              <w:spacing w:line="360" w:lineRule="auto"/>
              <w:contextualSpacing w:val="0"/>
              <w:jc w:val="both"/>
              <w:rPr>
                <w:rFonts w:ascii="Times New Roman" w:hAnsi="Times New Roman" w:cs="Times New Roman"/>
                <w:color w:val="000000" w:themeColor="text1"/>
                <w:sz w:val="24"/>
                <w:szCs w:val="24"/>
              </w:rPr>
            </w:pPr>
            <w:r w:rsidRPr="00095211">
              <w:rPr>
                <w:rFonts w:ascii="Times New Roman" w:hAnsi="Times New Roman" w:cs="Times New Roman"/>
                <w:sz w:val="24"/>
                <w:szCs w:val="24"/>
              </w:rPr>
              <w:t>Analyse how software requirements can be traced throughout the software lifecycle</w:t>
            </w:r>
            <w:r w:rsidRPr="00095211">
              <w:rPr>
                <w:rFonts w:ascii="Times New Roman" w:hAnsi="Times New Roman" w:cs="Times New Roman"/>
                <w:color w:val="000000" w:themeColor="text1"/>
                <w:sz w:val="24"/>
                <w:szCs w:val="24"/>
              </w:rPr>
              <w:t xml:space="preserve">. </w:t>
            </w:r>
            <w:r w:rsidRPr="00095211">
              <w:rPr>
                <w:rFonts w:ascii="Times New Roman" w:hAnsi="Times New Roman" w:cs="Times New Roman"/>
                <w:sz w:val="24"/>
                <w:szCs w:val="24"/>
              </w:rPr>
              <w:t xml:space="preserve">Critically evaluate two approaches to improve software quality and how the use of function design paradigms in the software development life cycle improves software quality, in a </w:t>
            </w:r>
            <w:r w:rsidRPr="00095211">
              <w:rPr>
                <w:rFonts w:ascii="Times New Roman" w:hAnsi="Times New Roman" w:cs="Times New Roman"/>
                <w:b/>
                <w:bCs/>
                <w:sz w:val="24"/>
                <w:szCs w:val="24"/>
              </w:rPr>
              <w:t>report</w:t>
            </w:r>
            <w:r w:rsidRPr="00095211">
              <w:rPr>
                <w:rFonts w:ascii="Times New Roman" w:hAnsi="Times New Roman" w:cs="Times New Roman"/>
                <w:sz w:val="24"/>
                <w:szCs w:val="24"/>
              </w:rPr>
              <w:t xml:space="preserve">. </w:t>
            </w:r>
          </w:p>
          <w:p w14:paraId="23059B1C" w14:textId="77777777" w:rsidR="00095211" w:rsidRDefault="00095211" w:rsidP="00095211">
            <w:pPr>
              <w:widowControl w:val="0"/>
              <w:autoSpaceDE w:val="0"/>
              <w:autoSpaceDN w:val="0"/>
              <w:adjustRightInd w:val="0"/>
              <w:spacing w:line="360" w:lineRule="auto"/>
              <w:jc w:val="both"/>
              <w:rPr>
                <w:rFonts w:ascii="Times New Roman" w:hAnsi="Times New Roman" w:cs="Times New Roman"/>
                <w:color w:val="000000" w:themeColor="text1"/>
                <w:sz w:val="24"/>
                <w:szCs w:val="24"/>
              </w:rPr>
            </w:pPr>
          </w:p>
          <w:p w14:paraId="1FC48109" w14:textId="77777777" w:rsidR="00095211" w:rsidRPr="00095211" w:rsidRDefault="00095211" w:rsidP="00095211">
            <w:pPr>
              <w:widowControl w:val="0"/>
              <w:autoSpaceDE w:val="0"/>
              <w:autoSpaceDN w:val="0"/>
              <w:adjustRightInd w:val="0"/>
              <w:spacing w:line="360" w:lineRule="auto"/>
              <w:jc w:val="both"/>
              <w:rPr>
                <w:rFonts w:ascii="Times New Roman" w:hAnsi="Times New Roman" w:cs="Times New Roman"/>
                <w:color w:val="000000" w:themeColor="text1"/>
                <w:sz w:val="24"/>
                <w:szCs w:val="24"/>
              </w:rPr>
            </w:pPr>
          </w:p>
          <w:p w14:paraId="6E7B04D2" w14:textId="77777777" w:rsidR="00095211" w:rsidRPr="00B178CE" w:rsidRDefault="00095211" w:rsidP="00095211">
            <w:pPr>
              <w:spacing w:after="160" w:line="360" w:lineRule="auto"/>
              <w:ind w:left="-90"/>
              <w:jc w:val="both"/>
              <w:rPr>
                <w:rFonts w:ascii="Times New Roman" w:hAnsi="Times New Roman" w:cs="Times New Roman"/>
                <w:b/>
                <w:bCs/>
                <w:sz w:val="24"/>
                <w:szCs w:val="24"/>
              </w:rPr>
            </w:pPr>
            <w:r w:rsidRPr="00B178CE">
              <w:rPr>
                <w:rFonts w:ascii="Times New Roman" w:hAnsi="Times New Roman" w:cs="Times New Roman"/>
                <w:b/>
                <w:bCs/>
                <w:sz w:val="24"/>
                <w:szCs w:val="24"/>
              </w:rPr>
              <w:t>Task 04</w:t>
            </w:r>
          </w:p>
          <w:p w14:paraId="0074DA23" w14:textId="5C2D3714" w:rsidR="00095211" w:rsidRPr="00B178CE" w:rsidRDefault="00095211" w:rsidP="00095211">
            <w:pPr>
              <w:pStyle w:val="ListParagraph"/>
              <w:widowControl w:val="0"/>
              <w:numPr>
                <w:ilvl w:val="1"/>
                <w:numId w:val="12"/>
              </w:numPr>
              <w:autoSpaceDE w:val="0"/>
              <w:autoSpaceDN w:val="0"/>
              <w:adjustRightInd w:val="0"/>
              <w:spacing w:line="360" w:lineRule="auto"/>
              <w:rPr>
                <w:rFonts w:ascii="Times New Roman" w:hAnsi="Times New Roman" w:cs="Times New Roman"/>
                <w:b/>
                <w:bCs/>
                <w:color w:val="000000" w:themeColor="text1"/>
                <w:sz w:val="24"/>
                <w:szCs w:val="24"/>
              </w:rPr>
            </w:pPr>
            <w:r w:rsidRPr="00B178CE">
              <w:rPr>
                <w:rFonts w:ascii="Times New Roman" w:hAnsi="Times New Roman" w:cs="Times New Roman"/>
                <w:sz w:val="24"/>
                <w:szCs w:val="24"/>
              </w:rPr>
              <w:t xml:space="preserve">Discuss, using examples, the suitability of software </w:t>
            </w:r>
            <w:r>
              <w:rPr>
                <w:rFonts w:ascii="Times New Roman" w:hAnsi="Times New Roman" w:cs="Times New Roman"/>
                <w:sz w:val="24"/>
                <w:szCs w:val="24"/>
              </w:rPr>
              <w:t>behavioural</w:t>
            </w:r>
            <w:r w:rsidRPr="00B178CE">
              <w:rPr>
                <w:rFonts w:ascii="Times New Roman" w:hAnsi="Times New Roman" w:cs="Times New Roman"/>
                <w:sz w:val="24"/>
                <w:szCs w:val="24"/>
              </w:rPr>
              <w:t xml:space="preserve"> design techniques and Analyse a range of software </w:t>
            </w:r>
            <w:r>
              <w:rPr>
                <w:rFonts w:ascii="Times New Roman" w:hAnsi="Times New Roman" w:cs="Times New Roman"/>
                <w:sz w:val="24"/>
                <w:szCs w:val="24"/>
              </w:rPr>
              <w:t>behavioural</w:t>
            </w:r>
            <w:r w:rsidRPr="00B178CE">
              <w:rPr>
                <w:rFonts w:ascii="Times New Roman" w:hAnsi="Times New Roman" w:cs="Times New Roman"/>
                <w:sz w:val="24"/>
                <w:szCs w:val="24"/>
              </w:rPr>
              <w:t xml:space="preserve"> tools and techniques </w:t>
            </w:r>
          </w:p>
          <w:p w14:paraId="1DE12F48" w14:textId="3C2DC833" w:rsidR="00095211" w:rsidRPr="00B178CE" w:rsidRDefault="00095211" w:rsidP="00095211">
            <w:pPr>
              <w:pStyle w:val="ListParagraph"/>
              <w:widowControl w:val="0"/>
              <w:numPr>
                <w:ilvl w:val="1"/>
                <w:numId w:val="12"/>
              </w:numPr>
              <w:autoSpaceDE w:val="0"/>
              <w:autoSpaceDN w:val="0"/>
              <w:adjustRightInd w:val="0"/>
              <w:spacing w:line="360" w:lineRule="auto"/>
              <w:rPr>
                <w:rFonts w:ascii="Times New Roman" w:hAnsi="Times New Roman" w:cs="Times New Roman"/>
                <w:color w:val="000000" w:themeColor="text1"/>
                <w:sz w:val="24"/>
                <w:szCs w:val="24"/>
              </w:rPr>
            </w:pPr>
            <w:r w:rsidRPr="00B178CE">
              <w:rPr>
                <w:rFonts w:ascii="Times New Roman" w:hAnsi="Times New Roman" w:cs="Times New Roman"/>
                <w:sz w:val="24"/>
                <w:szCs w:val="24"/>
              </w:rPr>
              <w:t xml:space="preserve">  Differentiate between a finite state Machine (FSM) and an extended FSM, providing an application of use for both</w:t>
            </w:r>
            <w:r w:rsidRPr="00B178CE">
              <w:rPr>
                <w:rFonts w:ascii="Times New Roman" w:hAnsi="Times New Roman" w:cs="Times New Roman"/>
                <w:b/>
                <w:bCs/>
                <w:sz w:val="24"/>
                <w:szCs w:val="24"/>
              </w:rPr>
              <w:t xml:space="preserve"> </w:t>
            </w:r>
          </w:p>
          <w:p w14:paraId="62DFAA55" w14:textId="43660E77" w:rsidR="00095211" w:rsidRPr="00B178CE" w:rsidRDefault="00095211" w:rsidP="00095211">
            <w:pPr>
              <w:pStyle w:val="ListParagraph"/>
              <w:widowControl w:val="0"/>
              <w:numPr>
                <w:ilvl w:val="1"/>
                <w:numId w:val="12"/>
              </w:numPr>
              <w:autoSpaceDE w:val="0"/>
              <w:autoSpaceDN w:val="0"/>
              <w:adjustRightInd w:val="0"/>
              <w:spacing w:line="360" w:lineRule="auto"/>
              <w:rPr>
                <w:rFonts w:ascii="Times New Roman" w:hAnsi="Times New Roman" w:cs="Times New Roman"/>
                <w:color w:val="000000" w:themeColor="text1"/>
                <w:sz w:val="24"/>
                <w:szCs w:val="24"/>
              </w:rPr>
            </w:pPr>
            <w:r w:rsidRPr="00B178CE">
              <w:rPr>
                <w:rFonts w:ascii="Times New Roman" w:hAnsi="Times New Roman" w:cs="Times New Roman"/>
                <w:color w:val="000000" w:themeColor="text1"/>
                <w:sz w:val="24"/>
                <w:szCs w:val="24"/>
              </w:rPr>
              <w:t xml:space="preserve">   </w:t>
            </w:r>
            <w:r w:rsidRPr="00B178CE">
              <w:rPr>
                <w:rFonts w:ascii="Times New Roman" w:hAnsi="Times New Roman" w:cs="Times New Roman"/>
                <w:sz w:val="24"/>
                <w:szCs w:val="24"/>
              </w:rPr>
              <w:t xml:space="preserve">Present justifications of how data-driven software can improve the reliability and effectiveness of software </w:t>
            </w:r>
          </w:p>
          <w:p w14:paraId="0C177238" w14:textId="3D45BF13" w:rsidR="00714539" w:rsidRPr="00985C61" w:rsidRDefault="00714539" w:rsidP="00095211">
            <w:pPr>
              <w:pStyle w:val="NoSpacing"/>
              <w:spacing w:line="360" w:lineRule="auto"/>
              <w:jc w:val="both"/>
              <w:rPr>
                <w:rFonts w:ascii="Open Sans" w:hAnsi="Open Sans" w:cs="Open Sans"/>
              </w:rPr>
            </w:pPr>
          </w:p>
        </w:tc>
      </w:tr>
      <w:tr w:rsidR="00714539" w:rsidRPr="00985C61" w14:paraId="66BDFC42" w14:textId="77777777" w:rsidTr="1FE50604">
        <w:tblPrEx>
          <w:tblCellMar>
            <w:top w:w="0" w:type="dxa"/>
            <w:bottom w:w="0" w:type="dxa"/>
          </w:tblCellMar>
        </w:tblPrEx>
        <w:trPr>
          <w:trHeight w:val="302"/>
        </w:trPr>
        <w:tc>
          <w:tcPr>
            <w:tcW w:w="9016" w:type="dxa"/>
            <w:gridSpan w:val="2"/>
            <w:shd w:val="clear" w:color="auto" w:fill="D4EAE4"/>
          </w:tcPr>
          <w:p w14:paraId="71058D9C" w14:textId="77777777" w:rsidR="00714539" w:rsidRPr="00985C61"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985C61">
              <w:rPr>
                <w:rFonts w:ascii="Open Sans" w:eastAsia="Open Sans" w:hAnsi="Open Sans" w:cs="Open Sans"/>
                <w:b/>
                <w:bCs/>
                <w:sz w:val="22"/>
                <w:szCs w:val="22"/>
                <w:lang w:bidi="en-GB"/>
              </w:rPr>
              <w:lastRenderedPageBreak/>
              <w:t xml:space="preserve">Recommended Resources </w:t>
            </w:r>
          </w:p>
          <w:p w14:paraId="7D169779" w14:textId="77777777" w:rsidR="00714539" w:rsidRPr="00985C61" w:rsidRDefault="00714539" w:rsidP="00C93B01">
            <w:pPr>
              <w:pStyle w:val="Notes-NoBold"/>
              <w:rPr>
                <w:rFonts w:cs="Open Sans"/>
                <w:sz w:val="22"/>
                <w:szCs w:val="22"/>
              </w:rPr>
            </w:pPr>
            <w:r w:rsidRPr="00985C61">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Pr="00985C61" w:rsidRDefault="00714539" w:rsidP="00714539">
      <w:pPr>
        <w:rPr>
          <w:rFonts w:ascii="Open Sans" w:hAnsi="Open Sans" w:cs="Open Sans"/>
          <w:b/>
          <w:bCs/>
          <w:sz w:val="22"/>
          <w:szCs w:val="22"/>
        </w:rPr>
      </w:pPr>
    </w:p>
    <w:p w14:paraId="6D40454F" w14:textId="474F755A" w:rsidR="003716F9" w:rsidRPr="00985C61" w:rsidRDefault="00714539" w:rsidP="00714539">
      <w:pPr>
        <w:rPr>
          <w:rFonts w:ascii="Open Sans" w:hAnsi="Open Sans" w:cs="Open Sans"/>
          <w:b/>
          <w:bCs/>
          <w:sz w:val="22"/>
          <w:szCs w:val="22"/>
        </w:rPr>
        <w:sectPr w:rsidR="003716F9" w:rsidRPr="00985C61" w:rsidSect="009B001E">
          <w:headerReference w:type="even" r:id="rId10"/>
          <w:headerReference w:type="default" r:id="rId11"/>
          <w:footerReference w:type="even" r:id="rId12"/>
          <w:footerReference w:type="default" r:id="rId13"/>
          <w:headerReference w:type="first" r:id="rId14"/>
          <w:footerReference w:type="first" r:id="rId15"/>
          <w:pgSz w:w="11906" w:h="16838" w:code="9"/>
          <w:pgMar w:top="90" w:right="1138" w:bottom="850" w:left="1138" w:header="720" w:footer="720" w:gutter="0"/>
          <w:pgNumType w:start="1"/>
          <w:cols w:space="720"/>
          <w:titlePg/>
          <w:docGrid w:linePitch="272"/>
        </w:sectPr>
      </w:pPr>
      <w:r w:rsidRPr="00985C61">
        <w:rPr>
          <w:rFonts w:ascii="Open Sans" w:hAnsi="Open Sans" w:cs="Open Sans"/>
          <w:b/>
          <w:bCs/>
          <w:sz w:val="22"/>
          <w:szCs w:val="22"/>
        </w:rPr>
        <w:br w:type="page"/>
      </w:r>
    </w:p>
    <w:p w14:paraId="2128DCDC" w14:textId="77777777" w:rsidR="00714539" w:rsidRPr="00985C61" w:rsidRDefault="00714539" w:rsidP="00714539">
      <w:pPr>
        <w:rPr>
          <w:rFonts w:ascii="Open Sans" w:hAnsi="Open Sans" w:cs="Open Sans"/>
          <w:b/>
          <w:bCs/>
          <w:sz w:val="22"/>
          <w:szCs w:val="22"/>
        </w:rPr>
      </w:pPr>
      <w:r w:rsidRPr="00985C61">
        <w:rPr>
          <w:rFonts w:ascii="Open Sans" w:hAnsi="Open Sans" w:cs="Open Sans"/>
          <w:b/>
          <w:bCs/>
          <w:sz w:val="22"/>
          <w:szCs w:val="22"/>
        </w:rPr>
        <w:lastRenderedPageBreak/>
        <w:t xml:space="preserve">Learning Outcomes and Assessment Criteria </w:t>
      </w:r>
    </w:p>
    <w:tbl>
      <w:tblPr>
        <w:tblW w:w="5003"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
        <w:gridCol w:w="2996"/>
        <w:gridCol w:w="3056"/>
        <w:gridCol w:w="3557"/>
      </w:tblGrid>
      <w:tr w:rsidR="00714539" w:rsidRPr="00985C61" w14:paraId="047E3DDA" w14:textId="77777777" w:rsidTr="00273743">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985C61" w:rsidRDefault="00714539" w:rsidP="00C93B01">
            <w:pPr>
              <w:pStyle w:val="Tabletexthdwht"/>
              <w:rPr>
                <w:rFonts w:cs="Open Sans"/>
                <w:szCs w:val="22"/>
              </w:rPr>
            </w:pPr>
            <w:r w:rsidRPr="00985C61">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985C61" w:rsidRDefault="00714539" w:rsidP="00C93B01">
            <w:pPr>
              <w:pStyle w:val="Tabletexthdwht"/>
              <w:rPr>
                <w:rFonts w:cs="Open Sans"/>
                <w:szCs w:val="22"/>
              </w:rPr>
            </w:pPr>
            <w:r w:rsidRPr="00985C61">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985C61" w:rsidRDefault="00714539" w:rsidP="00C93B01">
            <w:pPr>
              <w:pStyle w:val="Tabletexthdwht"/>
              <w:rPr>
                <w:rFonts w:cs="Open Sans"/>
                <w:szCs w:val="22"/>
              </w:rPr>
            </w:pPr>
            <w:r w:rsidRPr="00985C61">
              <w:rPr>
                <w:rFonts w:cs="Open Sans"/>
                <w:szCs w:val="22"/>
              </w:rPr>
              <w:t>Distinction</w:t>
            </w:r>
          </w:p>
        </w:tc>
      </w:tr>
      <w:tr w:rsidR="00714539" w:rsidRPr="00985C61" w14:paraId="44A9AC21" w14:textId="77777777" w:rsidTr="00273743">
        <w:trPr>
          <w:gridBefore w:val="1"/>
          <w:wBefore w:w="9" w:type="dxa"/>
        </w:trPr>
        <w:tc>
          <w:tcPr>
            <w:tcW w:w="9687" w:type="dxa"/>
            <w:gridSpan w:val="2"/>
            <w:shd w:val="clear" w:color="auto" w:fill="EDF6F4"/>
            <w:tcMar>
              <w:top w:w="100" w:type="dxa"/>
              <w:left w:w="100" w:type="dxa"/>
              <w:bottom w:w="100" w:type="dxa"/>
              <w:right w:w="100" w:type="dxa"/>
            </w:tcMar>
          </w:tcPr>
          <w:p w14:paraId="7A177A8E" w14:textId="13B82A54" w:rsidR="00714539" w:rsidRPr="00985C61" w:rsidRDefault="00562BF3" w:rsidP="00145DDE">
            <w:pPr>
              <w:pStyle w:val="text"/>
              <w:jc w:val="center"/>
              <w:rPr>
                <w:rFonts w:ascii="Open Sans" w:hAnsi="Open Sans" w:cs="Open Sans"/>
                <w:b/>
                <w:bCs/>
                <w:sz w:val="22"/>
                <w:szCs w:val="22"/>
              </w:rPr>
            </w:pPr>
            <w:r w:rsidRPr="00985C61">
              <w:rPr>
                <w:rFonts w:ascii="Open Sans" w:hAnsi="Open Sans" w:cs="Open Sans"/>
                <w:b/>
                <w:bCs/>
                <w:sz w:val="22"/>
                <w:szCs w:val="22"/>
              </w:rPr>
              <w:t>LO1 Describe different software development lifecycles</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985C61" w:rsidRDefault="00714539" w:rsidP="00C93B01">
            <w:pPr>
              <w:pStyle w:val="Tabletext"/>
              <w:rPr>
                <w:rFonts w:cs="Open Sans"/>
                <w:szCs w:val="22"/>
              </w:rPr>
            </w:pPr>
          </w:p>
        </w:tc>
      </w:tr>
      <w:tr w:rsidR="00714539" w:rsidRPr="00985C61" w14:paraId="2974D496" w14:textId="77777777" w:rsidTr="00273743">
        <w:trPr>
          <w:gridBefore w:val="1"/>
          <w:wBefore w:w="9" w:type="dxa"/>
        </w:trPr>
        <w:tc>
          <w:tcPr>
            <w:tcW w:w="4794" w:type="dxa"/>
            <w:tcMar>
              <w:top w:w="100" w:type="dxa"/>
              <w:left w:w="100" w:type="dxa"/>
              <w:bottom w:w="100" w:type="dxa"/>
              <w:right w:w="100" w:type="dxa"/>
            </w:tcMar>
          </w:tcPr>
          <w:p w14:paraId="57AAD10F" w14:textId="77777777" w:rsidR="00562BF3" w:rsidRPr="00985C61" w:rsidRDefault="00562BF3" w:rsidP="00145DDE">
            <w:pPr>
              <w:spacing w:line="360" w:lineRule="auto"/>
              <w:jc w:val="both"/>
              <w:rPr>
                <w:rFonts w:ascii="Open Sans" w:hAnsi="Open Sans" w:cs="Open Sans"/>
                <w:sz w:val="22"/>
                <w:szCs w:val="22"/>
              </w:rPr>
            </w:pPr>
            <w:r w:rsidRPr="00985C61">
              <w:rPr>
                <w:rFonts w:ascii="Open Sans" w:hAnsi="Open Sans" w:cs="Open Sans"/>
                <w:b/>
                <w:bCs/>
                <w:sz w:val="22"/>
                <w:szCs w:val="22"/>
              </w:rPr>
              <w:t>P1</w:t>
            </w:r>
            <w:r w:rsidRPr="00985C61">
              <w:rPr>
                <w:rFonts w:ascii="Open Sans" w:hAnsi="Open Sans" w:cs="Open Sans"/>
                <w:sz w:val="22"/>
                <w:szCs w:val="22"/>
              </w:rPr>
              <w:t xml:space="preserve"> Describe two iterative and two sequential software lifecycle models. </w:t>
            </w:r>
          </w:p>
          <w:p w14:paraId="11780B3C" w14:textId="77777777" w:rsidR="00562BF3" w:rsidRPr="00985C61" w:rsidRDefault="00562BF3" w:rsidP="00145DDE">
            <w:pPr>
              <w:spacing w:line="360" w:lineRule="auto"/>
              <w:jc w:val="both"/>
              <w:rPr>
                <w:rFonts w:ascii="Open Sans" w:hAnsi="Open Sans" w:cs="Open Sans"/>
                <w:sz w:val="22"/>
                <w:szCs w:val="22"/>
              </w:rPr>
            </w:pPr>
          </w:p>
          <w:p w14:paraId="3C3D4E6C" w14:textId="4F231F63" w:rsidR="00145DDE" w:rsidRPr="00985C61" w:rsidRDefault="00562BF3" w:rsidP="00145DDE">
            <w:pPr>
              <w:spacing w:line="360" w:lineRule="auto"/>
              <w:jc w:val="both"/>
              <w:rPr>
                <w:rFonts w:ascii="Open Sans" w:hAnsi="Open Sans" w:cs="Open Sans"/>
                <w:sz w:val="22"/>
                <w:szCs w:val="22"/>
              </w:rPr>
            </w:pPr>
            <w:r w:rsidRPr="00985C61">
              <w:rPr>
                <w:rFonts w:ascii="Open Sans" w:hAnsi="Open Sans" w:cs="Open Sans"/>
                <w:b/>
                <w:bCs/>
                <w:sz w:val="22"/>
                <w:szCs w:val="22"/>
              </w:rPr>
              <w:t>P2</w:t>
            </w:r>
            <w:r w:rsidRPr="00985C61">
              <w:rPr>
                <w:rFonts w:ascii="Open Sans" w:hAnsi="Open Sans" w:cs="Open Sans"/>
                <w:sz w:val="22"/>
                <w:szCs w:val="22"/>
              </w:rPr>
              <w:t xml:space="preserve"> Explain how risk is managed in software lifecycle models</w:t>
            </w:r>
          </w:p>
        </w:tc>
        <w:tc>
          <w:tcPr>
            <w:tcW w:w="4893" w:type="dxa"/>
            <w:shd w:val="clear" w:color="auto" w:fill="auto"/>
            <w:tcMar>
              <w:top w:w="100" w:type="dxa"/>
              <w:left w:w="100" w:type="dxa"/>
              <w:bottom w:w="100" w:type="dxa"/>
              <w:right w:w="100" w:type="dxa"/>
            </w:tcMar>
          </w:tcPr>
          <w:p w14:paraId="16F6564F" w14:textId="47AADF3C" w:rsidR="00714539" w:rsidRPr="00985C61" w:rsidRDefault="00562BF3" w:rsidP="00A663F8">
            <w:pPr>
              <w:spacing w:line="360" w:lineRule="auto"/>
              <w:jc w:val="both"/>
              <w:rPr>
                <w:rFonts w:ascii="Open Sans" w:hAnsi="Open Sans" w:cs="Open Sans"/>
                <w:sz w:val="22"/>
                <w:szCs w:val="22"/>
              </w:rPr>
            </w:pPr>
            <w:r w:rsidRPr="00985C61">
              <w:rPr>
                <w:rFonts w:ascii="Open Sans" w:hAnsi="Open Sans" w:cs="Open Sans"/>
                <w:b/>
                <w:bCs/>
                <w:sz w:val="22"/>
                <w:szCs w:val="22"/>
              </w:rPr>
              <w:t>M1</w:t>
            </w:r>
            <w:r w:rsidRPr="00985C61">
              <w:rPr>
                <w:rFonts w:ascii="Open Sans" w:hAnsi="Open Sans" w:cs="Open Sans"/>
                <w:sz w:val="22"/>
                <w:szCs w:val="22"/>
              </w:rPr>
              <w:t xml:space="preserve"> Discuss using an example, why a particular lifecycle model is selected for a development environment</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0359DCB6" w14:textId="291F7437" w:rsidR="00714539" w:rsidRPr="00985C61" w:rsidRDefault="00273743" w:rsidP="00273743">
            <w:pPr>
              <w:pStyle w:val="Tabletext"/>
              <w:jc w:val="both"/>
              <w:rPr>
                <w:rFonts w:cs="Open Sans"/>
                <w:szCs w:val="22"/>
              </w:rPr>
            </w:pPr>
            <w:r w:rsidRPr="00985C61">
              <w:rPr>
                <w:rFonts w:cs="Open Sans"/>
                <w:b/>
                <w:bCs/>
                <w:szCs w:val="22"/>
              </w:rPr>
              <w:t>D1</w:t>
            </w:r>
            <w:r w:rsidRPr="00985C61">
              <w:rPr>
                <w:rFonts w:cs="Open Sans"/>
                <w:szCs w:val="22"/>
              </w:rPr>
              <w:t xml:space="preserve"> Assess the merits of applying the Waterfall lifecycle model to a large software development project.</w:t>
            </w:r>
          </w:p>
        </w:tc>
      </w:tr>
      <w:tr w:rsidR="00714539" w:rsidRPr="00985C61" w14:paraId="6871598B" w14:textId="77777777" w:rsidTr="00273743">
        <w:trPr>
          <w:gridBefore w:val="1"/>
          <w:wBefore w:w="9" w:type="dxa"/>
        </w:trPr>
        <w:tc>
          <w:tcPr>
            <w:tcW w:w="9687" w:type="dxa"/>
            <w:gridSpan w:val="2"/>
            <w:shd w:val="clear" w:color="auto" w:fill="EDF6F4"/>
            <w:tcMar>
              <w:top w:w="100" w:type="dxa"/>
              <w:left w:w="100" w:type="dxa"/>
              <w:bottom w:w="100" w:type="dxa"/>
              <w:right w:w="100" w:type="dxa"/>
            </w:tcMar>
          </w:tcPr>
          <w:p w14:paraId="020C4740" w14:textId="6DABF9B9" w:rsidR="00714539" w:rsidRPr="00985C61" w:rsidRDefault="00273743" w:rsidP="00A663F8">
            <w:pPr>
              <w:pStyle w:val="text"/>
              <w:pBdr>
                <w:top w:val="nil"/>
                <w:left w:val="nil"/>
                <w:bottom w:val="nil"/>
                <w:right w:val="nil"/>
                <w:between w:val="nil"/>
              </w:pBdr>
              <w:jc w:val="center"/>
              <w:rPr>
                <w:rFonts w:ascii="Open Sans" w:hAnsi="Open Sans" w:cs="Open Sans"/>
                <w:b/>
                <w:bCs/>
                <w:sz w:val="22"/>
                <w:szCs w:val="22"/>
              </w:rPr>
            </w:pPr>
            <w:r w:rsidRPr="00985C61">
              <w:rPr>
                <w:rFonts w:ascii="Open Sans" w:hAnsi="Open Sans" w:cs="Open Sans"/>
                <w:b/>
                <w:bCs/>
                <w:sz w:val="22"/>
                <w:szCs w:val="22"/>
              </w:rPr>
              <w:t>LO2 Explain the importance of a feasibility study</w:t>
            </w:r>
          </w:p>
        </w:tc>
        <w:tc>
          <w:tcPr>
            <w:tcW w:w="5719" w:type="dxa"/>
            <w:vMerge w:val="restart"/>
            <w:tcBorders>
              <w:top w:val="single" w:sz="4" w:space="0" w:color="auto"/>
            </w:tcBorders>
            <w:shd w:val="clear" w:color="auto" w:fill="D4EAE4"/>
            <w:tcMar>
              <w:top w:w="100" w:type="dxa"/>
              <w:left w:w="100" w:type="dxa"/>
              <w:bottom w:w="100" w:type="dxa"/>
              <w:right w:w="100" w:type="dxa"/>
            </w:tcMar>
            <w:vAlign w:val="center"/>
          </w:tcPr>
          <w:p w14:paraId="2C16240A" w14:textId="6FEF6D8F" w:rsidR="00714539" w:rsidRPr="00985C61" w:rsidRDefault="00273743" w:rsidP="00273743">
            <w:pPr>
              <w:pStyle w:val="Tabletext"/>
              <w:jc w:val="both"/>
              <w:rPr>
                <w:rFonts w:cs="Open Sans"/>
                <w:szCs w:val="22"/>
              </w:rPr>
            </w:pPr>
            <w:r w:rsidRPr="00985C61">
              <w:rPr>
                <w:rFonts w:cs="Open Sans"/>
                <w:b/>
                <w:bCs/>
                <w:szCs w:val="22"/>
              </w:rPr>
              <w:t>D2</w:t>
            </w:r>
            <w:r w:rsidRPr="00985C61">
              <w:rPr>
                <w:rFonts w:cs="Open Sans"/>
                <w:szCs w:val="22"/>
              </w:rPr>
              <w:t xml:space="preserve"> Assess the impact of different feasibility criteria on a software investigation.</w:t>
            </w:r>
          </w:p>
        </w:tc>
      </w:tr>
      <w:tr w:rsidR="00714539" w:rsidRPr="00985C61" w14:paraId="5CFEC394" w14:textId="77777777" w:rsidTr="00273743">
        <w:trPr>
          <w:gridBefore w:val="1"/>
          <w:wBefore w:w="9" w:type="dxa"/>
        </w:trPr>
        <w:tc>
          <w:tcPr>
            <w:tcW w:w="4794" w:type="dxa"/>
            <w:tcMar>
              <w:top w:w="100" w:type="dxa"/>
              <w:left w:w="100" w:type="dxa"/>
              <w:bottom w:w="100" w:type="dxa"/>
              <w:right w:w="100" w:type="dxa"/>
            </w:tcMar>
          </w:tcPr>
          <w:p w14:paraId="03389592" w14:textId="77777777" w:rsidR="00273743" w:rsidRPr="00985C61" w:rsidRDefault="00273743" w:rsidP="00A663F8">
            <w:pPr>
              <w:spacing w:line="360" w:lineRule="auto"/>
              <w:jc w:val="both"/>
              <w:rPr>
                <w:rFonts w:ascii="Open Sans" w:hAnsi="Open Sans" w:cs="Open Sans"/>
                <w:sz w:val="22"/>
                <w:szCs w:val="22"/>
              </w:rPr>
            </w:pPr>
            <w:r w:rsidRPr="00985C61">
              <w:rPr>
                <w:rFonts w:ascii="Open Sans" w:hAnsi="Open Sans" w:cs="Open Sans"/>
                <w:b/>
                <w:bCs/>
                <w:sz w:val="22"/>
                <w:szCs w:val="22"/>
              </w:rPr>
              <w:t>P3</w:t>
            </w:r>
            <w:r w:rsidRPr="00985C61">
              <w:rPr>
                <w:rFonts w:ascii="Open Sans" w:hAnsi="Open Sans" w:cs="Open Sans"/>
                <w:sz w:val="22"/>
                <w:szCs w:val="22"/>
              </w:rPr>
              <w:t xml:space="preserve"> Explain the purpose of a feasibility report. </w:t>
            </w:r>
          </w:p>
          <w:p w14:paraId="12CB46F9" w14:textId="77777777" w:rsidR="00273743" w:rsidRPr="00985C61" w:rsidRDefault="00273743" w:rsidP="00A663F8">
            <w:pPr>
              <w:spacing w:line="360" w:lineRule="auto"/>
              <w:jc w:val="both"/>
              <w:rPr>
                <w:rFonts w:ascii="Open Sans" w:hAnsi="Open Sans" w:cs="Open Sans"/>
                <w:sz w:val="22"/>
                <w:szCs w:val="22"/>
              </w:rPr>
            </w:pPr>
          </w:p>
          <w:p w14:paraId="5F850608" w14:textId="2CCEC0E8" w:rsidR="00A663F8" w:rsidRPr="00985C61" w:rsidRDefault="00273743" w:rsidP="00A663F8">
            <w:pPr>
              <w:spacing w:line="360" w:lineRule="auto"/>
              <w:jc w:val="both"/>
              <w:rPr>
                <w:rFonts w:ascii="Open Sans" w:hAnsi="Open Sans" w:cs="Open Sans"/>
                <w:sz w:val="22"/>
                <w:szCs w:val="22"/>
              </w:rPr>
            </w:pPr>
            <w:r w:rsidRPr="00985C61">
              <w:rPr>
                <w:rFonts w:ascii="Open Sans" w:hAnsi="Open Sans" w:cs="Open Sans"/>
                <w:b/>
                <w:bCs/>
                <w:sz w:val="22"/>
                <w:szCs w:val="22"/>
              </w:rPr>
              <w:t>P4</w:t>
            </w:r>
            <w:r w:rsidRPr="00985C61">
              <w:rPr>
                <w:rFonts w:ascii="Open Sans" w:hAnsi="Open Sans" w:cs="Open Sans"/>
                <w:sz w:val="22"/>
                <w:szCs w:val="22"/>
              </w:rPr>
              <w:t xml:space="preserve"> Describe how technical solutions can be compared</w:t>
            </w:r>
          </w:p>
        </w:tc>
        <w:tc>
          <w:tcPr>
            <w:tcW w:w="4893" w:type="dxa"/>
            <w:shd w:val="clear" w:color="auto" w:fill="auto"/>
            <w:tcMar>
              <w:top w:w="100" w:type="dxa"/>
              <w:left w:w="100" w:type="dxa"/>
              <w:bottom w:w="100" w:type="dxa"/>
              <w:right w:w="100" w:type="dxa"/>
            </w:tcMar>
          </w:tcPr>
          <w:p w14:paraId="0D454743" w14:textId="33BF8D47" w:rsidR="00714539" w:rsidRPr="00985C61" w:rsidRDefault="00273743" w:rsidP="00A07E9B">
            <w:pPr>
              <w:spacing w:line="360" w:lineRule="auto"/>
              <w:jc w:val="both"/>
              <w:rPr>
                <w:rFonts w:ascii="Open Sans" w:hAnsi="Open Sans" w:cs="Open Sans"/>
                <w:sz w:val="22"/>
                <w:szCs w:val="22"/>
              </w:rPr>
            </w:pPr>
            <w:r w:rsidRPr="00985C61">
              <w:rPr>
                <w:rFonts w:ascii="Open Sans" w:hAnsi="Open Sans" w:cs="Open Sans"/>
                <w:b/>
                <w:bCs/>
                <w:sz w:val="22"/>
                <w:szCs w:val="22"/>
              </w:rPr>
              <w:t>M2</w:t>
            </w:r>
            <w:r w:rsidRPr="00985C61">
              <w:rPr>
                <w:rFonts w:ascii="Open Sans" w:hAnsi="Open Sans" w:cs="Open Sans"/>
                <w:sz w:val="22"/>
                <w:szCs w:val="22"/>
              </w:rPr>
              <w:t xml:space="preserve"> Discuss the components of a feasibility report.</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985C61" w:rsidRDefault="00714539" w:rsidP="00C93B01">
            <w:pPr>
              <w:pStyle w:val="Tabletext"/>
              <w:rPr>
                <w:rFonts w:cs="Open Sans"/>
                <w:szCs w:val="22"/>
              </w:rPr>
            </w:pPr>
          </w:p>
        </w:tc>
      </w:tr>
      <w:tr w:rsidR="00B90F68" w:rsidRPr="00985C61" w14:paraId="6B21E219" w14:textId="77777777" w:rsidTr="00B90F68">
        <w:tc>
          <w:tcPr>
            <w:tcW w:w="9696" w:type="dxa"/>
            <w:gridSpan w:val="3"/>
            <w:shd w:val="clear" w:color="auto" w:fill="EDF6F4"/>
            <w:tcMar>
              <w:top w:w="100" w:type="dxa"/>
              <w:left w:w="100" w:type="dxa"/>
              <w:bottom w:w="100" w:type="dxa"/>
              <w:right w:w="100" w:type="dxa"/>
            </w:tcMar>
          </w:tcPr>
          <w:p w14:paraId="1B8230B5" w14:textId="39D0845C" w:rsidR="00B90F68" w:rsidRPr="00985C61" w:rsidRDefault="00B90F68" w:rsidP="00A01C34">
            <w:pPr>
              <w:pStyle w:val="text"/>
              <w:pBdr>
                <w:top w:val="nil"/>
                <w:left w:val="nil"/>
                <w:bottom w:val="nil"/>
                <w:right w:val="nil"/>
                <w:between w:val="nil"/>
              </w:pBdr>
              <w:jc w:val="center"/>
              <w:rPr>
                <w:rFonts w:ascii="Open Sans" w:hAnsi="Open Sans" w:cs="Open Sans"/>
                <w:b/>
                <w:bCs/>
                <w:sz w:val="22"/>
                <w:szCs w:val="22"/>
              </w:rPr>
            </w:pPr>
            <w:r w:rsidRPr="00985C61">
              <w:rPr>
                <w:rFonts w:ascii="Open Sans" w:hAnsi="Open Sans" w:cs="Open Sans"/>
                <w:b/>
                <w:bCs/>
                <w:sz w:val="22"/>
                <w:szCs w:val="22"/>
              </w:rPr>
              <w:t>LO3 Undertake a software development lifecycle</w:t>
            </w:r>
          </w:p>
        </w:tc>
        <w:tc>
          <w:tcPr>
            <w:tcW w:w="5719" w:type="dxa"/>
            <w:vMerge w:val="restart"/>
            <w:shd w:val="clear" w:color="auto" w:fill="D4EAE4"/>
            <w:tcMar>
              <w:top w:w="100" w:type="dxa"/>
              <w:left w:w="100" w:type="dxa"/>
              <w:bottom w:w="100" w:type="dxa"/>
              <w:right w:w="100" w:type="dxa"/>
            </w:tcMar>
            <w:vAlign w:val="center"/>
          </w:tcPr>
          <w:p w14:paraId="6C93549C" w14:textId="65D8BBF1" w:rsidR="00B90F68" w:rsidRPr="00985C61" w:rsidRDefault="00B90F68" w:rsidP="00B90F68">
            <w:pPr>
              <w:spacing w:line="360" w:lineRule="auto"/>
              <w:jc w:val="both"/>
              <w:rPr>
                <w:rFonts w:ascii="Open Sans" w:hAnsi="Open Sans" w:cs="Open Sans"/>
                <w:sz w:val="22"/>
                <w:szCs w:val="22"/>
              </w:rPr>
            </w:pPr>
            <w:r w:rsidRPr="00985C61">
              <w:rPr>
                <w:rFonts w:ascii="Open Sans" w:hAnsi="Open Sans" w:cs="Open Sans"/>
                <w:b/>
                <w:bCs/>
                <w:sz w:val="22"/>
                <w:szCs w:val="22"/>
              </w:rPr>
              <w:t>D3</w:t>
            </w:r>
            <w:r w:rsidRPr="00985C61">
              <w:rPr>
                <w:rFonts w:ascii="Open Sans" w:hAnsi="Open Sans" w:cs="Open Sans"/>
                <w:sz w:val="22"/>
                <w:szCs w:val="22"/>
              </w:rPr>
              <w:t xml:space="preserve"> Evaluate the process of undertaking a systems investigation with regard to its effectiveness in improving a software quality.</w:t>
            </w:r>
          </w:p>
        </w:tc>
      </w:tr>
      <w:tr w:rsidR="00B90F68" w:rsidRPr="00985C61" w14:paraId="61E8D975" w14:textId="77777777" w:rsidTr="00574F0E">
        <w:tc>
          <w:tcPr>
            <w:tcW w:w="4803" w:type="dxa"/>
            <w:gridSpan w:val="2"/>
            <w:tcBorders>
              <w:bottom w:val="single" w:sz="4" w:space="0" w:color="auto"/>
            </w:tcBorders>
            <w:tcMar>
              <w:top w:w="100" w:type="dxa"/>
              <w:left w:w="100" w:type="dxa"/>
              <w:bottom w:w="100" w:type="dxa"/>
              <w:right w:w="100" w:type="dxa"/>
            </w:tcMar>
          </w:tcPr>
          <w:p w14:paraId="06083C1D" w14:textId="77777777" w:rsidR="00B90F68" w:rsidRPr="00985C61" w:rsidRDefault="00B90F68" w:rsidP="00A01C34">
            <w:pPr>
              <w:spacing w:line="360" w:lineRule="auto"/>
              <w:jc w:val="both"/>
              <w:rPr>
                <w:rFonts w:ascii="Open Sans" w:hAnsi="Open Sans" w:cs="Open Sans"/>
                <w:sz w:val="22"/>
                <w:szCs w:val="22"/>
              </w:rPr>
            </w:pPr>
            <w:r w:rsidRPr="00985C61">
              <w:rPr>
                <w:rFonts w:ascii="Open Sans" w:hAnsi="Open Sans" w:cs="Open Sans"/>
                <w:b/>
                <w:bCs/>
                <w:sz w:val="22"/>
                <w:szCs w:val="22"/>
              </w:rPr>
              <w:t>P5</w:t>
            </w:r>
            <w:r w:rsidRPr="00985C61">
              <w:rPr>
                <w:rFonts w:ascii="Open Sans" w:hAnsi="Open Sans" w:cs="Open Sans"/>
                <w:sz w:val="22"/>
                <w:szCs w:val="22"/>
              </w:rPr>
              <w:t xml:space="preserve"> Undertake a software investigation to meet a business need. </w:t>
            </w:r>
          </w:p>
          <w:p w14:paraId="0F7E7D99" w14:textId="77777777" w:rsidR="00B90F68" w:rsidRPr="00985C61" w:rsidRDefault="00B90F68" w:rsidP="00A01C34">
            <w:pPr>
              <w:spacing w:line="360" w:lineRule="auto"/>
              <w:jc w:val="both"/>
              <w:rPr>
                <w:rFonts w:ascii="Open Sans" w:hAnsi="Open Sans" w:cs="Open Sans"/>
                <w:sz w:val="22"/>
                <w:szCs w:val="22"/>
              </w:rPr>
            </w:pPr>
          </w:p>
          <w:p w14:paraId="6FCDD01F" w14:textId="04F6EA13" w:rsidR="00B90F68" w:rsidRPr="00985C61" w:rsidRDefault="00B90F68" w:rsidP="00A01C34">
            <w:pPr>
              <w:spacing w:line="360" w:lineRule="auto"/>
              <w:jc w:val="both"/>
              <w:rPr>
                <w:rFonts w:ascii="Open Sans" w:hAnsi="Open Sans" w:cs="Open Sans"/>
                <w:sz w:val="22"/>
                <w:szCs w:val="22"/>
              </w:rPr>
            </w:pPr>
            <w:r w:rsidRPr="00985C61">
              <w:rPr>
                <w:rFonts w:ascii="Open Sans" w:hAnsi="Open Sans" w:cs="Open Sans"/>
                <w:b/>
                <w:bCs/>
                <w:sz w:val="22"/>
                <w:szCs w:val="22"/>
              </w:rPr>
              <w:t>P6</w:t>
            </w:r>
            <w:r w:rsidRPr="00985C61">
              <w:rPr>
                <w:rFonts w:ascii="Open Sans" w:hAnsi="Open Sans" w:cs="Open Sans"/>
                <w:sz w:val="22"/>
                <w:szCs w:val="22"/>
              </w:rPr>
              <w:t xml:space="preserve"> Use appropriate software analysis tools/techniques to carry out a software investigation </w:t>
            </w:r>
            <w:r w:rsidRPr="00985C61">
              <w:rPr>
                <w:rFonts w:ascii="Open Sans" w:hAnsi="Open Sans" w:cs="Open Sans"/>
                <w:sz w:val="22"/>
                <w:szCs w:val="22"/>
              </w:rPr>
              <w:lastRenderedPageBreak/>
              <w:t>and create supporting documentation.</w:t>
            </w:r>
          </w:p>
        </w:tc>
        <w:tc>
          <w:tcPr>
            <w:tcW w:w="4893" w:type="dxa"/>
            <w:tcBorders>
              <w:bottom w:val="single" w:sz="4" w:space="0" w:color="auto"/>
            </w:tcBorders>
            <w:shd w:val="clear" w:color="auto" w:fill="auto"/>
            <w:tcMar>
              <w:top w:w="100" w:type="dxa"/>
              <w:left w:w="100" w:type="dxa"/>
              <w:bottom w:w="100" w:type="dxa"/>
              <w:right w:w="100" w:type="dxa"/>
            </w:tcMar>
          </w:tcPr>
          <w:p w14:paraId="3DB12BD7" w14:textId="77777777" w:rsidR="00B90F68" w:rsidRPr="00985C61" w:rsidRDefault="00B90F68" w:rsidP="00014ACA">
            <w:pPr>
              <w:spacing w:line="360" w:lineRule="auto"/>
              <w:jc w:val="both"/>
              <w:rPr>
                <w:rFonts w:ascii="Open Sans" w:hAnsi="Open Sans" w:cs="Open Sans"/>
                <w:sz w:val="22"/>
                <w:szCs w:val="22"/>
              </w:rPr>
            </w:pPr>
            <w:r w:rsidRPr="00985C61">
              <w:rPr>
                <w:rFonts w:ascii="Open Sans" w:hAnsi="Open Sans" w:cs="Open Sans"/>
                <w:b/>
                <w:bCs/>
                <w:sz w:val="22"/>
                <w:szCs w:val="22"/>
              </w:rPr>
              <w:lastRenderedPageBreak/>
              <w:t>M3</w:t>
            </w:r>
            <w:r w:rsidRPr="00985C61">
              <w:rPr>
                <w:rFonts w:ascii="Open Sans" w:hAnsi="Open Sans" w:cs="Open Sans"/>
                <w:sz w:val="22"/>
                <w:szCs w:val="22"/>
              </w:rPr>
              <w:t xml:space="preserve"> Analyse how software requirements can be traced throughout the software lifecycle. </w:t>
            </w:r>
          </w:p>
          <w:p w14:paraId="7A6C228D" w14:textId="77777777" w:rsidR="00B90F68" w:rsidRPr="00985C61" w:rsidRDefault="00B90F68" w:rsidP="00014ACA">
            <w:pPr>
              <w:spacing w:line="360" w:lineRule="auto"/>
              <w:jc w:val="both"/>
              <w:rPr>
                <w:rFonts w:ascii="Open Sans" w:hAnsi="Open Sans" w:cs="Open Sans"/>
                <w:sz w:val="22"/>
                <w:szCs w:val="22"/>
              </w:rPr>
            </w:pPr>
          </w:p>
          <w:p w14:paraId="45B63337" w14:textId="50EBA029" w:rsidR="00B90F68" w:rsidRPr="00985C61" w:rsidRDefault="00B90F68" w:rsidP="00014ACA">
            <w:pPr>
              <w:spacing w:line="360" w:lineRule="auto"/>
              <w:jc w:val="both"/>
              <w:rPr>
                <w:rFonts w:ascii="Open Sans" w:hAnsi="Open Sans" w:cs="Open Sans"/>
                <w:sz w:val="22"/>
                <w:szCs w:val="22"/>
              </w:rPr>
            </w:pPr>
            <w:r w:rsidRPr="00985C61">
              <w:rPr>
                <w:rFonts w:ascii="Open Sans" w:hAnsi="Open Sans" w:cs="Open Sans"/>
                <w:b/>
                <w:bCs/>
                <w:sz w:val="22"/>
                <w:szCs w:val="22"/>
              </w:rPr>
              <w:t>M4</w:t>
            </w:r>
            <w:r w:rsidRPr="00985C61">
              <w:rPr>
                <w:rFonts w:ascii="Open Sans" w:hAnsi="Open Sans" w:cs="Open Sans"/>
                <w:sz w:val="22"/>
                <w:szCs w:val="22"/>
              </w:rPr>
              <w:t xml:space="preserve"> Discuss two approaches to improving software quality.</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703CC183" w:rsidR="00B90F68" w:rsidRPr="00985C61" w:rsidRDefault="00B90F68" w:rsidP="00014ACA">
            <w:pPr>
              <w:spacing w:line="360" w:lineRule="auto"/>
              <w:jc w:val="both"/>
              <w:rPr>
                <w:rFonts w:ascii="Open Sans" w:hAnsi="Open Sans" w:cs="Open Sans"/>
                <w:b/>
                <w:sz w:val="22"/>
                <w:szCs w:val="22"/>
              </w:rPr>
            </w:pPr>
          </w:p>
        </w:tc>
      </w:tr>
      <w:tr w:rsidR="00C43F4C" w:rsidRPr="00985C61" w14:paraId="30CFE730" w14:textId="77777777" w:rsidTr="00C43F4C">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05D95243" w:rsidR="00C43F4C" w:rsidRPr="00985C61" w:rsidRDefault="00C43F4C" w:rsidP="00D0316F">
            <w:pPr>
              <w:spacing w:line="360" w:lineRule="auto"/>
              <w:jc w:val="center"/>
              <w:rPr>
                <w:rFonts w:ascii="Open Sans" w:hAnsi="Open Sans" w:cs="Open Sans"/>
                <w:b/>
                <w:bCs/>
                <w:sz w:val="22"/>
                <w:szCs w:val="22"/>
              </w:rPr>
            </w:pPr>
            <w:r w:rsidRPr="00985C61">
              <w:rPr>
                <w:rFonts w:ascii="Open Sans" w:hAnsi="Open Sans" w:cs="Open Sans"/>
                <w:b/>
                <w:bCs/>
                <w:sz w:val="22"/>
                <w:szCs w:val="22"/>
              </w:rPr>
              <w:t>LO4 Discuss the suitability of software behavioural design techniques</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1332C66F" w:rsidR="00C43F4C" w:rsidRPr="00985C61" w:rsidRDefault="00C43F4C" w:rsidP="00C43F4C">
            <w:pPr>
              <w:spacing w:line="360" w:lineRule="auto"/>
              <w:jc w:val="both"/>
              <w:rPr>
                <w:rFonts w:ascii="Open Sans" w:hAnsi="Open Sans" w:cs="Open Sans"/>
                <w:b/>
                <w:sz w:val="22"/>
                <w:szCs w:val="22"/>
              </w:rPr>
            </w:pPr>
            <w:r w:rsidRPr="00985C61">
              <w:rPr>
                <w:rFonts w:ascii="Open Sans" w:hAnsi="Open Sans" w:cs="Open Sans"/>
                <w:b/>
                <w:bCs/>
                <w:sz w:val="22"/>
                <w:szCs w:val="22"/>
              </w:rPr>
              <w:t>D4</w:t>
            </w:r>
            <w:r w:rsidRPr="00985C61">
              <w:rPr>
                <w:rFonts w:ascii="Open Sans" w:hAnsi="Open Sans" w:cs="Open Sans"/>
                <w:sz w:val="22"/>
                <w:szCs w:val="22"/>
              </w:rPr>
              <w:t xml:space="preserve"> Present justifications of how data-driven software can improve the reliability and effectiveness of software.</w:t>
            </w:r>
          </w:p>
        </w:tc>
      </w:tr>
      <w:tr w:rsidR="00C43F4C" w:rsidRPr="00985C61" w14:paraId="46DBA46F" w14:textId="77777777" w:rsidTr="00173DFC">
        <w:tc>
          <w:tcPr>
            <w:tcW w:w="4803" w:type="dxa"/>
            <w:gridSpan w:val="2"/>
            <w:tcBorders>
              <w:bottom w:val="single" w:sz="4" w:space="0" w:color="auto"/>
              <w:right w:val="single" w:sz="4" w:space="0" w:color="auto"/>
            </w:tcBorders>
            <w:tcMar>
              <w:top w:w="100" w:type="dxa"/>
              <w:left w:w="100" w:type="dxa"/>
              <w:bottom w:w="100" w:type="dxa"/>
              <w:right w:w="100" w:type="dxa"/>
            </w:tcMar>
          </w:tcPr>
          <w:p w14:paraId="7861422C" w14:textId="47BA3EA5" w:rsidR="00C43F4C" w:rsidRPr="00985C61" w:rsidRDefault="00C43F4C" w:rsidP="00D0316F">
            <w:pPr>
              <w:spacing w:line="360" w:lineRule="auto"/>
              <w:jc w:val="both"/>
              <w:rPr>
                <w:rFonts w:ascii="Open Sans" w:hAnsi="Open Sans" w:cs="Open Sans"/>
                <w:b/>
                <w:sz w:val="22"/>
                <w:szCs w:val="22"/>
              </w:rPr>
            </w:pPr>
            <w:r w:rsidRPr="00985C61">
              <w:rPr>
                <w:rFonts w:ascii="Open Sans" w:hAnsi="Open Sans" w:cs="Open Sans"/>
                <w:b/>
                <w:bCs/>
                <w:sz w:val="22"/>
                <w:szCs w:val="22"/>
              </w:rPr>
              <w:t>P7</w:t>
            </w:r>
            <w:r w:rsidRPr="00985C61">
              <w:rPr>
                <w:rFonts w:ascii="Open Sans" w:hAnsi="Open Sans" w:cs="Open Sans"/>
                <w:sz w:val="22"/>
                <w:szCs w:val="22"/>
              </w:rPr>
              <w:t xml:space="preserve"> Discuss, using examples, the suitability of software behavioural design techniques.</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04A6AC8" w14:textId="77777777" w:rsidR="00C43F4C" w:rsidRPr="00985C61" w:rsidRDefault="00C43F4C" w:rsidP="00D0316F">
            <w:pPr>
              <w:spacing w:line="360" w:lineRule="auto"/>
              <w:jc w:val="both"/>
              <w:rPr>
                <w:rFonts w:ascii="Open Sans" w:hAnsi="Open Sans" w:cs="Open Sans"/>
                <w:sz w:val="22"/>
                <w:szCs w:val="22"/>
              </w:rPr>
            </w:pPr>
            <w:r w:rsidRPr="00985C61">
              <w:rPr>
                <w:rFonts w:ascii="Open Sans" w:hAnsi="Open Sans" w:cs="Open Sans"/>
                <w:b/>
                <w:bCs/>
                <w:sz w:val="22"/>
                <w:szCs w:val="22"/>
              </w:rPr>
              <w:t>M5</w:t>
            </w:r>
            <w:r w:rsidRPr="00985C61">
              <w:rPr>
                <w:rFonts w:ascii="Open Sans" w:hAnsi="Open Sans" w:cs="Open Sans"/>
                <w:sz w:val="22"/>
                <w:szCs w:val="22"/>
              </w:rPr>
              <w:t xml:space="preserve"> Analyse a range of software behavioural tools and techniques. </w:t>
            </w:r>
          </w:p>
          <w:p w14:paraId="322824BD" w14:textId="77777777" w:rsidR="00C43F4C" w:rsidRPr="00985C61" w:rsidRDefault="00C43F4C" w:rsidP="00D0316F">
            <w:pPr>
              <w:spacing w:line="360" w:lineRule="auto"/>
              <w:jc w:val="both"/>
              <w:rPr>
                <w:rFonts w:ascii="Open Sans" w:hAnsi="Open Sans" w:cs="Open Sans"/>
                <w:sz w:val="22"/>
                <w:szCs w:val="22"/>
              </w:rPr>
            </w:pPr>
          </w:p>
          <w:p w14:paraId="46349230" w14:textId="61EF3DF1" w:rsidR="00C43F4C" w:rsidRPr="00985C61" w:rsidRDefault="00C43F4C" w:rsidP="00D0316F">
            <w:pPr>
              <w:spacing w:line="360" w:lineRule="auto"/>
              <w:jc w:val="both"/>
              <w:rPr>
                <w:rFonts w:ascii="Open Sans" w:hAnsi="Open Sans" w:cs="Open Sans"/>
                <w:b/>
                <w:sz w:val="22"/>
                <w:szCs w:val="22"/>
              </w:rPr>
            </w:pPr>
            <w:r w:rsidRPr="00985C61">
              <w:rPr>
                <w:rFonts w:ascii="Open Sans" w:hAnsi="Open Sans" w:cs="Open Sans"/>
                <w:b/>
                <w:bCs/>
                <w:sz w:val="22"/>
                <w:szCs w:val="22"/>
              </w:rPr>
              <w:t>M6</w:t>
            </w:r>
            <w:r w:rsidRPr="00985C61">
              <w:rPr>
                <w:rFonts w:ascii="Open Sans" w:hAnsi="Open Sans" w:cs="Open Sans"/>
                <w:sz w:val="22"/>
                <w:szCs w:val="22"/>
              </w:rPr>
              <w:t xml:space="preserve"> Differentiate between a finite state machine (FSM) and an extended FSM, providing an application of use for both.</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66D84DEF" w:rsidR="00C43F4C" w:rsidRPr="00985C61" w:rsidRDefault="00C43F4C" w:rsidP="00D0316F">
            <w:pPr>
              <w:spacing w:line="360" w:lineRule="auto"/>
              <w:jc w:val="both"/>
              <w:rPr>
                <w:rFonts w:ascii="Open Sans" w:hAnsi="Open Sans" w:cs="Open Sans"/>
                <w:sz w:val="22"/>
                <w:szCs w:val="22"/>
              </w:rPr>
            </w:pPr>
          </w:p>
        </w:tc>
      </w:tr>
    </w:tbl>
    <w:p w14:paraId="5AC6AFBB" w14:textId="3367946C" w:rsidR="00D86A3A" w:rsidRPr="008534E4" w:rsidRDefault="00D86A3A" w:rsidP="008534E4">
      <w:pPr>
        <w:rPr>
          <w:rFonts w:ascii="Open Sans" w:hAnsi="Open Sans" w:cs="Open Sans"/>
        </w:rPr>
      </w:pPr>
    </w:p>
    <w:sectPr w:rsidR="00D86A3A" w:rsidRPr="008534E4" w:rsidSect="009B001E">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FF1FEE" w14:textId="77777777" w:rsidR="00BC484A" w:rsidRDefault="00BC484A">
      <w:r>
        <w:separator/>
      </w:r>
    </w:p>
  </w:endnote>
  <w:endnote w:type="continuationSeparator" w:id="0">
    <w:p w14:paraId="31CD6349" w14:textId="77777777" w:rsidR="00BC484A" w:rsidRDefault="00BC4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3A6D7EA6" w:rsidR="00985C61" w:rsidRDefault="5E592E99" w:rsidP="00985C61">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63579424"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799B7677" w:rsidR="00476112" w:rsidRDefault="5E592E99" w:rsidP="00476112">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2AA18E57"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3142D" w14:textId="77777777" w:rsidR="00BC484A" w:rsidRDefault="00BC484A">
      <w:r>
        <w:separator/>
      </w:r>
    </w:p>
  </w:footnote>
  <w:footnote w:type="continuationSeparator" w:id="0">
    <w:p w14:paraId="0138C7A1" w14:textId="77777777" w:rsidR="00BC484A" w:rsidRDefault="00BC4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val="en-US" w:eastAsia="en-US"/>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6"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5" w15:restartNumberingAfterBreak="0">
    <w:nsid w:val="474B4066"/>
    <w:multiLevelType w:val="multilevel"/>
    <w:tmpl w:val="7B8419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C3F584E"/>
    <w:multiLevelType w:val="multilevel"/>
    <w:tmpl w:val="E44CF2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9"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372E"/>
    <w:multiLevelType w:val="multilevel"/>
    <w:tmpl w:val="55B2E6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90089597">
    <w:abstractNumId w:val="8"/>
  </w:num>
  <w:num w:numId="2" w16cid:durableId="2001039210">
    <w:abstractNumId w:val="0"/>
  </w:num>
  <w:num w:numId="3" w16cid:durableId="103960797">
    <w:abstractNumId w:val="4"/>
  </w:num>
  <w:num w:numId="4" w16cid:durableId="460810488">
    <w:abstractNumId w:val="10"/>
  </w:num>
  <w:num w:numId="5" w16cid:durableId="1435520232">
    <w:abstractNumId w:val="13"/>
  </w:num>
  <w:num w:numId="6" w16cid:durableId="529225160">
    <w:abstractNumId w:val="3"/>
  </w:num>
  <w:num w:numId="7" w16cid:durableId="932663431">
    <w:abstractNumId w:val="12"/>
  </w:num>
  <w:num w:numId="8" w16cid:durableId="211844870">
    <w:abstractNumId w:val="7"/>
  </w:num>
  <w:num w:numId="9" w16cid:durableId="594702897">
    <w:abstractNumId w:val="1"/>
  </w:num>
  <w:num w:numId="10" w16cid:durableId="1864319189">
    <w:abstractNumId w:val="2"/>
  </w:num>
  <w:num w:numId="11" w16cid:durableId="1627151792">
    <w:abstractNumId w:val="9"/>
  </w:num>
  <w:num w:numId="12" w16cid:durableId="1974096726">
    <w:abstractNumId w:val="6"/>
  </w:num>
  <w:num w:numId="13" w16cid:durableId="1540703361">
    <w:abstractNumId w:val="11"/>
  </w:num>
  <w:num w:numId="14" w16cid:durableId="543522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3F24"/>
    <w:rsid w:val="00014ACA"/>
    <w:rsid w:val="000371FD"/>
    <w:rsid w:val="000458A3"/>
    <w:rsid w:val="00095211"/>
    <w:rsid w:val="000B6AB6"/>
    <w:rsid w:val="000C20BA"/>
    <w:rsid w:val="00145DDE"/>
    <w:rsid w:val="00240C18"/>
    <w:rsid w:val="00273743"/>
    <w:rsid w:val="0028328E"/>
    <w:rsid w:val="002A582C"/>
    <w:rsid w:val="002C0BA4"/>
    <w:rsid w:val="00302EE4"/>
    <w:rsid w:val="00304C78"/>
    <w:rsid w:val="00323738"/>
    <w:rsid w:val="00325BB7"/>
    <w:rsid w:val="00364DDA"/>
    <w:rsid w:val="00365547"/>
    <w:rsid w:val="003716F9"/>
    <w:rsid w:val="00375012"/>
    <w:rsid w:val="003C28D2"/>
    <w:rsid w:val="003C7B5B"/>
    <w:rsid w:val="00414C3A"/>
    <w:rsid w:val="00416942"/>
    <w:rsid w:val="00456E43"/>
    <w:rsid w:val="004669D6"/>
    <w:rsid w:val="00476112"/>
    <w:rsid w:val="004B43A0"/>
    <w:rsid w:val="004E1DC8"/>
    <w:rsid w:val="004F692B"/>
    <w:rsid w:val="00511048"/>
    <w:rsid w:val="0051477B"/>
    <w:rsid w:val="00514AF4"/>
    <w:rsid w:val="00515D2F"/>
    <w:rsid w:val="005315F7"/>
    <w:rsid w:val="00562BF3"/>
    <w:rsid w:val="005A29DF"/>
    <w:rsid w:val="005B0E51"/>
    <w:rsid w:val="005B6265"/>
    <w:rsid w:val="00615F07"/>
    <w:rsid w:val="00616C5B"/>
    <w:rsid w:val="00620C40"/>
    <w:rsid w:val="00620DB0"/>
    <w:rsid w:val="006226A0"/>
    <w:rsid w:val="00626A24"/>
    <w:rsid w:val="006D6695"/>
    <w:rsid w:val="006F0FCF"/>
    <w:rsid w:val="006F40EF"/>
    <w:rsid w:val="00714539"/>
    <w:rsid w:val="00724139"/>
    <w:rsid w:val="007674D8"/>
    <w:rsid w:val="00784C34"/>
    <w:rsid w:val="007D0C25"/>
    <w:rsid w:val="00824225"/>
    <w:rsid w:val="00853168"/>
    <w:rsid w:val="008534E4"/>
    <w:rsid w:val="0086263E"/>
    <w:rsid w:val="00896562"/>
    <w:rsid w:val="008A0D7A"/>
    <w:rsid w:val="008B378B"/>
    <w:rsid w:val="008C6FAB"/>
    <w:rsid w:val="008F2F3D"/>
    <w:rsid w:val="00900B37"/>
    <w:rsid w:val="0096718D"/>
    <w:rsid w:val="00981F9C"/>
    <w:rsid w:val="00984C5C"/>
    <w:rsid w:val="00985C61"/>
    <w:rsid w:val="0099614F"/>
    <w:rsid w:val="009B001E"/>
    <w:rsid w:val="00A01C34"/>
    <w:rsid w:val="00A075BC"/>
    <w:rsid w:val="00A07E9B"/>
    <w:rsid w:val="00A17845"/>
    <w:rsid w:val="00A34532"/>
    <w:rsid w:val="00A663F8"/>
    <w:rsid w:val="00A7133D"/>
    <w:rsid w:val="00A83067"/>
    <w:rsid w:val="00AA4271"/>
    <w:rsid w:val="00AE4704"/>
    <w:rsid w:val="00AF57E6"/>
    <w:rsid w:val="00B02631"/>
    <w:rsid w:val="00B233BB"/>
    <w:rsid w:val="00B321BC"/>
    <w:rsid w:val="00B53AC5"/>
    <w:rsid w:val="00B5629F"/>
    <w:rsid w:val="00B62581"/>
    <w:rsid w:val="00B77AA8"/>
    <w:rsid w:val="00B90F68"/>
    <w:rsid w:val="00B944A8"/>
    <w:rsid w:val="00BB2F12"/>
    <w:rsid w:val="00BB330C"/>
    <w:rsid w:val="00BC484A"/>
    <w:rsid w:val="00C0748A"/>
    <w:rsid w:val="00C43F4C"/>
    <w:rsid w:val="00C44A8D"/>
    <w:rsid w:val="00C479D0"/>
    <w:rsid w:val="00C51960"/>
    <w:rsid w:val="00C52F7A"/>
    <w:rsid w:val="00C63F3E"/>
    <w:rsid w:val="00C709CB"/>
    <w:rsid w:val="00C755A8"/>
    <w:rsid w:val="00C87175"/>
    <w:rsid w:val="00C900AE"/>
    <w:rsid w:val="00CA570C"/>
    <w:rsid w:val="00CA7E70"/>
    <w:rsid w:val="00CF0D4B"/>
    <w:rsid w:val="00D01A3C"/>
    <w:rsid w:val="00D0316F"/>
    <w:rsid w:val="00D13031"/>
    <w:rsid w:val="00D26D8B"/>
    <w:rsid w:val="00D31774"/>
    <w:rsid w:val="00D52B1B"/>
    <w:rsid w:val="00D73F18"/>
    <w:rsid w:val="00D80A03"/>
    <w:rsid w:val="00D86A3A"/>
    <w:rsid w:val="00DC586A"/>
    <w:rsid w:val="00DD3802"/>
    <w:rsid w:val="00DE3A11"/>
    <w:rsid w:val="00E04EBE"/>
    <w:rsid w:val="00E55B89"/>
    <w:rsid w:val="00E57427"/>
    <w:rsid w:val="00EA4B20"/>
    <w:rsid w:val="00EB7F5D"/>
    <w:rsid w:val="00F03337"/>
    <w:rsid w:val="00F07E4B"/>
    <w:rsid w:val="00F63FFF"/>
    <w:rsid w:val="00FD17EC"/>
    <w:rsid w:val="00FF64DF"/>
    <w:rsid w:val="03465612"/>
    <w:rsid w:val="036BF0FE"/>
    <w:rsid w:val="09D51A5F"/>
    <w:rsid w:val="0DC8E89D"/>
    <w:rsid w:val="181DBC7B"/>
    <w:rsid w:val="1BE9488B"/>
    <w:rsid w:val="1FE50604"/>
    <w:rsid w:val="221BF69A"/>
    <w:rsid w:val="270ADC7E"/>
    <w:rsid w:val="2B9A5CC4"/>
    <w:rsid w:val="49269F22"/>
    <w:rsid w:val="5D0B45D5"/>
    <w:rsid w:val="5E592E99"/>
    <w:rsid w:val="6A56A933"/>
    <w:rsid w:val="6A63C1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2025</Words>
  <Characters>11544</Characters>
  <Application>Microsoft Office Word</Application>
  <DocSecurity>0</DocSecurity>
  <Lines>96</Lines>
  <Paragraphs>27</Paragraphs>
  <ScaleCrop>false</ScaleCrop>
  <Company>Pearson</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46</cp:revision>
  <dcterms:created xsi:type="dcterms:W3CDTF">2024-01-12T15:36:00Z</dcterms:created>
  <dcterms:modified xsi:type="dcterms:W3CDTF">2024-11-12T09:21:00Z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