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4D5B"/>
          <w:sz w:val="32"/>
          <w:szCs w:val="32"/>
        </w:rPr>
        <w:t xml:space="preserve">MEMORANDUM OF UNDERSTANDING (MOU)</w:t>
      </w:r>
    </w:p>
    <w:p>
      <w:pPr>
        <w:spacing w:after="80" w:before="0"/>
        <w:jc w:val="center"/>
      </w:pPr>
      <w:r>
        <w:rPr>
          <w:rFonts w:ascii="Arial" w:cs="Arial" w:eastAsia="Arial" w:hAnsi="Arial"/>
          <w:b/>
          <w:bCs/>
          <w:color w:val="0B4D5B"/>
          <w:sz w:val="28"/>
          <w:szCs w:val="28"/>
        </w:rPr>
        <w:t xml:space="preserve">PERJANJIAN KERJA SAMA</w:t>
      </w:r>
    </w:p>
    <w:p>
      <w:pPr>
        <w:spacing w:after="40" w:before="0"/>
        <w:jc w:val="center"/>
      </w:pPr>
      <w:r>
        <w:rPr>
          <w:rFonts w:ascii="Arial" w:cs="Arial" w:eastAsia="Arial" w:hAnsi="Arial"/>
          <w:i/>
          <w:iCs/>
          <w:color w:val="666666"/>
          <w:sz w:val="22"/>
          <w:szCs w:val="22"/>
        </w:rPr>
        <w:t xml:space="preserve">Kemitraan Pemasaran Ekspor Eksklusif — Komoditas Bambu / Exclusive Export Marketing Partnership — Bamboo Commodity</w:t>
      </w:r>
    </w:p>
    <w:p>
      <w:pPr>
        <w:pBdr>
          <w:bottom w:val="single" w:color="DDDDDD" w:sz="4"/>
        </w:pBdr>
        <w:spacing w:after="160" w:before="160"/>
      </w:pPr>
    </w:p>
    <w:p>
      <w:pPr>
        <w:spacing w:after="120" w:before="160"/>
      </w:pPr>
      <w:r>
        <w:rPr>
          <w:rFonts w:ascii="Arial" w:cs="Arial" w:eastAsia="Arial" w:hAnsi="Arial"/>
          <w:b/>
          <w:bCs/>
          <w:color w:val="0B4D5B"/>
          <w:sz w:val="26"/>
          <w:szCs w:val="26"/>
        </w:rPr>
        <w:t xml:space="preserve">PARA PIHAK / THE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0B4D5B"/>
                <w:sz w:val="20"/>
                <w:szCs w:val="20"/>
              </w:rPr>
              <w:t xml:space="preserve">PIHAK PERTAMA</w:t>
            </w:r>
          </w:p>
          <w:p>
            <w:r>
              <w:rPr>
                <w:rFonts w:ascii="Arial" w:cs="Arial" w:eastAsia="Arial" w:hAnsi="Arial"/>
                <w:i/>
                <w:iCs/>
                <w:color w:val="666666"/>
                <w:sz w:val="18"/>
                <w:szCs w:val="18"/>
              </w:rPr>
              <w:t xml:space="preserve">FIRST PARTY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PT. ____________________________</w:t>
            </w:r>
          </w:p>
          <w:p>
            <w:r>
              <w:rPr>
                <w:rFonts w:ascii="Arial" w:cs="Arial" w:eastAsia="Arial" w:hAnsi="Arial"/>
                <w:i/>
                <w:iCs/>
                <w:color w:val="666666"/>
                <w:sz w:val="20"/>
                <w:szCs w:val="20"/>
              </w:rPr>
              <w:t xml:space="preserve">An Indonesian Limited Liability Company</w:t>
            </w:r>
          </w:p>
          <w:p>
            <w:r>
              <w:rPr>
                <w:rFonts w:ascii="Arial" w:cs="Arial" w:eastAsia="Arial" w:hAnsi="Arial"/>
                <w:color w:val="666666"/>
                <w:sz w:val="20"/>
                <w:szCs w:val="20"/>
              </w:rPr>
              <w:t xml:space="preserve">Alamat: ____________________________________________________</w:t>
            </w:r>
          </w:p>
          <w:p>
            <w:r>
              <w:rPr>
                <w:rFonts w:ascii="Arial" w:cs="Arial" w:eastAsia="Arial" w:hAnsi="Arial"/>
                <w:color w:val="666666"/>
                <w:sz w:val="20"/>
                <w:szCs w:val="20"/>
              </w:rPr>
              <w:t xml:space="preserve">Diwakili oleh / Represented by: ____________________________</w:t>
            </w:r>
          </w:p>
          <w:p>
            <w:r>
              <w:rPr>
                <w:rFonts w:ascii="Arial" w:cs="Arial" w:eastAsia="Arial" w:hAnsi="Arial"/>
                <w:b/>
                <w:bCs/>
                <w:color w:val="333333"/>
                <w:sz w:val="20"/>
                <w:szCs w:val="20"/>
              </w:rPr>
              <w:t xml:space="preserve">Selanjutnya disebut sebagai PEMASOK / Hereinafter referred to as the SUPPLIER</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0B4D5B"/>
                <w:sz w:val="20"/>
                <w:szCs w:val="20"/>
              </w:rPr>
              <w:t xml:space="preserve">PIHAK KEDUA</w:t>
            </w:r>
          </w:p>
          <w:p>
            <w:r>
              <w:rPr>
                <w:rFonts w:ascii="Arial" w:cs="Arial" w:eastAsia="Arial" w:hAnsi="Arial"/>
                <w:i/>
                <w:iCs/>
                <w:color w:val="666666"/>
                <w:sz w:val="18"/>
                <w:szCs w:val="18"/>
              </w:rPr>
              <w:t xml:space="preserve">SECOND PARTY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Sumbara (Brand dari / Brand of PT. Kayuwangi Jagadhita Inovasi)</w:t>
            </w:r>
          </w:p>
          <w:p>
            <w:r>
              <w:rPr>
                <w:rFonts w:ascii="Arial" w:cs="Arial" w:eastAsia="Arial" w:hAnsi="Arial"/>
                <w:i/>
                <w:iCs/>
                <w:color w:val="666666"/>
                <w:sz w:val="20"/>
                <w:szCs w:val="20"/>
              </w:rPr>
              <w:t xml:space="preserve">An Indonesian Limited Liability Company</w:t>
            </w:r>
          </w:p>
          <w:p>
            <w:r>
              <w:rPr>
                <w:rFonts w:ascii="Arial" w:cs="Arial" w:eastAsia="Arial" w:hAnsi="Arial"/>
                <w:color w:val="666666"/>
                <w:sz w:val="20"/>
                <w:szCs w:val="20"/>
              </w:rPr>
              <w:t xml:space="preserve">Alamat: Jl. Tiwir VII Sumbersari, Moyudan, Sleman, Yogyakarta, Indonesia</w:t>
            </w:r>
          </w:p>
          <w:p>
            <w:r>
              <w:rPr>
                <w:rFonts w:ascii="Arial" w:cs="Arial" w:eastAsia="Arial" w:hAnsi="Arial"/>
                <w:color w:val="666666"/>
                <w:sz w:val="20"/>
                <w:szCs w:val="20"/>
              </w:rPr>
              <w:t xml:space="preserve">Diwakili oleh / Represented by: ____________________________</w:t>
            </w:r>
          </w:p>
          <w:p>
            <w:r>
              <w:rPr>
                <w:rFonts w:ascii="Arial" w:cs="Arial" w:eastAsia="Arial" w:hAnsi="Arial"/>
                <w:b/>
                <w:bCs/>
                <w:color w:val="333333"/>
                <w:sz w:val="20"/>
                <w:szCs w:val="20"/>
              </w:rPr>
              <w:t xml:space="preserve">Selanjutnya disebut sebagai MITRA EKSPOR / Hereinafter referred to as the EXPORT PARTNER</w:t>
            </w:r>
          </w:p>
        </w:tc>
      </w:tr>
    </w:tbl>
    <w:p>
      <w:pPr>
        <w:pBdr>
          <w:bottom w:val="single" w:color="DDDDDD" w:sz="4"/>
        </w:pBdr>
        <w:spacing w:after="160" w:before="160"/>
      </w:pPr>
    </w:p>
    <w:p>
      <w:pPr>
        <w:spacing w:after="160" w:before="320"/>
      </w:pPr>
      <w:r>
        <w:rPr>
          <w:rFonts w:ascii="Arial" w:cs="Arial" w:eastAsia="Arial" w:hAnsi="Arial"/>
          <w:b/>
          <w:bCs/>
          <w:color w:val="0B4D5B"/>
          <w:sz w:val="26"/>
          <w:szCs w:val="26"/>
        </w:rPr>
        <w:t xml:space="preserve">PASAL 1 — TUJUAN KERJA SAMA / PURPOSE OF PARTNERSHIP</w:t>
      </w:r>
    </w:p>
    <w:p>
      <w:pPr>
        <w:spacing w:after="80" w:before="80"/>
        <w:jc w:val="both"/>
      </w:pPr>
      <w:r>
        <w:rPr>
          <w:rFonts w:ascii="Arial" w:cs="Arial" w:eastAsia="Arial" w:hAnsi="Arial"/>
          <w:color w:val="333333"/>
          <w:sz w:val="22"/>
          <w:szCs w:val="22"/>
        </w:rPr>
        <w:t xml:space="preserve">Para Pihak sepakat untuk menjalin kerja sama dalam rangka pemasaran dan penjualan produk bambu (bambu utuh dan/atau olahan) produksi PEMASOK ke pasar internasional, dengan MITRA EKSPOR bertindak sebagai perwakilan pemasaran ekspor eksklusif untuk pasar-pasar yang disepakati.</w:t>
      </w:r>
    </w:p>
    <w:p>
      <w:pPr>
        <w:spacing w:after="0" w:before="80"/>
      </w:pPr>
    </w:p>
    <w:p>
      <w:pPr>
        <w:spacing w:after="80" w:before="80"/>
        <w:jc w:val="both"/>
      </w:pPr>
      <w:r>
        <w:rPr>
          <w:rFonts w:ascii="Arial" w:cs="Arial" w:eastAsia="Arial" w:hAnsi="Arial"/>
          <w:i/>
          <w:iCs/>
          <w:color w:val="666666"/>
          <w:sz w:val="22"/>
          <w:szCs w:val="22"/>
        </w:rPr>
        <w:t xml:space="preserve">The Parties agree to establish a partnership for the marketing and sale of bamboo products (raw and/or processed bamboo) manufactured by the SUPPLIER to international markets, with the EXPORT PARTNER acting as the exclusive export marketing representative for the agreed markets.</w:t>
      </w:r>
    </w:p>
    <w:p>
      <w:pPr>
        <w:pBdr>
          <w:bottom w:val="single" w:color="DDDDDD" w:sz="4"/>
        </w:pBdr>
        <w:spacing w:after="160" w:before="160"/>
      </w:pPr>
    </w:p>
    <w:p>
      <w:pPr>
        <w:spacing w:after="160" w:before="320"/>
      </w:pPr>
      <w:r>
        <w:rPr>
          <w:rFonts w:ascii="Arial" w:cs="Arial" w:eastAsia="Arial" w:hAnsi="Arial"/>
          <w:b/>
          <w:bCs/>
          <w:color w:val="0B4D5B"/>
          <w:sz w:val="26"/>
          <w:szCs w:val="26"/>
        </w:rPr>
        <w:t xml:space="preserve">PASAL 2 — EKSKLUSIVITAS / EXCLUSIVITY</w:t>
      </w:r>
    </w:p>
    <w:p>
      <w:pPr>
        <w:spacing w:after="80" w:before="80"/>
        <w:jc w:val="both"/>
      </w:pPr>
      <w:r>
        <w:rPr>
          <w:rFonts w:ascii="Arial" w:cs="Arial" w:eastAsia="Arial" w:hAnsi="Arial"/>
          <w:color w:val="333333"/>
          <w:sz w:val="22"/>
          <w:szCs w:val="22"/>
        </w:rPr>
        <w:t xml:space="preserve">PEMASOK memberikan hak eksklusif kepada MITRA EKSPOR untuk memasarkan dan menjual produk-produknya ke pasar internasional berikut:</w:t>
      </w:r>
    </w:p>
    <w:p>
      <w:pPr>
        <w:pStyle w:val="ListParagraph"/>
        <w:numPr>
          <w:ilvl w:val="0"/>
          <w:numId w:val="2"/>
        </w:numPr>
        <w:spacing w:after="60" w:before="60"/>
      </w:pPr>
      <w:r>
        <w:rPr>
          <w:rFonts w:ascii="Arial" w:cs="Arial" w:eastAsia="Arial" w:hAnsi="Arial"/>
          <w:b w:val="false"/>
          <w:bCs w:val="false"/>
          <w:color w:val="333333"/>
          <w:sz w:val="22"/>
          <w:szCs w:val="22"/>
        </w:rPr>
        <w:t xml:space="preserve">Seluruh negara di kawasan Eropa / All countries in Europe</w:t>
      </w:r>
    </w:p>
    <w:p>
      <w:pPr>
        <w:pStyle w:val="ListParagraph"/>
        <w:numPr>
          <w:ilvl w:val="0"/>
          <w:numId w:val="2"/>
        </w:numPr>
        <w:spacing w:after="60" w:before="60"/>
      </w:pPr>
      <w:r>
        <w:rPr>
          <w:rFonts w:ascii="Arial" w:cs="Arial" w:eastAsia="Arial" w:hAnsi="Arial"/>
          <w:b w:val="false"/>
          <w:bCs w:val="false"/>
          <w:color w:val="333333"/>
          <w:sz w:val="22"/>
          <w:szCs w:val="22"/>
        </w:rPr>
        <w:t xml:space="preserve">Seluruh negara di kawasan Timur Tengah / All countries in the Middle East</w:t>
      </w:r>
    </w:p>
    <w:p>
      <w:pPr>
        <w:pStyle w:val="ListParagraph"/>
        <w:numPr>
          <w:ilvl w:val="0"/>
          <w:numId w:val="2"/>
        </w:numPr>
        <w:spacing w:after="60" w:before="60"/>
      </w:pPr>
      <w:r>
        <w:rPr>
          <w:rFonts w:ascii="Arial" w:cs="Arial" w:eastAsia="Arial" w:hAnsi="Arial"/>
          <w:b w:val="false"/>
          <w:bCs w:val="false"/>
          <w:color w:val="333333"/>
          <w:sz w:val="22"/>
          <w:szCs w:val="22"/>
        </w:rPr>
        <w:t xml:space="preserve">Seluruh negara di kawasan Asia Tenggara / All countries in Southeast Asia</w:t>
      </w:r>
    </w:p>
    <w:p>
      <w:pPr>
        <w:pStyle w:val="ListParagraph"/>
        <w:numPr>
          <w:ilvl w:val="0"/>
          <w:numId w:val="2"/>
        </w:numPr>
        <w:spacing w:after="60" w:before="60"/>
      </w:pPr>
      <w:r>
        <w:rPr>
          <w:rFonts w:ascii="Arial" w:cs="Arial" w:eastAsia="Arial" w:hAnsi="Arial"/>
          <w:b w:val="false"/>
          <w:bCs w:val="false"/>
          <w:color w:val="333333"/>
          <w:sz w:val="22"/>
          <w:szCs w:val="22"/>
        </w:rPr>
        <w:t xml:space="preserve">Amerika Serikat dan Kanada / United States and Canada</w:t>
      </w:r>
    </w:p>
    <w:p>
      <w:pPr>
        <w:pStyle w:val="ListParagraph"/>
        <w:numPr>
          <w:ilvl w:val="0"/>
          <w:numId w:val="2"/>
        </w:numPr>
        <w:spacing w:after="60" w:before="60"/>
      </w:pPr>
      <w:r>
        <w:rPr>
          <w:rFonts w:ascii="Arial" w:cs="Arial" w:eastAsia="Arial" w:hAnsi="Arial"/>
          <w:b w:val="false"/>
          <w:bCs w:val="false"/>
          <w:color w:val="333333"/>
          <w:sz w:val="22"/>
          <w:szCs w:val="22"/>
        </w:rPr>
        <w:t xml:space="preserve">Negara-negara lain yang belum memiliki hubungan dagang aktif dengan PEMASOK / Other countries without existing active trade relationships with the SUPPLIER</w:t>
      </w:r>
    </w:p>
    <w:p>
      <w:pPr>
        <w:spacing w:after="0" w:before="80"/>
      </w:pPr>
    </w:p>
    <w:p>
      <w:pPr>
        <w:spacing w:after="80" w:before="80"/>
        <w:jc w:val="both"/>
      </w:pPr>
      <w:r>
        <w:rPr>
          <w:rFonts w:ascii="Arial" w:cs="Arial" w:eastAsia="Arial" w:hAnsi="Arial"/>
          <w:i/>
          <w:iCs/>
          <w:color w:val="666666"/>
          <w:sz w:val="22"/>
          <w:szCs w:val="22"/>
        </w:rPr>
        <w:t xml:space="preserve">Catatan: Pasar yang sudah berjalan secara langsung (jika ada) tetap dikelola oleh PEMASOK, kecuali disepakati lain secara tertulis.</w:t>
      </w:r>
    </w:p>
    <w:p>
      <w:pPr>
        <w:spacing w:after="80" w:before="80"/>
        <w:jc w:val="both"/>
      </w:pPr>
      <w:r>
        <w:rPr>
          <w:rFonts w:ascii="Arial" w:cs="Arial" w:eastAsia="Arial" w:hAnsi="Arial"/>
          <w:i/>
          <w:iCs/>
          <w:color w:val="666666"/>
          <w:sz w:val="22"/>
          <w:szCs w:val="22"/>
        </w:rPr>
        <w:t xml:space="preserve">Note: Any existing direct markets (if applicable) remain managed by the SUPPLIER, unless otherwise agreed in writing.</w:t>
      </w:r>
    </w:p>
    <w:p>
      <w:pPr>
        <w:pBdr>
          <w:bottom w:val="single" w:color="DDDDDD" w:sz="4"/>
        </w:pBdr>
        <w:spacing w:after="160" w:before="160"/>
      </w:pPr>
    </w:p>
    <w:p>
      <w:pPr>
        <w:spacing w:after="160" w:before="320"/>
      </w:pPr>
      <w:r>
        <w:rPr>
          <w:rFonts w:ascii="Arial" w:cs="Arial" w:eastAsia="Arial" w:hAnsi="Arial"/>
          <w:b/>
          <w:bCs/>
          <w:color w:val="0B4D5B"/>
          <w:sz w:val="26"/>
          <w:szCs w:val="26"/>
        </w:rPr>
        <w:t xml:space="preserve">PASAL 3 — HAK DAN KEWAJIBAN / RIGHTS AND OBLIGATIONS</w:t>
      </w:r>
    </w:p>
    <w:p>
      <w:pPr>
        <w:spacing w:after="120" w:before="240"/>
      </w:pPr>
      <w:r>
        <w:rPr>
          <w:rFonts w:ascii="Arial" w:cs="Arial" w:eastAsia="Arial" w:hAnsi="Arial"/>
          <w:b/>
          <w:bCs/>
          <w:color w:val="333333"/>
          <w:sz w:val="24"/>
          <w:szCs w:val="24"/>
        </w:rPr>
        <w:t xml:space="preserve">3.1 Kewajiban MITRA EKSPOR / Obligations of EXPORT PARTNER</w:t>
      </w:r>
    </w:p>
    <w:p>
      <w:pPr>
        <w:pStyle w:val="ListParagraph"/>
        <w:numPr>
          <w:ilvl w:val="0"/>
          <w:numId w:val="2"/>
        </w:numPr>
        <w:spacing w:after="60" w:before="60"/>
      </w:pPr>
      <w:r>
        <w:rPr>
          <w:rFonts w:ascii="Arial" w:cs="Arial" w:eastAsia="Arial" w:hAnsi="Arial"/>
          <w:b w:val="false"/>
          <w:bCs w:val="false"/>
          <w:color w:val="333333"/>
          <w:sz w:val="22"/>
          <w:szCs w:val="22"/>
        </w:rPr>
        <w:t xml:space="preserve">Melakukan pemasaran aktif produk PEMASOK kepada buyer internasional yang terverifikasi</w:t>
      </w:r>
    </w:p>
    <w:p>
      <w:pPr>
        <w:pStyle w:val="ListParagraph"/>
        <w:numPr>
          <w:ilvl w:val="0"/>
          <w:numId w:val="2"/>
        </w:numPr>
        <w:spacing w:after="60" w:before="60"/>
      </w:pPr>
      <w:r>
        <w:rPr>
          <w:rFonts w:ascii="Arial" w:cs="Arial" w:eastAsia="Arial" w:hAnsi="Arial"/>
          <w:b w:val="false"/>
          <w:bCs w:val="false"/>
          <w:color w:val="333333"/>
          <w:sz w:val="22"/>
          <w:szCs w:val="22"/>
        </w:rPr>
        <w:t xml:space="preserve">Melakukan quality control bersama sebelum setiap pengiriman</w:t>
      </w:r>
    </w:p>
    <w:p>
      <w:pPr>
        <w:pStyle w:val="ListParagraph"/>
        <w:numPr>
          <w:ilvl w:val="0"/>
          <w:numId w:val="2"/>
        </w:numPr>
        <w:spacing w:after="60" w:before="60"/>
      </w:pPr>
      <w:r>
        <w:rPr>
          <w:rFonts w:ascii="Arial" w:cs="Arial" w:eastAsia="Arial" w:hAnsi="Arial"/>
          <w:b w:val="false"/>
          <w:bCs w:val="false"/>
          <w:color w:val="333333"/>
          <w:sz w:val="22"/>
          <w:szCs w:val="22"/>
        </w:rPr>
        <w:t xml:space="preserve">Mengkoordinasikan proses pengiriman dari gudang/lokasi PEMASOK ke pelabuhan tujuan</w:t>
      </w:r>
    </w:p>
    <w:p>
      <w:pPr>
        <w:pStyle w:val="ListParagraph"/>
        <w:numPr>
          <w:ilvl w:val="0"/>
          <w:numId w:val="2"/>
        </w:numPr>
        <w:spacing w:after="60" w:before="60"/>
      </w:pPr>
      <w:r>
        <w:rPr>
          <w:rFonts w:ascii="Arial" w:cs="Arial" w:eastAsia="Arial" w:hAnsi="Arial"/>
          <w:b w:val="false"/>
          <w:bCs w:val="false"/>
          <w:color w:val="333333"/>
          <w:sz w:val="22"/>
          <w:szCs w:val="22"/>
        </w:rPr>
        <w:t xml:space="preserve">Menyampaikan informasi spesifikasi produk, sertifikasi, dan dokumentasi kepada buyer</w:t>
      </w:r>
    </w:p>
    <w:p>
      <w:pPr>
        <w:pStyle w:val="ListParagraph"/>
        <w:numPr>
          <w:ilvl w:val="0"/>
          <w:numId w:val="2"/>
        </w:numPr>
        <w:spacing w:after="60" w:before="60"/>
      </w:pPr>
      <w:r>
        <w:rPr>
          <w:rFonts w:ascii="Arial" w:cs="Arial" w:eastAsia="Arial" w:hAnsi="Arial"/>
          <w:b w:val="false"/>
          <w:bCs w:val="false"/>
          <w:color w:val="333333"/>
          <w:sz w:val="22"/>
          <w:szCs w:val="22"/>
        </w:rPr>
        <w:t xml:space="preserve">Tidak mengungkapkan identitas PEMASOK kepada buyer tanpa persetujuan tertulis dari PEMASOK</w:t>
      </w:r>
    </w:p>
    <w:p>
      <w:pPr>
        <w:pStyle w:val="ListParagraph"/>
        <w:numPr>
          <w:ilvl w:val="0"/>
          <w:numId w:val="2"/>
        </w:numPr>
        <w:spacing w:after="60" w:before="60"/>
      </w:pPr>
      <w:r>
        <w:rPr>
          <w:rFonts w:ascii="Arial" w:cs="Arial" w:eastAsia="Arial" w:hAnsi="Arial"/>
          <w:b w:val="false"/>
          <w:bCs w:val="false"/>
          <w:color w:val="333333"/>
          <w:sz w:val="22"/>
          <w:szCs w:val="22"/>
        </w:rPr>
        <w:t xml:space="preserve">Melaporkan perkembangan negosiasi dan prospek buyer kepada PEMASOK secara berkala</w:t>
      </w:r>
    </w:p>
    <w:p>
      <w:pPr>
        <w:spacing w:after="0" w:before="80"/>
      </w:pPr>
    </w:p>
    <w:p>
      <w:pPr>
        <w:spacing w:after="120" w:before="240"/>
      </w:pPr>
      <w:r>
        <w:rPr>
          <w:rFonts w:ascii="Arial" w:cs="Arial" w:eastAsia="Arial" w:hAnsi="Arial"/>
          <w:b/>
          <w:bCs/>
          <w:color w:val="333333"/>
          <w:sz w:val="24"/>
          <w:szCs w:val="24"/>
        </w:rPr>
        <w:t xml:space="preserve">3.2 Kewajiban PEMASOK / Obligations of SUPPLIER</w:t>
      </w:r>
    </w:p>
    <w:p>
      <w:pPr>
        <w:pStyle w:val="ListParagraph"/>
        <w:numPr>
          <w:ilvl w:val="0"/>
          <w:numId w:val="2"/>
        </w:numPr>
        <w:spacing w:after="60" w:before="60"/>
      </w:pPr>
      <w:r>
        <w:rPr>
          <w:rFonts w:ascii="Arial" w:cs="Arial" w:eastAsia="Arial" w:hAnsi="Arial"/>
          <w:b w:val="false"/>
          <w:bCs w:val="false"/>
          <w:color w:val="333333"/>
          <w:sz w:val="22"/>
          <w:szCs w:val="22"/>
        </w:rPr>
        <w:t xml:space="preserve">Menyediakan produk dengan spesifikasi dan kualitas yang konsisten sesuai standar ekspor</w:t>
      </w:r>
    </w:p>
    <w:p>
      <w:pPr>
        <w:pStyle w:val="ListParagraph"/>
        <w:numPr>
          <w:ilvl w:val="0"/>
          <w:numId w:val="2"/>
        </w:numPr>
        <w:spacing w:after="60" w:before="60"/>
      </w:pPr>
      <w:r>
        <w:rPr>
          <w:rFonts w:ascii="Arial" w:cs="Arial" w:eastAsia="Arial" w:hAnsi="Arial"/>
          <w:b w:val="false"/>
          <w:bCs w:val="false"/>
          <w:color w:val="333333"/>
          <w:sz w:val="22"/>
          <w:szCs w:val="22"/>
        </w:rPr>
        <w:t xml:space="preserve">Menerbitkan dokumen ekspor yang diperlukan (sertifikat asal kayu/legalitas, invoice, packing list) atas setiap transaksi</w:t>
      </w:r>
    </w:p>
    <w:p>
      <w:pPr>
        <w:pStyle w:val="ListParagraph"/>
        <w:numPr>
          <w:ilvl w:val="0"/>
          <w:numId w:val="2"/>
        </w:numPr>
        <w:spacing w:after="60" w:before="60"/>
      </w:pPr>
      <w:r>
        <w:rPr>
          <w:rFonts w:ascii="Arial" w:cs="Arial" w:eastAsia="Arial" w:hAnsi="Arial"/>
          <w:b w:val="false"/>
          <w:bCs w:val="false"/>
          <w:color w:val="333333"/>
          <w:sz w:val="22"/>
          <w:szCs w:val="22"/>
        </w:rPr>
        <w:t xml:space="preserve">Memberikan akses kepada MITRA EKSPOR untuk melakukan pengawasan QC sebelum pengiriman</w:t>
      </w:r>
    </w:p>
    <w:p>
      <w:pPr>
        <w:pStyle w:val="ListParagraph"/>
        <w:numPr>
          <w:ilvl w:val="0"/>
          <w:numId w:val="2"/>
        </w:numPr>
        <w:spacing w:after="60" w:before="60"/>
      </w:pPr>
      <w:r>
        <w:rPr>
          <w:rFonts w:ascii="Arial" w:cs="Arial" w:eastAsia="Arial" w:hAnsi="Arial"/>
          <w:b w:val="false"/>
          <w:bCs w:val="false"/>
          <w:color w:val="333333"/>
          <w:sz w:val="22"/>
          <w:szCs w:val="22"/>
        </w:rPr>
        <w:t xml:space="preserve">Tidak memasarkan produk secara langsung kepada buyer yang telah diperkenalkan oleh MITRA EKSPOR tanpa persetujuan</w:t>
      </w:r>
    </w:p>
    <w:p>
      <w:pPr>
        <w:pStyle w:val="ListParagraph"/>
        <w:numPr>
          <w:ilvl w:val="0"/>
          <w:numId w:val="2"/>
        </w:numPr>
        <w:spacing w:after="60" w:before="60"/>
      </w:pPr>
      <w:r>
        <w:rPr>
          <w:rFonts w:ascii="Arial" w:cs="Arial" w:eastAsia="Arial" w:hAnsi="Arial"/>
          <w:b w:val="false"/>
          <w:bCs w:val="false"/>
          <w:color w:val="333333"/>
          <w:sz w:val="22"/>
          <w:szCs w:val="22"/>
        </w:rPr>
        <w:t xml:space="preserve">Menerbitkan Letter of Authorization resmi kepada MITRA EKSPOR sebagai bukti kemitraan</w:t>
      </w:r>
    </w:p>
    <w:p>
      <w:pPr>
        <w:spacing w:after="0" w:before="80"/>
      </w:pPr>
    </w:p>
    <w:p>
      <w:pPr>
        <w:spacing w:after="120" w:before="240"/>
      </w:pPr>
      <w:r>
        <w:rPr>
          <w:rFonts w:ascii="Arial" w:cs="Arial" w:eastAsia="Arial" w:hAnsi="Arial"/>
          <w:b/>
          <w:bCs/>
          <w:color w:val="333333"/>
          <w:sz w:val="24"/>
          <w:szCs w:val="24"/>
        </w:rPr>
        <w:t xml:space="preserve">3.3 Hak MITRA EKSPOR / Rights of EXPORT PARTNER</w:t>
      </w:r>
    </w:p>
    <w:p>
      <w:pPr>
        <w:pStyle w:val="ListParagraph"/>
        <w:numPr>
          <w:ilvl w:val="0"/>
          <w:numId w:val="2"/>
        </w:numPr>
        <w:spacing w:after="60" w:before="60"/>
      </w:pPr>
      <w:r>
        <w:rPr>
          <w:rFonts w:ascii="Arial" w:cs="Arial" w:eastAsia="Arial" w:hAnsi="Arial"/>
          <w:b w:val="false"/>
          <w:bCs w:val="false"/>
          <w:color w:val="333333"/>
          <w:sz w:val="22"/>
          <w:szCs w:val="22"/>
        </w:rPr>
        <w:t xml:space="preserve">Menggunakan nama, logo, foto fasilitas, dan dokumen sertifikasi PEMASOK dalam materi pemasaran Sumbara</w:t>
      </w:r>
    </w:p>
    <w:p>
      <w:pPr>
        <w:pStyle w:val="ListParagraph"/>
        <w:numPr>
          <w:ilvl w:val="0"/>
          <w:numId w:val="2"/>
        </w:numPr>
        <w:spacing w:after="60" w:before="60"/>
      </w:pPr>
      <w:r>
        <w:rPr>
          <w:rFonts w:ascii="Arial" w:cs="Arial" w:eastAsia="Arial" w:hAnsi="Arial"/>
          <w:b w:val="false"/>
          <w:bCs w:val="false"/>
          <w:color w:val="333333"/>
          <w:sz w:val="22"/>
          <w:szCs w:val="22"/>
        </w:rPr>
        <w:t xml:space="preserve">Menerima komisi atas setiap transaksi yang berhasil difasilitasi</w:t>
      </w:r>
    </w:p>
    <w:p>
      <w:pPr>
        <w:pStyle w:val="ListParagraph"/>
        <w:numPr>
          <w:ilvl w:val="0"/>
          <w:numId w:val="2"/>
        </w:numPr>
        <w:spacing w:after="60" w:before="60"/>
      </w:pPr>
      <w:r>
        <w:rPr>
          <w:rFonts w:ascii="Arial" w:cs="Arial" w:eastAsia="Arial" w:hAnsi="Arial"/>
          <w:b w:val="false"/>
          <w:bCs w:val="false"/>
          <w:color w:val="333333"/>
          <w:sz w:val="22"/>
          <w:szCs w:val="22"/>
        </w:rPr>
        <w:t xml:space="preserve">Menggunakan track record PEMASOK (jika ada) sebagai referensi kepada buyer baru</w:t>
      </w:r>
    </w:p>
    <w:p>
      <w:pPr>
        <w:pBdr>
          <w:bottom w:val="single" w:color="DDDDDD" w:sz="4"/>
        </w:pBdr>
        <w:spacing w:after="160" w:before="160"/>
      </w:pPr>
    </w:p>
    <w:p>
      <w:pPr>
        <w:spacing w:after="160" w:before="320"/>
      </w:pPr>
      <w:r>
        <w:rPr>
          <w:rFonts w:ascii="Arial" w:cs="Arial" w:eastAsia="Arial" w:hAnsi="Arial"/>
          <w:b/>
          <w:bCs/>
          <w:color w:val="0B4D5B"/>
          <w:sz w:val="26"/>
          <w:szCs w:val="26"/>
        </w:rPr>
        <w:t xml:space="preserve">PASAL 4 — KOMISI / COMMISSION</w:t>
      </w:r>
    </w:p>
    <w:p>
      <w:pPr>
        <w:spacing w:after="80" w:before="80"/>
        <w:jc w:val="both"/>
      </w:pPr>
      <w:r>
        <w:rPr>
          <w:rFonts w:ascii="Arial" w:cs="Arial" w:eastAsia="Arial" w:hAnsi="Arial"/>
          <w:color w:val="333333"/>
          <w:sz w:val="22"/>
          <w:szCs w:val="22"/>
        </w:rPr>
        <w:t xml:space="preserve">MITRA EKSPOR berhak menerima komisi sebesar ________% dari nilai transaksi bersih (net transaction value) setiap pengiriman yang berhasil difasilitasi oleh MITRA EKSPOR.</w:t>
      </w:r>
    </w:p>
    <w:p>
      <w:pPr>
        <w:spacing w:after="0" w:before="80"/>
      </w:pPr>
    </w:p>
    <w:p>
      <w:pPr>
        <w:spacing w:after="80" w:before="80"/>
        <w:jc w:val="both"/>
      </w:pPr>
      <w:r>
        <w:rPr>
          <w:rFonts w:ascii="Arial" w:cs="Arial" w:eastAsia="Arial" w:hAnsi="Arial"/>
          <w:color w:val="333333"/>
          <w:sz w:val="22"/>
          <w:szCs w:val="22"/>
        </w:rPr>
        <w:t xml:space="preserve">Pembayaran komisi dilakukan oleh PEMASOK kepada MITRA EKSPOR dalam waktu 14 (empat belas) hari kerja setelah pembayaran dari buyer diterima oleh PEMASOK.</w:t>
      </w:r>
    </w:p>
    <w:p>
      <w:pPr>
        <w:spacing w:after="0" w:before="80"/>
      </w:pPr>
    </w:p>
    <w:p>
      <w:pPr>
        <w:spacing w:after="80" w:before="80"/>
        <w:jc w:val="both"/>
      </w:pPr>
      <w:r>
        <w:rPr>
          <w:rFonts w:ascii="Arial" w:cs="Arial" w:eastAsia="Arial" w:hAnsi="Arial"/>
          <w:i/>
          <w:iCs/>
          <w:color w:val="666666"/>
          <w:sz w:val="22"/>
          <w:szCs w:val="22"/>
        </w:rPr>
        <w:t xml:space="preserve">The EXPORT PARTNER is entitled to receive a commission of ________% of the net transaction value of each shipment successfully facilitated by the EXPORT PARTNER. Payment shall be made within 14 business days of receipt of buyer payment by the SUPPLIER.</w:t>
      </w:r>
    </w:p>
    <w:p>
      <w:pPr>
        <w:pBdr>
          <w:bottom w:val="single" w:color="DDDDDD" w:sz="4"/>
        </w:pBdr>
        <w:spacing w:after="160" w:before="160"/>
      </w:pPr>
    </w:p>
    <w:p>
      <w:pPr>
        <w:spacing w:after="160" w:before="320"/>
      </w:pPr>
      <w:r>
        <w:rPr>
          <w:rFonts w:ascii="Arial" w:cs="Arial" w:eastAsia="Arial" w:hAnsi="Arial"/>
          <w:b/>
          <w:bCs/>
          <w:color w:val="0B4D5B"/>
          <w:sz w:val="26"/>
          <w:szCs w:val="26"/>
        </w:rPr>
        <w:t xml:space="preserve">PASAL 5 — KERAHASIAAN / CONFIDENTIALITY</w:t>
      </w:r>
    </w:p>
    <w:p>
      <w:pPr>
        <w:spacing w:after="80" w:before="80"/>
        <w:jc w:val="both"/>
      </w:pPr>
      <w:r>
        <w:rPr>
          <w:rFonts w:ascii="Arial" w:cs="Arial" w:eastAsia="Arial" w:hAnsi="Arial"/>
          <w:color w:val="333333"/>
          <w:sz w:val="22"/>
          <w:szCs w:val="22"/>
        </w:rPr>
        <w:t xml:space="preserve">Kedua pihak sepakat untuk menjaga kerahasiaan informasi bisnis, data harga, identitas buyer, dan detail operasional yang diperoleh selama kerja sama ini, baik selama maupun setelah berakhirnya perjanjian ini.</w:t>
      </w:r>
    </w:p>
    <w:p>
      <w:pPr>
        <w:spacing w:after="0" w:before="80"/>
      </w:pPr>
    </w:p>
    <w:p>
      <w:pPr>
        <w:spacing w:after="80" w:before="80"/>
        <w:jc w:val="both"/>
      </w:pPr>
      <w:r>
        <w:rPr>
          <w:rFonts w:ascii="Arial" w:cs="Arial" w:eastAsia="Arial" w:hAnsi="Arial"/>
          <w:i/>
          <w:iCs/>
          <w:color w:val="666666"/>
          <w:sz w:val="22"/>
          <w:szCs w:val="22"/>
        </w:rPr>
        <w:t xml:space="preserve">Both parties agree to maintain confidentiality of all business information, pricing data, buyer identities, and operational details obtained during this partnership, both during and after the termination of this agreement.</w:t>
      </w:r>
    </w:p>
    <w:p>
      <w:pPr>
        <w:pBdr>
          <w:bottom w:val="single" w:color="DDDDDD" w:sz="4"/>
        </w:pBdr>
        <w:spacing w:after="160" w:before="160"/>
      </w:pPr>
    </w:p>
    <w:p>
      <w:pPr>
        <w:spacing w:after="160" w:before="320"/>
      </w:pPr>
      <w:r>
        <w:rPr>
          <w:rFonts w:ascii="Arial" w:cs="Arial" w:eastAsia="Arial" w:hAnsi="Arial"/>
          <w:b/>
          <w:bCs/>
          <w:color w:val="0B4D5B"/>
          <w:sz w:val="26"/>
          <w:szCs w:val="26"/>
        </w:rPr>
        <w:t xml:space="preserve">PASAL 6 — DURASI / DURATION</w:t>
      </w:r>
    </w:p>
    <w:p>
      <w:pPr>
        <w:spacing w:after="80" w:before="80"/>
        <w:jc w:val="both"/>
      </w:pPr>
      <w:r>
        <w:rPr>
          <w:rFonts w:ascii="Arial" w:cs="Arial" w:eastAsia="Arial" w:hAnsi="Arial"/>
          <w:color w:val="333333"/>
          <w:sz w:val="22"/>
          <w:szCs w:val="22"/>
        </w:rPr>
        <w:t xml:space="preserve">Perjanjian ini berlaku selama 1 (satu) tahun sejak tanggal penandatanganan dan akan diperpanjang secara otomatis untuk periode yang sama kecuali salah satu pihak memberikan pemberitahuan tertulis untuk mengakhiri perjanjian ini paling lambat 30 (tiga puluh) hari sebelum tanggal berakhirnya perjanjian.</w:t>
      </w:r>
    </w:p>
    <w:p>
      <w:pPr>
        <w:spacing w:after="0" w:before="80"/>
      </w:pPr>
    </w:p>
    <w:p>
      <w:pPr>
        <w:spacing w:after="80" w:before="80"/>
        <w:jc w:val="both"/>
      </w:pPr>
      <w:r>
        <w:rPr>
          <w:rFonts w:ascii="Arial" w:cs="Arial" w:eastAsia="Arial" w:hAnsi="Arial"/>
          <w:i/>
          <w:iCs/>
          <w:color w:val="666666"/>
          <w:sz w:val="22"/>
          <w:szCs w:val="22"/>
        </w:rPr>
        <w:t xml:space="preserve">This agreement is valid for 1 (one) year from the date of signing and will be automatically renewed for the same period unless either party provides written notice of termination at least 30 (thirty) days before the expiration date.</w:t>
      </w:r>
    </w:p>
    <w:p>
      <w:pPr>
        <w:pBdr>
          <w:bottom w:val="single" w:color="DDDDDD" w:sz="4"/>
        </w:pBdr>
        <w:spacing w:after="160" w:before="160"/>
      </w:pPr>
    </w:p>
    <w:p>
      <w:pPr>
        <w:spacing w:after="160" w:before="320"/>
      </w:pPr>
      <w:r>
        <w:rPr>
          <w:rFonts w:ascii="Arial" w:cs="Arial" w:eastAsia="Arial" w:hAnsi="Arial"/>
          <w:b/>
          <w:bCs/>
          <w:color w:val="0B4D5B"/>
          <w:sz w:val="26"/>
          <w:szCs w:val="26"/>
        </w:rPr>
        <w:t xml:space="preserve">PASAL 7 — PENYELESAIAN SENGKETA / DISPUTE RESOLUTION</w:t>
      </w:r>
    </w:p>
    <w:p>
      <w:pPr>
        <w:spacing w:after="80" w:before="80"/>
        <w:jc w:val="both"/>
      </w:pPr>
      <w:r>
        <w:rPr>
          <w:rFonts w:ascii="Arial" w:cs="Arial" w:eastAsia="Arial" w:hAnsi="Arial"/>
          <w:color w:val="333333"/>
          <w:sz w:val="22"/>
          <w:szCs w:val="22"/>
        </w:rPr>
        <w:t xml:space="preserve">Apabila terjadi perselisihan, para pihak sepakat untuk menyelesaikannya terlebih dahulu melalui musyawarah mufakat. Apabila tidak tercapai kesepakatan, penyelesaian dilakukan melalui Badan Arbitrase Nasional Indonesia (BANI).</w:t>
      </w:r>
    </w:p>
    <w:p>
      <w:pPr>
        <w:spacing w:after="0" w:before="80"/>
      </w:pPr>
    </w:p>
    <w:p>
      <w:pPr>
        <w:spacing w:after="80" w:before="80"/>
        <w:jc w:val="both"/>
      </w:pPr>
      <w:r>
        <w:rPr>
          <w:rFonts w:ascii="Arial" w:cs="Arial" w:eastAsia="Arial" w:hAnsi="Arial"/>
          <w:i/>
          <w:iCs/>
          <w:color w:val="666666"/>
          <w:sz w:val="22"/>
          <w:szCs w:val="22"/>
        </w:rPr>
        <w:t xml:space="preserve">In the event of a dispute, the parties agree to first attempt resolution through mutual deliberation. If no agreement is reached, resolution shall be through the Indonesian National Arbitration Board (BANI).</w:t>
      </w:r>
    </w:p>
    <w:p>
      <w:pPr>
        <w:pBdr>
          <w:bottom w:val="single" w:color="DDDDDD" w:sz="4"/>
        </w:pBdr>
        <w:spacing w:after="160" w:before="160"/>
      </w:pPr>
    </w:p>
    <w:p>
      <w:pPr>
        <w:spacing w:after="160" w:before="320"/>
      </w:pPr>
      <w:r>
        <w:rPr>
          <w:rFonts w:ascii="Arial" w:cs="Arial" w:eastAsia="Arial" w:hAnsi="Arial"/>
          <w:b/>
          <w:bCs/>
          <w:color w:val="0B4D5B"/>
          <w:sz w:val="26"/>
          <w:szCs w:val="26"/>
        </w:rPr>
        <w:t xml:space="preserve">PENANDATANGANAN / SIGNATURES</w:t>
      </w:r>
    </w:p>
    <w:p>
      <w:pPr>
        <w:spacing w:after="80" w:before="80"/>
        <w:jc w:val="both"/>
      </w:pPr>
      <w:r>
        <w:rPr>
          <w:rFonts w:ascii="Arial" w:cs="Arial" w:eastAsia="Arial" w:hAnsi="Arial"/>
          <w:color w:val="333333"/>
          <w:sz w:val="22"/>
          <w:szCs w:val="22"/>
        </w:rPr>
        <w:t xml:space="preserve">Perjanjian ini dibuat dalam 2 (dua) rangkap, masing-masing bermaterai cukup, memiliki kekuatan hukum yang sama, dan ditandatangani pada:</w:t>
      </w:r>
    </w:p>
    <w:p>
      <w:pPr>
        <w:spacing w:after="0" w:before="80"/>
      </w:pPr>
    </w:p>
    <w:p>
      <w:pPr>
        <w:spacing w:after="160" w:before="80"/>
      </w:pPr>
      <w:r>
        <w:rPr>
          <w:rFonts w:ascii="Arial" w:cs="Arial" w:eastAsia="Arial" w:hAnsi="Arial"/>
          <w:sz w:val="22"/>
          <w:szCs w:val="22"/>
        </w:rPr>
        <w:t xml:space="preserve">Tempat / Place: ____________________________    </w:t>
      </w:r>
      <w:r>
        <w:rPr>
          <w:rFonts w:ascii="Arial" w:cs="Arial" w:eastAsia="Arial" w:hAnsi="Arial"/>
          <w:sz w:val="22"/>
          <w:szCs w:val="22"/>
        </w:rPr>
        <w:t xml:space="preserve">Tanggal / Date: ____________________________</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r>
              <w:rPr>
                <w:rFonts w:ascii="Arial" w:cs="Arial" w:eastAsia="Arial" w:hAnsi="Arial"/>
                <w:b/>
                <w:bCs/>
                <w:color w:val="0B4D5B"/>
                <w:sz w:val="22"/>
                <w:szCs w:val="22"/>
              </w:rPr>
              <w:t xml:space="preserve">PEMASOK / SUPPLIER
PT. ____________________________</w:t>
            </w:r>
          </w:p>
          <w:p>
            <w:pPr>
              <w:spacing w:after="0" w:before="240"/>
            </w:pPr>
          </w:p>
          <w:p>
            <w:pPr>
              <w:pBdr>
                <w:bottom w:val="single" w:color="AAAAAA" w:sz="4"/>
              </w:pBdr>
            </w:pPr>
          </w:p>
          <w:p>
            <w:pPr>
              <w:spacing w:after="0" w:before="80"/>
            </w:pPr>
          </w:p>
          <w:p>
            <w:r>
              <w:rPr>
                <w:rFonts w:ascii="Arial" w:cs="Arial" w:eastAsia="Arial" w:hAnsi="Arial"/>
                <w:color w:val="666666"/>
                <w:sz w:val="20"/>
                <w:szCs w:val="20"/>
              </w:rPr>
              <w:t xml:space="preserve">Nama / Name: ____________________</w:t>
            </w:r>
          </w:p>
          <w:p>
            <w:pPr>
              <w:spacing w:after="0" w:before="60"/>
            </w:pPr>
          </w:p>
          <w:p>
            <w:r>
              <w:rPr>
                <w:rFonts w:ascii="Arial" w:cs="Arial" w:eastAsia="Arial" w:hAnsi="Arial"/>
                <w:color w:val="666666"/>
                <w:sz w:val="20"/>
                <w:szCs w:val="20"/>
              </w:rPr>
              <w:t xml:space="preserve">Jabatan / Title: ____________________</w:t>
            </w:r>
          </w:p>
          <w:p>
            <w:pPr>
              <w:spacing w:after="0" w:before="60"/>
            </w:pPr>
          </w:p>
          <w:p>
            <w:r>
              <w:rPr>
                <w:rFonts w:ascii="Arial" w:cs="Arial" w:eastAsia="Arial" w:hAnsi="Arial"/>
                <w:color w:val="666666"/>
                <w:sz w:val="20"/>
                <w:szCs w:val="20"/>
              </w:rPr>
              <w:t xml:space="preserve">Tanggal / Date: ____________________</w:t>
            </w:r>
          </w:p>
        </w:tc>
        <w:tc>
          <w:tcPr>
            <w:tcW w:type="dxa" w:w="400"/>
            <w:tcBorders>
              <w:top w:val="none" w:color="FFFFFF" w:sz="0"/>
              <w:left w:val="none" w:color="FFFFFF" w:sz="0"/>
              <w:bottom w:val="none" w:color="FFFFFF" w:sz="0"/>
              <w:right w:val="none" w:color="FFFFFF" w:sz="0"/>
            </w:tcBorders>
          </w:tcPr>
          <w:p>
            <w:pPr>
              <w:spacing w:after="0" w:before="120"/>
            </w:pPr>
          </w:p>
        </w:tc>
        <w:tc>
          <w:tcPr>
            <w:tcW w:type="dxa" w:w="4313"/>
            <w:tcBorders>
              <w:top w:val="none" w:color="FFFFFF" w:sz="0"/>
              <w:left w:val="none" w:color="FFFFFF" w:sz="0"/>
              <w:bottom w:val="none" w:color="FFFFFF" w:sz="0"/>
              <w:right w:val="none" w:color="FFFFFF" w:sz="0"/>
            </w:tcBorders>
          </w:tcPr>
          <w:p>
            <w:r>
              <w:rPr>
                <w:rFonts w:ascii="Arial" w:cs="Arial" w:eastAsia="Arial" w:hAnsi="Arial"/>
                <w:b/>
                <w:bCs/>
                <w:color w:val="0B4D5B"/>
                <w:sz w:val="22"/>
                <w:szCs w:val="22"/>
              </w:rPr>
              <w:t xml:space="preserve">MITRA EKSPOR / EXPORT PARTNER
Sumbara (PT. Kayuwangi Jagadhita Inovasi)</w:t>
            </w:r>
          </w:p>
          <w:p>
            <w:pPr>
              <w:spacing w:after="0" w:before="240"/>
            </w:pPr>
          </w:p>
          <w:p>
            <w:pPr>
              <w:pBdr>
                <w:bottom w:val="single" w:color="AAAAAA" w:sz="4"/>
              </w:pBdr>
            </w:pPr>
          </w:p>
          <w:p>
            <w:pPr>
              <w:spacing w:after="0" w:before="80"/>
            </w:pPr>
          </w:p>
          <w:p>
            <w:r>
              <w:rPr>
                <w:rFonts w:ascii="Arial" w:cs="Arial" w:eastAsia="Arial" w:hAnsi="Arial"/>
                <w:color w:val="666666"/>
                <w:sz w:val="20"/>
                <w:szCs w:val="20"/>
              </w:rPr>
              <w:t xml:space="preserve">Nama / Name: ____________________</w:t>
            </w:r>
          </w:p>
          <w:p>
            <w:pPr>
              <w:spacing w:after="0" w:before="60"/>
            </w:pPr>
          </w:p>
          <w:p>
            <w:r>
              <w:rPr>
                <w:rFonts w:ascii="Arial" w:cs="Arial" w:eastAsia="Arial" w:hAnsi="Arial"/>
                <w:color w:val="666666"/>
                <w:sz w:val="20"/>
                <w:szCs w:val="20"/>
              </w:rPr>
              <w:t xml:space="preserve">Jabatan / Title: ____________________</w:t>
            </w:r>
          </w:p>
          <w:p>
            <w:pPr>
              <w:spacing w:after="0" w:before="60"/>
            </w:pPr>
          </w:p>
          <w:p>
            <w:r>
              <w:rPr>
                <w:rFonts w:ascii="Arial" w:cs="Arial" w:eastAsia="Arial" w:hAnsi="Arial"/>
                <w:color w:val="666666"/>
                <w:sz w:val="20"/>
                <w:szCs w:val="20"/>
              </w:rPr>
              <w:t xml:space="preserve">Tanggal / Date: ____________________</w:t>
            </w:r>
          </w:p>
        </w:tc>
      </w:tr>
    </w:tbl>
    <w:p>
      <w:pPr>
        <w:spacing w:after="0" w:before="160"/>
      </w:pPr>
    </w:p>
    <w:p>
      <w:pPr>
        <w:jc w:val="center"/>
      </w:pPr>
      <w:r>
        <w:rPr>
          <w:rFonts w:ascii="Arial" w:cs="Arial" w:eastAsia="Arial" w:hAnsi="Arial"/>
          <w:i/>
          <w:iCs/>
          <w:color w:val="999999"/>
          <w:sz w:val="18"/>
          <w:szCs w:val="18"/>
        </w:rPr>
        <w:t xml:space="preserve">Dokumen ini bersifat draft dan perlu ditinjau oleh konsultan hukum sebelum ditandatangani.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2026-06-18T12:31:02.490Z</dcterms:created>
  <dcterms:modified xsi:type="dcterms:W3CDTF">2026-06-18T12:31:02.491Z</dcterms:modified>
</cp:coreProperties>
</file>

<file path=docProps/custom.xml><?xml version="1.0" encoding="utf-8"?>
<Properties xmlns="http://schemas.openxmlformats.org/officeDocument/2006/custom-properties" xmlns:vt="http://schemas.openxmlformats.org/officeDocument/2006/docPropsVTypes"/>
</file>