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8b8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2026년 로봇활용 제조혁신 지원사업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a2332"/>
          <w:sz w:val="72"/>
          <w:szCs w:val="72"/>
        </w:rPr>
        <w:t xml:space="preserve">사 업 계 획 서</w:t>
      </w:r>
    </w:p>
    <w:p>
      <w:pPr>
        <w:spacing w:before="400"/>
      </w:pPr>
    </w:p>
    <w:p>
      <w:pPr>
        <w:shd w:fill="e6f4f1" w:val="clear"/>
        <w:spacing w:before="200" w:after="200"/>
        <w:jc w:val="center"/>
      </w:pPr>
      <w:r>
        <w:rPr>
          <w:rFonts w:ascii="맑은 고딕" w:cs="맑은 고딕" w:eastAsia="맑은 고딕" w:hAnsi="맑은 고딕"/>
          <w:b/>
          <w:bCs/>
          <w:color w:val="2d8b8b"/>
          <w:sz w:val="36"/>
          <w:szCs w:val="36"/>
        </w:rPr>
        <w:t xml:space="preserve">AI 팩토리 기반 Pool 로봇SI 디지털 전환 실증</w:t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4a5568"/>
          <w:sz w:val="24"/>
          <w:szCs w:val="24"/>
        </w:rPr>
        <w:t xml:space="preserve">OTT칩 50만원으로 Pool 1,932개사를 AI 팩토리로 전환</w:t>
      </w:r>
    </w:p>
    <w:p>
      <w:pPr>
        <w:spacing w:before="800"/>
      </w:pP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신청기업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레인피플(주) UNIO 사업부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대표자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김호균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총 사업비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d8b8b"/>
                <w:sz w:val="22"/>
                <w:szCs w:val="22"/>
              </w:rPr>
              <w:t xml:space="preserve">5.0억원 (정부 2.5억 + 자부담 2.5억)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사업기간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2026.02 ~ 2026.11 (10개월)</w:t>
            </w:r>
          </w:p>
        </w:tc>
      </w:tr>
    </w:tbl>
    <w:p>
      <w:pPr>
        <w:spacing w:before="1000"/>
      </w:pPr>
    </w:p>
    <w:p>
      <w:pPr>
        <w:jc w:val="center"/>
      </w:pPr>
      <w:r>
        <w:rPr>
          <w:color w:val="4a5568"/>
          <w:sz w:val="28"/>
          <w:szCs w:val="28"/>
        </w:rPr>
        <w:t xml:space="preserve">2026년 1월</w:t>
      </w:r>
    </w:p>
    <w:p>
      <w:pPr>
        <w:spacing w:before="100"/>
      </w:pPr>
    </w:p>
    <w:p>
      <w:pPr>
        <w:jc w:val="center"/>
      </w:pPr>
      <w:r>
        <w:rPr>
          <w:b/>
          <w:bCs/>
          <w:color w:val="1a2332"/>
          <w:sz w:val="32"/>
          <w:szCs w:val="32"/>
        </w:rPr>
        <w:t xml:space="preserve">레인피플 주식회사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d8b8b" w:sz="1"/>
              <w:left w:val="single" w:color="2d8b8b" w:sz="24"/>
              <w:bottom w:val="single" w:color="2d8b8b" w:sz="1"/>
              <w:right w:val="single" w:color="2d8b8b" w:sz="1"/>
            </w:tcBorders>
            <w:shd w:fill="e6f4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맑은 고딕" w:cs="맑은 고딕" w:eastAsia="맑은 고딕" w:hAnsi="맑은 고딕"/>
                <w:i/>
                <w:iCs/>
                <w:color w:val="1a2332"/>
                <w:sz w:val="26"/>
                <w:szCs w:val="26"/>
              </w:rPr>
              <w:t xml:space="preserve">"OTT칩 50만원으로 Pool 1,932개사를 AI 팩토리로 전환하고, 중국이 복제할 수 없는 데이터 자산을 확보합니다."</w:t>
            </w:r>
          </w:p>
        </w:tc>
      </w:tr>
    </w:tbl>
    <w:p>
      <w:pPr>
        <w:pStyle w:val="Heading3"/>
        <w:spacing w:before="400"/>
      </w:pPr>
      <w:r>
        <w:t xml:space="preserve">핵심 성과 지표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수치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근거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타겟 시장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a2332"/>
                <w:sz w:val="21"/>
                <w:szCs w:val="21"/>
              </w:rPr>
              <w:t xml:space="preserve">Pool 1,932개사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18096"/>
                <w:sz w:val="21"/>
                <w:szCs w:val="21"/>
              </w:rPr>
              <w:t xml:space="preserve">한국AI·로봇산업협회 [1]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초기 비용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a9d8f"/>
                <w:sz w:val="21"/>
                <w:szCs w:val="21"/>
              </w:rPr>
              <w:t xml:space="preserve">50만원/설비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18096"/>
                <w:sz w:val="21"/>
                <w:szCs w:val="21"/>
              </w:rPr>
              <w:t xml:space="preserve">기존 대비 1/60 수준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설치 시간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a9d8f"/>
                <w:sz w:val="21"/>
                <w:szCs w:val="21"/>
              </w:rPr>
              <w:t xml:space="preserve">10분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18096"/>
                <w:sz w:val="21"/>
                <w:szCs w:val="21"/>
              </w:rPr>
              <w:t xml:space="preserve">기존 대비 1/12 수준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ROI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e63946"/>
                <w:sz w:val="21"/>
                <w:szCs w:val="21"/>
              </w:rPr>
              <w:t xml:space="preserve">0.7개월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18096"/>
                <w:sz w:val="21"/>
                <w:szCs w:val="21"/>
              </w:rPr>
              <w:t xml:space="preserve">삼정테크 실증 결과 [2]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정부 ROI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e63946"/>
                <w:sz w:val="21"/>
                <w:szCs w:val="21"/>
              </w:rPr>
              <w:t xml:space="preserve">2.4배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18096"/>
                <w:sz w:val="21"/>
                <w:szCs w:val="21"/>
              </w:rPr>
              <w:t xml:space="preserve">2.5억 투자 → 6억 매출</w:t>
            </w:r>
          </w:p>
        </w:tc>
      </w:tr>
    </w:tbl>
    <w:p>
      <w:pPr>
        <w:pStyle w:val="Heading3"/>
        <w:spacing w:before="400"/>
      </w:pPr>
      <w:r>
        <w:t xml:space="preserve">정부 지원 필요성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E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sz w:val="21"/>
                <w:szCs w:val="21"/>
              </w:rPr>
              <w:t xml:space="preserve">UNIO는 OTT칩 저비용 모델로 민간 시작이 가능합니다.</w:t>
            </w:r>
          </w:p>
          <w:p>
            <w:r>
              <w:rPr>
                <w:sz w:val="21"/>
                <w:szCs w:val="21"/>
              </w:rPr>
              <w:t xml:space="preserve">그러나 정부 지원 시 확산 속도가 </w:t>
            </w:r>
            <w:r>
              <w:rPr>
                <w:b/>
                <w:bCs/>
                <w:color w:val="e63946"/>
                <w:sz w:val="21"/>
                <w:szCs w:val="21"/>
              </w:rPr>
              <w:t xml:space="preserve">12배</w:t>
            </w:r>
            <w:r>
              <w:rPr>
                <w:sz w:val="21"/>
                <w:szCs w:val="21"/>
              </w:rPr>
              <w:t xml:space="preserve"> 빨라집니다.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0"/>
      </w:pPr>
      <w:r>
        <w:rPr>
          <w:sz w:val="21"/>
          <w:szCs w:val="21"/>
        </w:rPr>
        <w:t xml:space="preserve">정부 지원 없을 때: 1년 Pool </w:t>
      </w:r>
      <w:r>
        <w:rPr>
          <w:b/>
          <w:bCs/>
          <w:sz w:val="21"/>
          <w:szCs w:val="21"/>
        </w:rPr>
        <w:t xml:space="preserve">2-3개사</w:t>
      </w:r>
      <w:r>
        <w:rPr>
          <w:sz w:val="21"/>
          <w:szCs w:val="21"/>
        </w:rPr>
        <w:t xml:space="preserve"> (자금/신뢰 부족)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정부 지원 있을 때: 90일 Pool </w:t>
      </w:r>
      <w:r>
        <w:rPr>
          <w:b/>
          <w:bCs/>
          <w:color w:val="2a9d8f"/>
          <w:sz w:val="21"/>
          <w:szCs w:val="21"/>
        </w:rPr>
        <w:t xml:space="preserve">5-7개사</w:t>
      </w:r>
      <w:r>
        <w:rPr>
          <w:sz w:val="21"/>
          <w:szCs w:val="21"/>
        </w:rPr>
        <w:t xml:space="preserve"> (정부 인증 효과)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핵심: 중국 AI 카피 </w:t>
      </w:r>
      <w:r>
        <w:rPr>
          <w:b/>
          <w:bCs/>
          <w:color w:val="e63946"/>
          <w:sz w:val="21"/>
          <w:szCs w:val="21"/>
        </w:rPr>
        <w:t xml:space="preserve">6개월 주기</w:t>
      </w:r>
      <w:r>
        <w:rPr>
          <w:sz w:val="21"/>
          <w:szCs w:val="21"/>
        </w:rPr>
        <w:t xml:space="preserve"> 대응 시급</w:t>
      </w:r>
    </w:p>
    <w:p>
      <w:pPr>
        <w:spacing w:before="200"/>
      </w:pPr>
      <w:r>
        <w:rPr>
          <w:b/>
          <w:bCs/>
          <w:color w:val="1a2332"/>
          <w:sz w:val="22"/>
          <w:szCs w:val="22"/>
        </w:rPr>
        <w:t xml:space="preserve">▶ 결론: 정부 2.5억 = 속도 전쟁 승리 = 기술주권 선점</w:t>
      </w:r>
    </w:p>
    <w:p>
      <w:pPr>
        <w:pStyle w:val="Heading3"/>
        <w:spacing w:before="400"/>
      </w:pPr>
      <w:r>
        <w:t xml:space="preserve">이재명 정부 정책 정합성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정부 정책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2026 예산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UNIO 연결점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AI 팩토리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e63946"/>
                <w:sz w:val="21"/>
                <w:szCs w:val="21"/>
              </w:rPr>
              <w:t xml:space="preserve">2조원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OTT칩 현장 Physical AI 데이터 수집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스마트공장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e63946"/>
                <w:sz w:val="21"/>
                <w:szCs w:val="21"/>
              </w:rPr>
              <w:t xml:space="preserve">4,021억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2세대 → 2.5세대 전환 모델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기술주권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핵심 기조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중국 복제 불가 데이터 자산화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지방성장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핵심 기조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부산/경남 Pool 31% 집중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사업 개요</w:t>
      </w:r>
    </w:p>
    <w:p>
      <w:pPr>
        <w:pStyle w:val="Heading2"/>
      </w:pPr>
      <w:r>
        <w:t xml:space="preserve">1.1 사업명 및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사업명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d8b8b"/>
                <w:sz w:val="21"/>
                <w:szCs w:val="21"/>
              </w:rPr>
              <w:t xml:space="preserve">AI 팩토리 기반 Pool 로봇SI 디지털 전환 실증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목표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Pool 1,932개사의 2세대 설비를 2.5세대로 전환하여 AI 팩토리 구축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정책 연계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이재명 정부 AI 팩토리 2조원, 스마트공장 4,021억 정책 직결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총 사업비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5.0억원 </w:t>
            </w:r>
            <w:r>
              <w:rPr>
                <w:sz w:val="21"/>
                <w:szCs w:val="21"/>
              </w:rPr>
              <w:t xml:space="preserve">(정부 2.5억 + 자부담 2.5억, 50:50 매칭)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사업 기간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2026년 2월 ~ 2026년 11월 (10개월, 연내 성과형)</w:t>
            </w:r>
          </w:p>
        </w:tc>
      </w:tr>
    </w:tbl>
    <w:p>
      <w:pPr>
        <w:pStyle w:val="Heading2"/>
        <w:spacing w:before="500"/>
      </w:pPr>
      <w:r>
        <w:t xml:space="preserve">1.2 사업 필요성</w:t>
      </w:r>
    </w:p>
    <w:p>
      <w:pPr>
        <w:pStyle w:val="Heading3"/>
      </w:pPr>
      <w:r>
        <w:t xml:space="preserve">문제점 1: Pool 1,932개사 디지털 격차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수치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출처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Pool 총 등록기업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2,460개사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18096"/>
                <w:sz w:val="21"/>
                <w:szCs w:val="21"/>
              </w:rPr>
              <w:t xml:space="preserve">한국AI·로봇산업협회 [1]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AI 솔루션 보유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528개사 (21.5%)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18096"/>
                <w:sz w:val="21"/>
                <w:szCs w:val="21"/>
              </w:rPr>
              <w:t xml:space="preserve">상동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332"/>
                <w:sz w:val="21"/>
                <w:szCs w:val="21"/>
              </w:rPr>
              <w:t xml:space="preserve">AI 미보유 (UNIO 타겟)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e63946"/>
                <w:sz w:val="21"/>
                <w:szCs w:val="21"/>
              </w:rPr>
              <w:t xml:space="preserve">1,932개사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63946"/>
                <w:sz w:val="21"/>
                <w:szCs w:val="21"/>
              </w:rPr>
              <w:t xml:space="preserve">78.5%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디지털 전환율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8% (156개사)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18096"/>
                <w:sz w:val="21"/>
                <w:szCs w:val="21"/>
              </w:rPr>
              <w:t xml:space="preserve">스마트공장추진단 [3]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AI 활용율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e63946"/>
                <w:sz w:val="21"/>
                <w:szCs w:val="21"/>
              </w:rPr>
              <w:t xml:space="preserve">1% 미만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18096"/>
                <w:sz w:val="21"/>
                <w:szCs w:val="21"/>
              </w:rPr>
              <w:t xml:space="preserve">UNIO 자체 조사</w:t>
            </w:r>
          </w:p>
        </w:tc>
      </w:tr>
    </w:tbl>
    <w:p>
      <w:pPr>
        <w:pStyle w:val="Heading3"/>
        <w:spacing w:before="400"/>
      </w:pPr>
      <w:r>
        <w:t xml:space="preserve">문제점 2: 중국 AI 카피 위협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63946" w:sz="1"/>
              <w:left w:val="single" w:color="e63946" w:sz="24"/>
              <w:bottom w:val="single" w:color="e63946" w:sz="1"/>
              <w:right w:val="single" w:color="e63946" w:sz="1"/>
            </w:tcBorders>
            <w:shd w:fill="FEF2F2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r>
              <w:rPr>
                <w:b/>
                <w:bCs/>
                <w:color w:val="e63946"/>
                <w:sz w:val="22"/>
                <w:szCs w:val="22"/>
              </w:rPr>
              <w:t xml:space="preserve">2026년 중국 AI 카피 현황 [출처: 산업연구원, 2025]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0"/>
            </w:pPr>
            <w:r>
              <w:rPr>
                <w:sz w:val="21"/>
                <w:szCs w:val="21"/>
              </w:rPr>
              <w:t xml:space="preserve">카피 속도: 신제품 출시 </w:t>
            </w:r>
            <w:r>
              <w:rPr>
                <w:b/>
                <w:bCs/>
                <w:sz w:val="21"/>
                <w:szCs w:val="21"/>
              </w:rPr>
              <w:t xml:space="preserve">6개월 내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 xml:space="preserve">카피 가격: 원가의 </w:t>
            </w:r>
            <w:r>
              <w:rPr>
                <w:b/>
                <w:bCs/>
                <w:sz w:val="21"/>
                <w:szCs w:val="21"/>
              </w:rPr>
              <w:t xml:space="preserve">1/3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 xml:space="preserve">피해 추정: </w:t>
            </w:r>
            <w:r>
              <w:rPr>
                <w:b/>
                <w:bCs/>
                <w:color w:val="e63946"/>
                <w:sz w:val="21"/>
                <w:szCs w:val="21"/>
              </w:rPr>
              <w:t xml:space="preserve">연 15조원</w:t>
            </w:r>
            <w:r>
              <w:rPr>
                <w:sz w:val="21"/>
                <w:szCs w:val="21"/>
              </w:rPr>
              <w:t xml:space="preserve"> (R&amp;D 50조 × 손실률 30%)</w:t>
            </w:r>
          </w:p>
        </w:tc>
      </w:tr>
    </w:tbl>
    <w:p>
      <w:pPr>
        <w:spacing w:before="300"/>
      </w:pPr>
      <w:r>
        <w:rPr>
          <w:b/>
          <w:bCs/>
          <w:color w:val="2a9d8f"/>
          <w:sz w:val="22"/>
          <w:szCs w:val="22"/>
        </w:rPr>
        <w:t xml:space="preserve">▶ UNIO 해법: 데이터 = 유일한 방어 무기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하드웨어(OTT칩): 복제 3개월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소프트웨어(AI엔진): 복제 6개월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데이터(현장 인사이트): </w:t>
      </w:r>
      <w:r>
        <w:rPr>
          <w:b/>
          <w:bCs/>
          <w:color w:val="2d8b8b"/>
          <w:sz w:val="21"/>
          <w:szCs w:val="21"/>
        </w:rPr>
        <w:t xml:space="preserve">복제 불가능 (3년+ 필요)</w:t>
      </w:r>
    </w:p>
    <w:p>
      <w:pPr>
        <w:pStyle w:val="Heading3"/>
        <w:spacing w:before="400"/>
      </w:pPr>
      <w:r>
        <w:t xml:space="preserve">문제점 3: 숙련공 지식 소멸 위기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수치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위기 수준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평균 연령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52세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3946"/>
                <w:sz w:val="21"/>
                <w:szCs w:val="21"/>
              </w:rPr>
              <w:t xml:space="preserve">🔴 심각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5년 내 은퇴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e63946"/>
                <w:sz w:val="21"/>
                <w:szCs w:val="21"/>
              </w:rPr>
              <w:t xml:space="preserve">60% (1,159명)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3946"/>
                <w:sz w:val="21"/>
                <w:szCs w:val="21"/>
              </w:rPr>
              <w:t xml:space="preserve">🔴 심각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노하우 문서화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e63946"/>
                <w:sz w:val="21"/>
                <w:szCs w:val="21"/>
              </w:rPr>
              <w:t xml:space="preserve">0%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3946"/>
                <w:sz w:val="21"/>
                <w:szCs w:val="21"/>
              </w:rPr>
              <w:t xml:space="preserve">🔴 심각</w:t>
            </w:r>
          </w:p>
        </w:tc>
      </w:tr>
    </w:tbl>
    <w:p>
      <w:pPr>
        <w:spacing w:before="200"/>
      </w:pPr>
      <w:r>
        <w:rPr>
          <w:sz w:val="21"/>
          <w:szCs w:val="21"/>
        </w:rPr>
        <w:t xml:space="preserve">→ </w:t>
      </w:r>
      <w:r>
        <w:rPr>
          <w:b/>
          <w:bCs/>
          <w:color w:val="e63946"/>
          <w:sz w:val="21"/>
          <w:szCs w:val="21"/>
        </w:rPr>
        <w:t xml:space="preserve">15년 현장 노하우 소멸 = 국가 제조 경쟁력 붕괴</w:t>
      </w:r>
    </w:p>
    <w:p>
      <w:r>
        <w:br w:type="page"/>
      </w:r>
    </w:p>
    <w:p>
      <w:pPr>
        <w:pStyle w:val="Heading1"/>
      </w:pPr>
      <w:r>
        <w:t xml:space="preserve">2. 기술 개발 내용</w:t>
      </w:r>
    </w:p>
    <w:p>
      <w:pPr>
        <w:pStyle w:val="Heading2"/>
      </w:pPr>
      <w:r>
        <w:t xml:space="preserve">2.1 UNIO 핵심 기술</w:t>
      </w:r>
    </w:p>
    <w:p>
      <w:pPr>
        <w:pStyle w:val="Heading3"/>
      </w:pPr>
      <w:r>
        <w:t xml:space="preserve">기술 1: OTT칩 (하드웨어)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사양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기술명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UNIO IoT Gateway Chip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기능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2세대 설비를 10분 만에 IoT화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크기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50mm × 50mm × 15mm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통신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Wi-Fi 5GHz + Bluetooth 5.0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프로토콜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Modbus, RS-485 변환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인증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KC 예비시험 완료, CE/FCC 예정</w:t>
            </w:r>
          </w:p>
        </w:tc>
      </w:tr>
    </w:tbl>
    <w:p>
      <w:pPr>
        <w:spacing w:before="200"/>
      </w:pPr>
      <w:r>
        <w:rPr>
          <w:b/>
          <w:bCs/>
          <w:color w:val="2d8b8b"/>
          <w:sz w:val="21"/>
          <w:szCs w:val="21"/>
        </w:rPr>
        <w:t xml:space="preserve">▶ 차별화 포인트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기존 IoT 게이트웨이</w:t>
            </w:r>
          </w:p>
        </w:tc>
        <w:tc>
          <w:tcPr>
            <w:tcW w:type="dxa" w:w="3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UNIO OTT칩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비용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100만원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a9d8f"/>
                <w:sz w:val="21"/>
                <w:szCs w:val="21"/>
              </w:rPr>
              <w:t xml:space="preserve">50만원 (1/2)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설치 시간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2시간 (배선)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a9d8f"/>
                <w:sz w:val="21"/>
                <w:szCs w:val="21"/>
              </w:rPr>
              <w:t xml:space="preserve">10분 (무선)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현장 교육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1일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a9d8f"/>
                <w:sz w:val="21"/>
                <w:szCs w:val="21"/>
              </w:rPr>
              <w:t xml:space="preserve">0일</w:t>
            </w:r>
          </w:p>
        </w:tc>
      </w:tr>
    </w:tbl>
    <w:p>
      <w:pPr>
        <w:pStyle w:val="Heading3"/>
        <w:spacing w:before="400"/>
      </w:pPr>
      <w:r>
        <w:t xml:space="preserve">기술 2: 엑셀 중심 데이터 수집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1a2332"/>
                <w:sz w:val="22"/>
                <w:szCs w:val="22"/>
              </w:rPr>
              <w:t xml:space="preserve">핵심 철학: "엑셀처럼 쉽고, AI처럼 강력하게"</w:t>
            </w:r>
          </w:p>
        </w:tc>
      </w:tr>
    </w:tbl>
    <w:p>
      <w:pPr>
        <w:spacing w:before="200"/>
      </w:pPr>
      <w:r>
        <w:rPr>
          <w:b/>
          <w:bCs/>
          <w:sz w:val="21"/>
          <w:szCs w:val="21"/>
        </w:rPr>
        <w:t xml:space="preserve">6개 핵심 시트 구성: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Jobs - 작업/프로젝트 관리 (18개 필드)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Assets - 로봇셀/설비 이력 (17개 필드)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Events - 이벤트/로그 기록 (15개 필드)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Evidence - 증빙자료 관리 (12개 필드)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Compliance - 정부 증빙 (10개 필드)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CustomerOps - 고객 리포트 (8개 필드)</w:t>
      </w:r>
    </w:p>
    <w:p>
      <w:pPr>
        <w:spacing w:before="150"/>
      </w:pPr>
      <w:r>
        <w:rPr>
          <w:b/>
          <w:bCs/>
          <w:color w:val="2a9d8f"/>
          <w:sz w:val="21"/>
          <w:szCs w:val="21"/>
        </w:rPr>
        <w:t xml:space="preserve">→ 현장 도입 저항 0% (엑셀 그대로 사용)</w:t>
      </w:r>
    </w:p>
    <w:p>
      <w:pPr>
        <w:pStyle w:val="Heading3"/>
        <w:spacing w:before="400"/>
      </w:pPr>
      <w:r>
        <w:t xml:space="preserve">기술 3: 도메인 AI 엔진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학습 차수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데이터량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불량 패턴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정확도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1차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300건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60%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2차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1,000건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4종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80%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332"/>
                <w:sz w:val="21"/>
                <w:szCs w:val="21"/>
              </w:rPr>
              <w:t xml:space="preserve">3차 (목표)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a2332"/>
                <w:sz w:val="21"/>
                <w:szCs w:val="21"/>
              </w:rPr>
              <w:t xml:space="preserve">2,500건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332"/>
                <w:sz w:val="21"/>
                <w:szCs w:val="21"/>
              </w:rPr>
              <w:t xml:space="preserve">6종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9d8f"/>
                <w:sz w:val="21"/>
                <w:szCs w:val="21"/>
              </w:rPr>
              <w:t xml:space="preserve">85%</w:t>
            </w:r>
          </w:p>
        </w:tc>
      </w:tr>
    </w:tbl>
    <w:p>
      <w:pPr>
        <w:spacing w:before="150"/>
      </w:pPr>
      <w:r>
        <w:rPr>
          <w:b/>
          <w:bCs/>
          <w:color w:val="2d8b8b"/>
          <w:sz w:val="21"/>
          <w:szCs w:val="21"/>
        </w:rPr>
        <w:t xml:space="preserve">→ 3개월 학습으로 15년 노하우 재현</w:t>
      </w:r>
    </w:p>
    <w:p>
      <w:pPr>
        <w:pStyle w:val="Heading3"/>
        <w:spacing w:before="400"/>
      </w:pPr>
      <w:r>
        <w:t xml:space="preserve">기술 4: 자동 문서 생성 (Claude API)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문서 유형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입력 시트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출력 형식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생성 시간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설치/점검 보고서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Jobs, Assets, Events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PDF + Excel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9d8f"/>
                <w:sz w:val="21"/>
                <w:szCs w:val="21"/>
              </w:rPr>
              <w:t xml:space="preserve">25초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정부 증빙 패키지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Compliance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HWP + PDF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9d8f"/>
                <w:sz w:val="21"/>
                <w:szCs w:val="21"/>
              </w:rPr>
              <w:t xml:space="preserve">30초</w:t>
            </w:r>
          </w:p>
        </w:tc>
      </w:tr>
    </w:tbl>
    <w:p>
      <w:pPr>
        <w:spacing w:before="200"/>
      </w:pPr>
      <w:r>
        <w:rPr>
          <w:b/>
          <w:bCs/>
          <w:sz w:val="21"/>
          <w:szCs w:val="21"/>
        </w:rPr>
        <w:t xml:space="preserve">차별화: </w:t>
      </w:r>
      <w:r>
        <w:rPr>
          <w:sz w:val="21"/>
          <w:szCs w:val="21"/>
        </w:rPr>
        <w:t xml:space="preserve">기존 직원 1명 × 3일 → UNIO AI 30초 = </w:t>
      </w:r>
      <w:r>
        <w:rPr>
          <w:b/>
          <w:bCs/>
          <w:color w:val="e63946"/>
          <w:sz w:val="21"/>
          <w:szCs w:val="21"/>
        </w:rPr>
        <w:t xml:space="preserve">생산성 360배 향상</w:t>
      </w:r>
    </w:p>
    <w:p>
      <w:r>
        <w:br w:type="page"/>
      </w:r>
    </w:p>
    <w:p>
      <w:pPr>
        <w:pStyle w:val="Heading1"/>
      </w:pPr>
      <w:r>
        <w:t xml:space="preserve">3. 기대 효과</w:t>
      </w:r>
    </w:p>
    <w:p>
      <w:pPr>
        <w:pStyle w:val="Heading2"/>
      </w:pPr>
      <w:r>
        <w:t xml:space="preserve">3.1 정량적 효과</w:t>
      </w:r>
    </w:p>
    <w:p>
      <w:pPr>
        <w:pStyle w:val="Heading3"/>
      </w:pPr>
      <w:r>
        <w:t xml:space="preserve">1년 목표 매출 구조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금액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산출 근거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Pool 하청 매출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a2332"/>
                <w:sz w:val="21"/>
                <w:szCs w:val="21"/>
              </w:rPr>
              <w:t xml:space="preserve">6억원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25개사 × 월 200만원 × 12개월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정부 지원금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2.5억원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로봇활용 제조혁신 (본 사업)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332"/>
                <w:sz w:val="21"/>
                <w:szCs w:val="21"/>
              </w:rPr>
              <w:t xml:space="preserve">총 확보 자금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a9d8f"/>
                <w:sz w:val="21"/>
                <w:szCs w:val="21"/>
              </w:rPr>
              <w:t xml:space="preserve">8.5억원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332"/>
                <w:sz w:val="21"/>
                <w:szCs w:val="21"/>
              </w:rPr>
              <w:t xml:space="preserve">매출 + 지원금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332"/>
                <w:sz w:val="21"/>
                <w:szCs w:val="21"/>
              </w:rPr>
              <w:t xml:space="preserve">정부 ROI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e63946"/>
                <w:sz w:val="21"/>
                <w:szCs w:val="21"/>
              </w:rPr>
              <w:t xml:space="preserve">2.4배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332"/>
                <w:sz w:val="21"/>
                <w:szCs w:val="21"/>
              </w:rPr>
              <w:t xml:space="preserve">6억 / 2.5억</w:t>
            </w:r>
          </w:p>
        </w:tc>
      </w:tr>
    </w:tbl>
    <w:p>
      <w:pPr>
        <w:pStyle w:val="Heading3"/>
        <w:spacing w:before="400"/>
      </w:pPr>
      <w:r>
        <w:t xml:space="preserve">고용 창출 효과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직접</w:t>
            </w:r>
          </w:p>
        </w:tc>
        <w:tc>
          <w:tcPr>
            <w:tcW w:type="dxa" w:w="17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간접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합계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UNIO 개발/운영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10명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10명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Pool 파트너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50명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50명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설비 제조사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20명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20명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332"/>
                <w:sz w:val="21"/>
                <w:szCs w:val="21"/>
              </w:rPr>
              <w:t xml:space="preserve">합계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332"/>
                <w:sz w:val="21"/>
                <w:szCs w:val="21"/>
              </w:rPr>
              <w:t xml:space="preserve">10명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332"/>
                <w:sz w:val="21"/>
                <w:szCs w:val="21"/>
              </w:rPr>
              <w:t xml:space="preserve">70명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9d8f"/>
                <w:sz w:val="21"/>
                <w:szCs w:val="21"/>
              </w:rPr>
              <w:t xml:space="preserve">80명</w:t>
            </w:r>
          </w:p>
        </w:tc>
      </w:tr>
    </w:tbl>
    <w:p>
      <w:pPr>
        <w:pStyle w:val="Heading2"/>
        <w:spacing w:before="500"/>
      </w:pPr>
      <w:r>
        <w:t xml:space="preserve">3.2 정책 기여도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이재명 정부 정책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UNIO 기여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정량 목표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AI 팩토리 (2조원)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피지컬 AI 현장 적용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8b8b"/>
                <w:sz w:val="21"/>
                <w:szCs w:val="21"/>
              </w:rPr>
              <w:t xml:space="preserve">5-7개사 실증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스마트공장 (4,021억)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2.5세대 전환 모델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전환율 8%→10%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기술주권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데이터 로컬 보존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100% 국내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지방성장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부산/경남 Pool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지역 31% 커버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중장년 일자리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시니어 경험 자산화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1,159명 보존 기여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소요 예산</w:t>
      </w:r>
    </w:p>
    <w:p>
      <w:pPr>
        <w:pStyle w:val="Heading2"/>
      </w:pPr>
      <w:r>
        <w:t xml:space="preserve">4.1 총 사업비 (5.0억원)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세부 내용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정부(백만)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자부담(백만)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비율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인건비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10명 × 10개월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40%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OTT칩 개발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설계+부품+금형+양산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50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50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AI엔진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서버+Claude API+학습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16%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현장 실증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파일럿+설치+테스트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10%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인증/법무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KC+CE+특허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8%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마케팅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Pool 확산+IR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6%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합계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250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250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100%</w:t>
            </w:r>
          </w:p>
        </w:tc>
      </w:tr>
    </w:tbl>
    <w:p>
      <w:pPr>
        <w:pStyle w:val="Heading1"/>
        <w:spacing w:before="600"/>
      </w:pPr>
      <w:r>
        <w:t xml:space="preserve">5. 리스크 관리</w:t>
      </w:r>
    </w:p>
    <w:p>
      <w:pPr>
        <w:pStyle w:val="Heading2"/>
      </w:pPr>
      <w:r>
        <w:t xml:space="preserve">5.1 5대 리스크 및 대응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확률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Plan A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Plan B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Pool 업체 도입 저항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4a261"/>
                <w:sz w:val="21"/>
                <w:szCs w:val="21"/>
              </w:rPr>
              <w:t xml:space="preserve">30%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3개월 무료 파일럿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하청비 절감 보장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OTT칩 기술 실패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30개 설비 사전 테스트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예비 칩 20%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파트너십 결렬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후보 3개사 확보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직접 양산 준비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90일 목표 미달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3946"/>
                <w:sz w:val="21"/>
                <w:szCs w:val="21"/>
              </w:rPr>
              <w:t xml:space="preserve">40%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최소 3개사 달성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30일 연장 요청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중국 카피 가속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데이터 주권 강화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특허 출원 확대</w:t>
            </w:r>
          </w:p>
        </w:tc>
      </w:tr>
    </w:tbl>
    <w:p>
      <w:pPr>
        <w:spacing w:before="300"/>
      </w:pPr>
      <w:r>
        <w:rPr>
          <w:b/>
          <w:bCs/>
          <w:color w:val="2d8b8b"/>
          <w:sz w:val="21"/>
          <w:szCs w:val="21"/>
        </w:rPr>
        <w:t xml:space="preserve">▶ 리스크 모니터링 체계</w:t>
      </w:r>
    </w:p>
    <w:p>
      <w:pPr>
        <w:pStyle w:val="ListParagraph"/>
        <w:numPr>
          <w:ilvl w:val="0"/>
          <w:numId w:val="4"/>
        </w:numPr>
      </w:pPr>
      <w:r>
        <w:rPr>
          <w:sz w:val="21"/>
          <w:szCs w:val="21"/>
        </w:rPr>
        <w:t xml:space="preserve">주간 리스크 리뷰 (PM 주관)</w:t>
      </w:r>
    </w:p>
    <w:p>
      <w:pPr>
        <w:pStyle w:val="ListParagraph"/>
        <w:numPr>
          <w:ilvl w:val="0"/>
          <w:numId w:val="4"/>
        </w:numPr>
      </w:pPr>
      <w:r>
        <w:rPr>
          <w:sz w:val="21"/>
          <w:szCs w:val="21"/>
        </w:rPr>
        <w:t xml:space="preserve">조기 경보: 마일스톤 20% 지연 시 알림</w:t>
      </w:r>
    </w:p>
    <w:p>
      <w:pPr>
        <w:pStyle w:val="ListParagraph"/>
        <w:numPr>
          <w:ilvl w:val="0"/>
          <w:numId w:val="4"/>
        </w:numPr>
      </w:pPr>
      <w:r>
        <w:rPr>
          <w:sz w:val="21"/>
          <w:szCs w:val="21"/>
        </w:rPr>
        <w:t xml:space="preserve">비상 예비비: 총 예산의 10% (5,000만원)</w:t>
      </w:r>
    </w:p>
    <w:p>
      <w:r>
        <w:br w:type="page"/>
      </w:r>
    </w:p>
    <w:p>
      <w:pPr>
        <w:pStyle w:val="Heading1"/>
      </w:pPr>
      <w:r>
        <w:t xml:space="preserve">6. 결론</w:t>
      </w:r>
    </w:p>
    <w:p>
      <w:pPr>
        <w:pStyle w:val="Heading2"/>
      </w:pPr>
      <w:r>
        <w:t xml:space="preserve">6.1 왜 지금, 왜 UNIO인가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63946" w:sz="1"/>
              <w:left w:val="single" w:color="e63946" w:sz="24"/>
              <w:bottom w:val="single" w:color="e63946" w:sz="1"/>
              <w:right w:val="single" w:color="e63946" w:sz="1"/>
            </w:tcBorders>
            <w:shd w:fill="FEF2F2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r>
              <w:rPr>
                <w:b/>
                <w:bCs/>
                <w:color w:val="e63946"/>
                <w:sz w:val="22"/>
                <w:szCs w:val="22"/>
              </w:rPr>
              <w:t xml:space="preserve">2026년 한국 제조업의 3대 위기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80"/>
            </w:pPr>
            <w:r>
              <w:rPr>
                <w:sz w:val="21"/>
                <w:szCs w:val="21"/>
              </w:rPr>
              <w:t xml:space="preserve">중국 AI 카피 6개월 → 연 15조 손실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1"/>
                <w:szCs w:val="21"/>
              </w:rPr>
              <w:t xml:space="preserve">Pool 1,932개사 디지털 전환율 8%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1"/>
                <w:szCs w:val="21"/>
              </w:rPr>
              <w:t xml:space="preserve">숙련공 60% 5년 내 은퇴 → 15년 노하우 소멸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a9d8f" w:sz="1"/>
              <w:left w:val="single" w:color="2a9d8f" w:sz="24"/>
              <w:bottom w:val="single" w:color="2a9d8f" w:sz="1"/>
              <w:right w:val="single" w:color="2a9d8f" w:sz="1"/>
            </w:tcBorders>
            <w:shd w:fill="E8F8F5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r>
              <w:rPr>
                <w:b/>
                <w:bCs/>
                <w:color w:val="2a9d8f"/>
                <w:sz w:val="22"/>
                <w:szCs w:val="22"/>
              </w:rPr>
              <w:t xml:space="preserve">UNIO 해법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80"/>
            </w:pPr>
            <w:r>
              <w:rPr>
                <w:sz w:val="21"/>
                <w:szCs w:val="21"/>
              </w:rPr>
              <w:t xml:space="preserve">OTT칩 50만원 → 10분 설치 → 0.7개월 ROI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1"/>
                <w:szCs w:val="21"/>
              </w:rPr>
              <w:t xml:space="preserve">데이터 축적 → 중국 복제 불가 → 3년 리드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1"/>
                <w:szCs w:val="21"/>
              </w:rPr>
              <w:t xml:space="preserve">15년 경험 AI 학습 → 영구 자산화</w:t>
            </w:r>
          </w:p>
        </w:tc>
      </w:tr>
    </w:tbl>
    <w:p>
      <w:pPr>
        <w:pStyle w:val="Heading2"/>
        <w:spacing w:before="500"/>
      </w:pPr>
      <w:r>
        <w:t xml:space="preserve">6.2 3줄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394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문제</w:t>
            </w:r>
          </w:p>
        </w:tc>
        <w:tc>
          <w:tcPr>
            <w:tcW w:type="dxa" w:w="7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중국 AI 카피 15조 손실, Pool 1,932개사 디지털 전환율 8%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a9d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해법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OTT칩 50만원으로 2.5세대 전환, 15년 경험 AI 자산화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효과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ROI 2.4배, 고용 80명, 하청비 25억 절감, 기술주권 확보</w:t>
            </w:r>
          </w:p>
        </w:tc>
      </w:tr>
    </w:tbl>
    <w:p>
      <w:pPr>
        <w:pStyle w:val="Heading2"/>
        <w:spacing w:before="500"/>
      </w:pPr>
      <w:r>
        <w:t xml:space="preserve">6.3 Call to Action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d8b8b" w:sz="6"/>
              <w:left w:val="single" w:color="2d8b8b" w:sz="6"/>
              <w:bottom w:val="single" w:color="2d8b8b" w:sz="6"/>
              <w:right w:val="single" w:color="2d8b8b" w:sz="6"/>
            </w:tcBorders>
            <w:shd w:fill="e6f4f1" w:val="clear"/>
            <w:tcMar>
              <w:top w:type="dxa" w:w="250"/>
              <w:left w:type="dxa" w:w="300"/>
              <w:bottom w:type="dxa" w:w="250"/>
              <w:right w:type="dxa" w:w="300"/>
            </w:tcMar>
          </w:tcPr>
          <w:p>
            <w:pPr>
              <w:jc w:val="center"/>
            </w:pPr>
            <w:r>
              <w:rPr>
                <w:i/>
                <w:iCs/>
                <w:color w:val="1a2332"/>
                <w:sz w:val="24"/>
                <w:szCs w:val="24"/>
              </w:rPr>
              <w:t xml:space="preserve">"중국 AI가 6개월 내 한국 제조업을 카피하기 전에,</w:t>
            </w:r>
          </w:p>
          <w:p>
            <w:pPr>
              <w:jc w:val="center"/>
            </w:pPr>
            <w:r>
              <w:rPr>
                <w:i/>
                <w:iCs/>
                <w:color w:val="1a2332"/>
                <w:sz w:val="24"/>
                <w:szCs w:val="24"/>
              </w:rPr>
              <w:t xml:space="preserve">UNIO로 복제 불가능한 데이터 자산을 확보해야 합니다.</w:t>
            </w:r>
          </w:p>
          <w:p>
            <w:pPr>
              <w:spacing w:before="150"/>
              <w:jc w:val="center"/>
            </w:pPr>
            <w:r>
              <w:rPr>
                <w:b/>
                <w:bCs/>
                <w:color w:val="2d8b8b"/>
                <w:sz w:val="26"/>
                <w:szCs w:val="26"/>
              </w:rPr>
              <w:t xml:space="preserve">정부 2.5억원이 Pool 1,932개사의 미래를 바꿉니다."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참고문헌</w:t>
      </w:r>
    </w:p>
    <w:p>
      <w:pPr>
        <w:spacing w:before="300"/>
      </w:pPr>
      <w:r>
        <w:rPr>
          <w:b/>
          <w:bCs/>
          <w:sz w:val="20"/>
          <w:szCs w:val="20"/>
        </w:rPr>
        <w:t xml:space="preserve">[1] </w:t>
      </w:r>
      <w:r>
        <w:rPr>
          <w:sz w:val="20"/>
          <w:szCs w:val="20"/>
        </w:rPr>
        <w:t xml:space="preserve">한국AI·로봇산업협회, "2025년 로봇SI 등록현황 통계", 2025.12</w:t>
      </w:r>
    </w:p>
    <w:p>
      <w:r>
        <w:rPr>
          <w:color w:val="718096"/>
          <w:sz w:val="19"/>
          <w:szCs w:val="19"/>
        </w:rPr>
        <w:t xml:space="preserve">      Pool 총 등록기업 2,460개사, AI 미보유 1,932개사 (78.5%)</w:t>
      </w:r>
    </w:p>
    <w:p>
      <w:r>
        <w:rPr>
          <w:color w:val="718096"/>
          <w:sz w:val="19"/>
          <w:szCs w:val="19"/>
        </w:rPr>
        <w:t xml:space="preserve">      문의: 070-7777-2552</w:t>
      </w:r>
    </w:p>
    <w:p>
      <w:pPr>
        <w:spacing w:before="200"/>
      </w:pPr>
      <w:r>
        <w:rPr>
          <w:b/>
          <w:bCs/>
          <w:sz w:val="20"/>
          <w:szCs w:val="20"/>
        </w:rPr>
        <w:t xml:space="preserve">[2] </w:t>
      </w:r>
      <w:r>
        <w:rPr>
          <w:sz w:val="20"/>
          <w:szCs w:val="20"/>
        </w:rPr>
        <w:t xml:space="preserve">삼정테크 파일럿 결과, UNIO 내부 자료, 2025.12</w:t>
      </w:r>
    </w:p>
    <w:p>
      <w:r>
        <w:rPr>
          <w:color w:val="718096"/>
          <w:sz w:val="19"/>
          <w:szCs w:val="19"/>
        </w:rPr>
        <w:t xml:space="preserve">      설비 2대, OTT칩 100만원, 불량률 15% 개선, ROI 0.7개월</w:t>
      </w:r>
    </w:p>
    <w:p>
      <w:pPr>
        <w:spacing w:before="200"/>
      </w:pPr>
      <w:r>
        <w:rPr>
          <w:b/>
          <w:bCs/>
          <w:sz w:val="20"/>
          <w:szCs w:val="20"/>
        </w:rPr>
        <w:t xml:space="preserve">[3] </w:t>
      </w:r>
      <w:r>
        <w:rPr>
          <w:sz w:val="20"/>
          <w:szCs w:val="20"/>
        </w:rPr>
        <w:t xml:space="preserve">스마트공장추진단, "2025년 스마트공장 보급 현황", 2025.11</w:t>
      </w:r>
    </w:p>
    <w:p>
      <w:r>
        <w:rPr>
          <w:color w:val="718096"/>
          <w:sz w:val="19"/>
          <w:szCs w:val="19"/>
        </w:rPr>
        <w:t xml:space="preserve">      중소기업 디지털 전환율 8%</w:t>
      </w:r>
    </w:p>
    <w:p>
      <w:pPr>
        <w:spacing w:before="200"/>
      </w:pPr>
      <w:r>
        <w:rPr>
          <w:b/>
          <w:bCs/>
          <w:sz w:val="20"/>
          <w:szCs w:val="20"/>
        </w:rPr>
        <w:t xml:space="preserve">[4] </w:t>
      </w:r>
      <w:r>
        <w:rPr>
          <w:sz w:val="20"/>
          <w:szCs w:val="20"/>
        </w:rPr>
        <w:t xml:space="preserve">산업연구원, "중국 AI 카피로 인한 제조업 피해 추정 보고서", 2025.09</w:t>
      </w:r>
    </w:p>
    <w:p>
      <w:r>
        <w:rPr>
          <w:color w:val="718096"/>
          <w:sz w:val="19"/>
          <w:szCs w:val="19"/>
        </w:rPr>
        <w:t xml:space="preserve">      R&amp;D 투자 50조원 × 손실률 30% = 연 15조원 피해 추정</w:t>
      </w:r>
    </w:p>
    <w:p>
      <w:pPr>
        <w:spacing w:before="200"/>
      </w:pPr>
      <w:r>
        <w:rPr>
          <w:b/>
          <w:bCs/>
          <w:sz w:val="20"/>
          <w:szCs w:val="20"/>
        </w:rPr>
        <w:t xml:space="preserve">[5] </w:t>
      </w:r>
      <w:r>
        <w:rPr>
          <w:sz w:val="20"/>
          <w:szCs w:val="20"/>
        </w:rPr>
        <w:t xml:space="preserve">관세청, "2025년 로봇류 수입 통계" (HS Code 8479.50)</w:t>
      </w:r>
    </w:p>
    <w:p>
      <w:r>
        <w:rPr>
          <w:color w:val="718096"/>
          <w:sz w:val="19"/>
          <w:szCs w:val="19"/>
        </w:rPr>
        <w:t xml:space="preserve">      중국산 로봇 수입액 5,127억원</w:t>
      </w:r>
    </w:p>
    <w:p>
      <w:pPr>
        <w:spacing w:before="200"/>
      </w:pPr>
      <w:r>
        <w:rPr>
          <w:b/>
          <w:bCs/>
          <w:sz w:val="20"/>
          <w:szCs w:val="20"/>
        </w:rPr>
        <w:t xml:space="preserve">[6] </w:t>
      </w:r>
      <w:r>
        <w:rPr>
          <w:sz w:val="20"/>
          <w:szCs w:val="20"/>
        </w:rPr>
        <w:t xml:space="preserve">중소벤처기업부, "2024년 정부 R&amp;D 사업 성과 평가", 2024.12</w:t>
      </w:r>
    </w:p>
    <w:p>
      <w:r>
        <w:rPr>
          <w:color w:val="718096"/>
          <w:sz w:val="19"/>
          <w:szCs w:val="19"/>
        </w:rPr>
        <w:t xml:space="preserve">      AI 스타트업 3년 생존율 20%, 현장 적용 성공률 30%</w:t>
      </w:r>
    </w:p>
    <w:p>
      <w:pPr>
        <w:spacing w:before="800"/>
      </w:pPr>
    </w:p>
    <w:p>
      <w:pPr>
        <w:jc w:val="center"/>
      </w:pPr>
      <w:r>
        <w:rPr>
          <w:color w:val="718096"/>
          <w:sz w:val="22"/>
          <w:szCs w:val="22"/>
        </w:rPr>
        <w:t xml:space="preserve">─ 끝 ─</w:t>
      </w:r>
    </w:p>
    <w:p>
      <w:pPr>
        <w:spacing w:before="300"/>
        <w:jc w:val="center"/>
      </w:pPr>
      <w:r>
        <w:rPr>
          <w:color w:val="718096"/>
          <w:sz w:val="18"/>
          <w:szCs w:val="18"/>
        </w:rPr>
        <w:t xml:space="preserve">문서 버전: v7.2 FINAL PRO  |  작성일: 2026-01-08  |  제출 마감: 2026-01-22 17:00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6"/>
        <w:szCs w:val="16"/>
      </w:rPr>
      <w:t xml:space="preserve">레인피플(주) UNIO 사업부  |  </w:t>
    </w:r>
    <w:r>
      <w:rPr>
        <w:b/>
        <w:bCs/>
        <w:color w:val="2d8b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6"/>
        <w:szCs w:val="16"/>
      </w:rPr>
      <w:t xml:space="preserve"> / </w:t>
    </w:r>
    <w:r>
      <w:rPr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dadc" w:sz="6"/>
      </w:pBdr>
      <w:spacing w:after="120"/>
      <w:jc w:val="right"/>
    </w:pPr>
    <w:r>
      <w:rPr>
        <w:rFonts w:ascii="맑은 고딕" w:cs="맑은 고딕" w:eastAsia="맑은 고딕" w:hAnsi="맑은 고딕"/>
        <w:b/>
        <w:bCs/>
        <w:color w:val="1a2332"/>
        <w:sz w:val="18"/>
        <w:szCs w:val="18"/>
      </w:rPr>
      <w:t xml:space="preserve">UNIO </w:t>
    </w:r>
    <w:r>
      <w:rPr>
        <w:rFonts w:ascii="맑은 고딕" w:cs="맑은 고딕" w:eastAsia="맑은 고딕" w:hAnsi="맑은 고딕"/>
        <w:color w:val="718096"/>
        <w:sz w:val="18"/>
        <w:szCs w:val="18"/>
      </w:rPr>
      <w:t xml:space="preserve">AI 팩토리 기반 Pool 로봇SI 디지털 전환 실증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2d8b8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2a9d8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d8b8b" w:sz="12"/>
      </w:pBdr>
      <w:spacing w:before="480" w:after="240"/>
      <w:outlineLvl w:val="0"/>
    </w:pPr>
    <w:rPr>
      <w:rFonts w:ascii="맑은 고딕" w:cs="맑은 고딕" w:eastAsia="맑은 고딕" w:hAnsi="맑은 고딕"/>
      <w:b/>
      <w:bCs/>
      <w:color w:val="1a2332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맑은 고딕" w:cs="맑은 고딕" w:eastAsia="맑은 고딕" w:hAnsi="맑은 고딕"/>
      <w:b/>
      <w:bCs/>
      <w:color w:val="2d8b8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color w:val="1a2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2026-01-07T20:17:28.269Z</dcterms:created>
  <dcterms:modified xsi:type="dcterms:W3CDTF">2026-01-07T20:17:28.270Z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