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E0" w:rsidRPr="00071CDC" w:rsidRDefault="007C2D9B" w:rsidP="003F6980">
      <w:pPr>
        <w:spacing w:line="240" w:lineRule="auto"/>
        <w:jc w:val="left"/>
        <w:rPr>
          <w:rFonts w:asciiTheme="minorEastAsia" w:hAnsiTheme="minorEastAsia"/>
          <w:sz w:val="18"/>
        </w:rPr>
      </w:pPr>
      <w:r w:rsidRPr="00071CDC">
        <w:rPr>
          <w:rFonts w:asciiTheme="minorEastAsia" w:hAnsiTheme="minorEastAsia" w:hint="eastAsia"/>
          <w:sz w:val="18"/>
        </w:rPr>
        <w:t>작성자:</w:t>
      </w:r>
      <w:r w:rsidRPr="00071CDC">
        <w:rPr>
          <w:rFonts w:asciiTheme="minorEastAsia" w:hAnsiTheme="minorEastAsia"/>
          <w:sz w:val="18"/>
        </w:rPr>
        <w:t xml:space="preserve"> </w:t>
      </w:r>
      <w:proofErr w:type="spellStart"/>
      <w:r w:rsidR="007727A9">
        <w:rPr>
          <w:rFonts w:asciiTheme="minorEastAsia" w:hAnsiTheme="minorEastAsia" w:hint="eastAsia"/>
          <w:sz w:val="18"/>
        </w:rPr>
        <w:t>노시현</w:t>
      </w:r>
      <w:proofErr w:type="spellEnd"/>
      <w:r w:rsidR="007727A9">
        <w:rPr>
          <w:rFonts w:asciiTheme="minorEastAsia" w:hAnsiTheme="minorEastAsia" w:hint="eastAsia"/>
          <w:sz w:val="18"/>
        </w:rPr>
        <w:t>_2023</w:t>
      </w:r>
      <w:r w:rsidR="00FD31FF">
        <w:rPr>
          <w:rFonts w:asciiTheme="minorEastAsia" w:hAnsiTheme="minorEastAsia"/>
          <w:sz w:val="18"/>
        </w:rPr>
        <w:t>712075</w:t>
      </w:r>
      <w:r w:rsidRPr="00071CDC">
        <w:rPr>
          <w:rFonts w:asciiTheme="minorEastAsia" w:hAnsiTheme="minorEastAsia" w:hint="eastAsia"/>
          <w:sz w:val="18"/>
        </w:rPr>
        <w:br/>
        <w:t>작성일:</w:t>
      </w:r>
      <w:r w:rsidRPr="00071CDC">
        <w:rPr>
          <w:rFonts w:asciiTheme="minorEastAsia" w:hAnsiTheme="minorEastAsia"/>
          <w:sz w:val="18"/>
        </w:rPr>
        <w:t xml:space="preserve"> </w:t>
      </w:r>
      <w:r w:rsidR="001A1046" w:rsidRPr="00071CDC">
        <w:rPr>
          <w:rFonts w:asciiTheme="minorEastAsia" w:hAnsiTheme="minorEastAsia"/>
          <w:sz w:val="18"/>
        </w:rPr>
        <w:t>2023</w:t>
      </w:r>
      <w:r w:rsidR="003F6980">
        <w:rPr>
          <w:rFonts w:asciiTheme="minorEastAsia" w:hAnsiTheme="minorEastAsia"/>
          <w:sz w:val="18"/>
        </w:rPr>
        <w:t>.06.13</w:t>
      </w:r>
      <w:bookmarkStart w:id="0" w:name="_GoBack"/>
      <w:bookmarkEnd w:id="0"/>
    </w:p>
    <w:p w:rsidR="007C2D9B" w:rsidRPr="003F6980" w:rsidRDefault="003F6980" w:rsidP="003F6980">
      <w:pPr>
        <w:spacing w:line="240" w:lineRule="auto"/>
        <w:jc w:val="center"/>
        <w:rPr>
          <w:rFonts w:asciiTheme="minorEastAsia" w:hAnsiTheme="minorEastAsia" w:hint="eastAsia"/>
          <w:b/>
          <w:sz w:val="24"/>
          <w:szCs w:val="24"/>
        </w:rPr>
      </w:pPr>
      <w:r w:rsidRPr="003F6980">
        <w:rPr>
          <w:rFonts w:asciiTheme="minorEastAsia" w:hAnsiTheme="minorEastAsia" w:hint="eastAsia"/>
          <w:b/>
          <w:sz w:val="24"/>
          <w:szCs w:val="24"/>
        </w:rPr>
        <w:t>기말 프로젝트 D</w:t>
      </w:r>
      <w:r w:rsidRPr="003F6980">
        <w:rPr>
          <w:rFonts w:asciiTheme="minorEastAsia" w:hAnsiTheme="minorEastAsia"/>
          <w:b/>
          <w:sz w:val="24"/>
          <w:szCs w:val="24"/>
        </w:rPr>
        <w:t xml:space="preserve">ashboard </w:t>
      </w:r>
      <w:r w:rsidRPr="003F6980">
        <w:rPr>
          <w:rFonts w:asciiTheme="minorEastAsia" w:hAnsiTheme="minorEastAsia" w:hint="eastAsia"/>
          <w:b/>
          <w:sz w:val="24"/>
          <w:szCs w:val="24"/>
        </w:rPr>
        <w:t>설명</w:t>
      </w:r>
    </w:p>
    <w:p w:rsidR="00AD5903" w:rsidRPr="003F6980" w:rsidRDefault="003758D6" w:rsidP="00AD5903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b/>
          <w:sz w:val="18"/>
          <w:szCs w:val="18"/>
        </w:rPr>
      </w:pPr>
      <w:r w:rsidRPr="003F6980">
        <w:rPr>
          <w:rFonts w:asciiTheme="minorEastAsia" w:hAnsiTheme="minorEastAsia" w:hint="eastAsia"/>
          <w:b/>
          <w:szCs w:val="20"/>
        </w:rPr>
        <w:t>P</w:t>
      </w:r>
      <w:r w:rsidRPr="003F6980">
        <w:rPr>
          <w:rFonts w:asciiTheme="minorEastAsia" w:hAnsiTheme="minorEastAsia"/>
          <w:b/>
          <w:szCs w:val="20"/>
        </w:rPr>
        <w:t>age1_</w:t>
      </w:r>
      <w:r w:rsidRPr="003F6980">
        <w:rPr>
          <w:rFonts w:asciiTheme="minorEastAsia" w:hAnsiTheme="minorEastAsia" w:hint="eastAsia"/>
          <w:b/>
          <w:szCs w:val="20"/>
        </w:rPr>
        <w:t>대체투자(거시정보</w:t>
      </w:r>
      <w:r w:rsidRPr="003F6980">
        <w:rPr>
          <w:rFonts w:asciiTheme="minorEastAsia" w:hAnsiTheme="minorEastAsia"/>
          <w:b/>
          <w:szCs w:val="20"/>
        </w:rPr>
        <w:t>)</w:t>
      </w:r>
      <w:r>
        <w:rPr>
          <w:rFonts w:asciiTheme="minorEastAsia" w:hAnsiTheme="minorEastAsia"/>
          <w:b/>
          <w:sz w:val="24"/>
          <w:szCs w:val="20"/>
        </w:rPr>
        <w:br/>
      </w:r>
      <w:r w:rsidRPr="003F6980">
        <w:rPr>
          <w:rFonts w:asciiTheme="minorEastAsia" w:hAnsiTheme="minorEastAsia" w:hint="eastAsia"/>
          <w:sz w:val="18"/>
          <w:szCs w:val="18"/>
        </w:rPr>
        <w:t xml:space="preserve">첫 페이지의 경우 대체투자상품을 평가하기 위한 </w:t>
      </w:r>
      <w:proofErr w:type="spellStart"/>
      <w:r w:rsidRPr="003F6980">
        <w:rPr>
          <w:rFonts w:asciiTheme="minorEastAsia" w:hAnsiTheme="minorEastAsia" w:hint="eastAsia"/>
          <w:sz w:val="18"/>
          <w:szCs w:val="18"/>
        </w:rPr>
        <w:t>베타풀</w:t>
      </w:r>
      <w:proofErr w:type="spellEnd"/>
      <w:r w:rsidRPr="003F6980">
        <w:rPr>
          <w:rFonts w:asciiTheme="minorEastAsia" w:hAnsiTheme="minorEastAsia" w:hint="eastAsia"/>
          <w:sz w:val="18"/>
          <w:szCs w:val="18"/>
        </w:rPr>
        <w:t xml:space="preserve"> 선정</w:t>
      </w:r>
      <w:r w:rsidR="003F6980"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대상 리스트와,</w:t>
      </w:r>
      <w:r w:rsidRPr="003F6980">
        <w:rPr>
          <w:rFonts w:asciiTheme="minorEastAsia" w:hAnsiTheme="minor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환율을 적용하여 시가평가를 진행하기에 데일리 환율(국민은행 공시)</w:t>
      </w:r>
      <w:r w:rsidRPr="003F6980">
        <w:rPr>
          <w:rFonts w:asciiTheme="minorEastAsia" w:hAnsiTheme="minor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정보를 한눈에 확인.</w:t>
      </w:r>
      <w:r w:rsidRPr="003F6980">
        <w:rPr>
          <w:rFonts w:asciiTheme="minorEastAsia" w:hAnsiTheme="minor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평가</w:t>
      </w:r>
      <w:r w:rsidR="003F6980"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시 거시 금융상황을 파악하여 평가자의 주관적 판단을 돕기 위해 당일</w:t>
      </w:r>
      <w:r w:rsidRPr="003F6980">
        <w:rPr>
          <w:rFonts w:asciiTheme="minorEastAsia" w:hAnsiTheme="minorEastAsia"/>
          <w:sz w:val="18"/>
          <w:szCs w:val="18"/>
        </w:rPr>
        <w:t>(</w:t>
      </w:r>
      <w:r w:rsidRPr="003F6980">
        <w:rPr>
          <w:rFonts w:asciiTheme="minorEastAsia" w:hAnsiTheme="minorEastAsia" w:hint="eastAsia"/>
          <w:sz w:val="18"/>
          <w:szCs w:val="18"/>
        </w:rPr>
        <w:t>데일리)에 해당하는 금융 네이버</w:t>
      </w:r>
      <w:r w:rsidR="003F6980">
        <w:rPr>
          <w:rFonts w:asciiTheme="minorEastAsia" w:hAnsiTheme="minorEastAsia"/>
          <w:sz w:val="18"/>
          <w:szCs w:val="18"/>
        </w:rPr>
        <w:t xml:space="preserve"> </w:t>
      </w:r>
      <w:r w:rsidR="003F6980">
        <w:rPr>
          <w:rFonts w:asciiTheme="minorEastAsia" w:hAnsiTheme="minorEastAsia" w:hint="eastAsia"/>
          <w:sz w:val="18"/>
          <w:szCs w:val="18"/>
        </w:rPr>
        <w:t>뉴스 제공</w:t>
      </w:r>
      <w:r w:rsidR="003F6980">
        <w:rPr>
          <w:rFonts w:asciiTheme="minorEastAsia" w:hAnsiTheme="minorEastAsia"/>
          <w:sz w:val="18"/>
          <w:szCs w:val="18"/>
        </w:rPr>
        <w:br/>
      </w:r>
      <w:r w:rsidRPr="003F6980">
        <w:rPr>
          <w:rFonts w:asciiTheme="minorEastAsia" w:hAnsiTheme="minorEastAsia"/>
          <w:sz w:val="18"/>
          <w:szCs w:val="18"/>
        </w:rPr>
        <w:t xml:space="preserve">** </w:t>
      </w:r>
      <w:r w:rsidRPr="003F6980">
        <w:rPr>
          <w:rFonts w:asciiTheme="minorEastAsia" w:hAnsiTheme="minorEastAsia" w:hint="eastAsia"/>
          <w:sz w:val="18"/>
          <w:szCs w:val="18"/>
        </w:rPr>
        <w:t xml:space="preserve">상장 법인 목록의 경우 기말 프로젝트 제출을 위해 전체 페이지가 아닌 </w:t>
      </w:r>
      <w:r w:rsidRPr="003F6980">
        <w:rPr>
          <w:rFonts w:asciiTheme="minorEastAsia" w:hAnsiTheme="minorEastAsia"/>
          <w:sz w:val="18"/>
          <w:szCs w:val="18"/>
        </w:rPr>
        <w:t>Selenium</w:t>
      </w:r>
      <w:r w:rsidRPr="003F6980">
        <w:rPr>
          <w:rFonts w:asciiTheme="minorEastAsia" w:hAnsiTheme="minorEastAsia" w:hint="eastAsia"/>
          <w:sz w:val="18"/>
          <w:szCs w:val="18"/>
        </w:rPr>
        <w:t>을 사용하여 돌려야</w:t>
      </w:r>
      <w:r w:rsidR="003F6980">
        <w:rPr>
          <w:rFonts w:asciiTheme="minorEastAsia" w:hAnsiTheme="minorEastAsia" w:hint="eastAsia"/>
          <w:sz w:val="18"/>
          <w:szCs w:val="18"/>
        </w:rPr>
        <w:t xml:space="preserve"> 하므</w:t>
      </w:r>
      <w:r w:rsidRPr="003F6980">
        <w:rPr>
          <w:rFonts w:asciiTheme="minorEastAsia" w:hAnsiTheme="minorEastAsia" w:hint="eastAsia"/>
          <w:sz w:val="18"/>
          <w:szCs w:val="18"/>
        </w:rPr>
        <w:t xml:space="preserve">로 </w:t>
      </w:r>
      <w:r w:rsidRPr="003F6980">
        <w:rPr>
          <w:rFonts w:asciiTheme="minorEastAsia" w:hAnsiTheme="minorEastAsia"/>
          <w:sz w:val="18"/>
          <w:szCs w:val="18"/>
        </w:rPr>
        <w:t>3</w:t>
      </w:r>
      <w:r w:rsidRPr="003F6980">
        <w:rPr>
          <w:rFonts w:asciiTheme="minorEastAsia" w:hAnsiTheme="minorEastAsia" w:hint="eastAsia"/>
          <w:sz w:val="18"/>
          <w:szCs w:val="18"/>
        </w:rPr>
        <w:t xml:space="preserve">페이지까지만 </w:t>
      </w:r>
      <w:proofErr w:type="spellStart"/>
      <w:r w:rsidRPr="003F6980">
        <w:rPr>
          <w:rFonts w:asciiTheme="minorEastAsia" w:hAnsiTheme="minorEastAsia" w:hint="eastAsia"/>
          <w:sz w:val="18"/>
          <w:szCs w:val="18"/>
        </w:rPr>
        <w:t>웹스크래핑</w:t>
      </w:r>
      <w:proofErr w:type="spellEnd"/>
      <w:r w:rsidRPr="003F6980">
        <w:rPr>
          <w:rFonts w:asciiTheme="minorEastAsia" w:hAnsiTheme="minorEastAsia" w:hint="eastAsia"/>
          <w:sz w:val="18"/>
          <w:szCs w:val="18"/>
        </w:rPr>
        <w:t xml:space="preserve"> 진행(전체 리스트 약 </w:t>
      </w:r>
      <w:r w:rsidRPr="003F6980">
        <w:rPr>
          <w:rFonts w:asciiTheme="minorEastAsia" w:hAnsiTheme="minorEastAsia"/>
          <w:sz w:val="18"/>
          <w:szCs w:val="18"/>
        </w:rPr>
        <w:t>2500</w:t>
      </w:r>
      <w:r w:rsidRPr="003F6980">
        <w:rPr>
          <w:rFonts w:asciiTheme="minorEastAsia" w:hAnsiTheme="minorEastAsia" w:hint="eastAsia"/>
          <w:sz w:val="18"/>
          <w:szCs w:val="18"/>
        </w:rPr>
        <w:t>개 이상)</w:t>
      </w:r>
    </w:p>
    <w:p w:rsidR="00DC1F08" w:rsidRPr="003F6980" w:rsidRDefault="003758D6" w:rsidP="00BA458D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18"/>
          <w:szCs w:val="18"/>
        </w:rPr>
      </w:pPr>
      <w:r w:rsidRPr="003F6980">
        <w:rPr>
          <w:rFonts w:asciiTheme="minorEastAsia" w:hAnsiTheme="minorEastAsia" w:hint="eastAsia"/>
          <w:b/>
          <w:sz w:val="18"/>
          <w:szCs w:val="18"/>
        </w:rPr>
        <w:t xml:space="preserve">상장 법인 목록 </w:t>
      </w:r>
      <w:r w:rsidRPr="003F6980">
        <w:rPr>
          <w:rFonts w:asciiTheme="minorEastAsia" w:hAnsiTheme="minorEastAsia"/>
          <w:b/>
          <w:sz w:val="18"/>
          <w:szCs w:val="18"/>
        </w:rPr>
        <w:t>(https://kind.krx.co.kr/corpgeneral/corpList.do?method=loadInitPage)</w:t>
      </w:r>
      <w:r w:rsidR="00AD5903" w:rsidRPr="003F6980">
        <w:rPr>
          <w:rFonts w:asciiTheme="minorEastAsia" w:hAnsiTheme="minorEastAsia"/>
          <w:b/>
          <w:sz w:val="18"/>
          <w:szCs w:val="18"/>
        </w:rPr>
        <w:br/>
      </w:r>
      <w:r w:rsidRPr="003F6980">
        <w:rPr>
          <w:rFonts w:asciiTheme="minorEastAsia" w:hAnsiTheme="minorEastAsia" w:hint="eastAsia"/>
          <w:sz w:val="18"/>
          <w:szCs w:val="18"/>
        </w:rPr>
        <w:t>K</w:t>
      </w:r>
      <w:r w:rsidRPr="003F6980">
        <w:rPr>
          <w:rFonts w:asciiTheme="minorEastAsia" w:hAnsiTheme="minorEastAsia"/>
          <w:sz w:val="18"/>
          <w:szCs w:val="18"/>
        </w:rPr>
        <w:t>RX</w:t>
      </w:r>
      <w:r w:rsidRPr="003F6980">
        <w:rPr>
          <w:rFonts w:asciiTheme="minorEastAsia" w:hAnsiTheme="minorEastAsia" w:hint="eastAsia"/>
          <w:sz w:val="18"/>
          <w:szCs w:val="18"/>
        </w:rPr>
        <w:t xml:space="preserve">에서 운영하는 </w:t>
      </w:r>
      <w:r w:rsidRPr="003F6980">
        <w:rPr>
          <w:rFonts w:asciiTheme="minorEastAsia" w:hAnsiTheme="minorEastAsia"/>
          <w:sz w:val="18"/>
          <w:szCs w:val="18"/>
        </w:rPr>
        <w:t>KIND(</w:t>
      </w:r>
      <w:r w:rsidRPr="003F6980">
        <w:rPr>
          <w:rFonts w:asciiTheme="minorEastAsia" w:hAnsiTheme="minorEastAsia" w:hint="eastAsia"/>
          <w:sz w:val="18"/>
          <w:szCs w:val="18"/>
        </w:rPr>
        <w:t>기업공시채널</w:t>
      </w:r>
      <w:r w:rsidRPr="003F6980">
        <w:rPr>
          <w:rFonts w:asciiTheme="minorEastAsia" w:hAnsiTheme="minorEastAsia"/>
          <w:sz w:val="18"/>
          <w:szCs w:val="18"/>
        </w:rPr>
        <w:t>)</w:t>
      </w:r>
      <w:r w:rsidRPr="003F6980">
        <w:rPr>
          <w:rFonts w:asciiTheme="minorEastAsia" w:hAnsiTheme="minorEastAsia" w:hint="eastAsia"/>
          <w:sz w:val="18"/>
          <w:szCs w:val="18"/>
        </w:rPr>
        <w:t>의 유가증권,</w:t>
      </w:r>
      <w:r w:rsidRPr="003F6980">
        <w:rPr>
          <w:rFonts w:asciiTheme="minorEastAsia" w:hAnsiTheme="minor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코스닥,</w:t>
      </w:r>
      <w:r w:rsidRPr="003F698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F6980">
        <w:rPr>
          <w:rFonts w:asciiTheme="minorEastAsia" w:hAnsiTheme="minorEastAsia" w:hint="eastAsia"/>
          <w:sz w:val="18"/>
          <w:szCs w:val="18"/>
        </w:rPr>
        <w:t>코넥스의</w:t>
      </w:r>
      <w:proofErr w:type="spellEnd"/>
      <w:r w:rsidRPr="003F6980">
        <w:rPr>
          <w:rFonts w:asciiTheme="minorEastAsia" w:hAnsiTheme="minorEastAsia" w:hint="eastAsia"/>
          <w:sz w:val="18"/>
          <w:szCs w:val="18"/>
        </w:rPr>
        <w:t xml:space="preserve"> 전체 상장 기업</w:t>
      </w:r>
      <w:r w:rsidR="003F6980"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리스트</w:t>
      </w:r>
    </w:p>
    <w:p w:rsidR="003758D6" w:rsidRPr="003F6980" w:rsidRDefault="003758D6" w:rsidP="0050086A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18"/>
          <w:szCs w:val="18"/>
        </w:rPr>
      </w:pPr>
      <w:r w:rsidRPr="003F6980">
        <w:rPr>
          <w:rFonts w:asciiTheme="minorEastAsia" w:hAnsiTheme="minorEastAsia" w:hint="eastAsia"/>
          <w:sz w:val="18"/>
          <w:szCs w:val="18"/>
        </w:rPr>
        <w:t>네이버 금융 뉴스</w:t>
      </w:r>
      <w:r w:rsidRPr="003F6980">
        <w:rPr>
          <w:rFonts w:asciiTheme="minorEastAsia" w:hAnsiTheme="minorEastAsia"/>
          <w:sz w:val="18"/>
          <w:szCs w:val="18"/>
        </w:rPr>
        <w:br/>
      </w:r>
      <w:r w:rsidRPr="003F6980">
        <w:rPr>
          <w:rFonts w:asciiTheme="minorEastAsia" w:hAnsiTheme="minorEastAsia" w:hint="eastAsia"/>
          <w:sz w:val="18"/>
          <w:szCs w:val="18"/>
        </w:rPr>
        <w:t>네이버 금융 뉴스</w:t>
      </w:r>
      <w:r w:rsidR="003F6980"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부분을 그날에만 해당하는 데일리 뉴스 제목과 링크를 결합하여 제목을 누를</w:t>
      </w:r>
      <w:r w:rsidR="003F6980"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경우 해당 뉴스가 열리도록 설정</w:t>
      </w:r>
    </w:p>
    <w:p w:rsidR="001A5D0D" w:rsidRPr="003F6980" w:rsidRDefault="003758D6" w:rsidP="003F6980">
      <w:pPr>
        <w:pStyle w:val="a5"/>
        <w:numPr>
          <w:ilvl w:val="0"/>
          <w:numId w:val="25"/>
        </w:numPr>
        <w:ind w:leftChars="0"/>
        <w:rPr>
          <w:rFonts w:asciiTheme="minorEastAsia" w:hAnsiTheme="minorEastAsia" w:hint="eastAsia"/>
          <w:szCs w:val="20"/>
        </w:rPr>
      </w:pPr>
      <w:r w:rsidRPr="003F6980">
        <w:rPr>
          <w:rFonts w:asciiTheme="minorEastAsia" w:hAnsiTheme="minorEastAsia" w:hint="eastAsia"/>
          <w:sz w:val="18"/>
          <w:szCs w:val="18"/>
        </w:rPr>
        <w:t>환율</w:t>
      </w:r>
      <w:r w:rsidRPr="003F6980">
        <w:rPr>
          <w:rFonts w:asciiTheme="minorEastAsia" w:hAnsiTheme="minorEastAsia"/>
          <w:sz w:val="18"/>
          <w:szCs w:val="18"/>
        </w:rPr>
        <w:br/>
      </w:r>
      <w:r w:rsidRPr="003F6980">
        <w:rPr>
          <w:rFonts w:asciiTheme="minorEastAsia" w:hAnsiTheme="minorEastAsia" w:hint="eastAsia"/>
          <w:sz w:val="18"/>
          <w:szCs w:val="18"/>
        </w:rPr>
        <w:t>해외 상품 평가</w:t>
      </w:r>
      <w:r w:rsidR="003F6980"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시 평가일 해외 환율 종가 적용을 위해 국민은행 사이트의 환율정보를 국가별로 모두 불러온다.</w:t>
      </w:r>
      <w:r w:rsidRPr="003F6980">
        <w:rPr>
          <w:rFonts w:asciiTheme="minorEastAsia" w:hAnsiTheme="minor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해당 일자마다 해당 일의 환율을 불러온다</w:t>
      </w:r>
    </w:p>
    <w:p w:rsidR="00E138F8" w:rsidRPr="003F6980" w:rsidRDefault="003F6980" w:rsidP="001A5D0D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Cs w:val="20"/>
        </w:rPr>
        <w:t>P</w:t>
      </w:r>
      <w:r>
        <w:rPr>
          <w:rFonts w:asciiTheme="minorEastAsia" w:hAnsiTheme="minorEastAsia"/>
          <w:b/>
          <w:szCs w:val="20"/>
        </w:rPr>
        <w:t>age2_</w:t>
      </w:r>
      <w:r>
        <w:rPr>
          <w:rFonts w:asciiTheme="minorEastAsia" w:hAnsiTheme="minorEastAsia" w:hint="eastAsia"/>
          <w:b/>
          <w:szCs w:val="20"/>
        </w:rPr>
        <w:t>대체투자평가 공시</w:t>
      </w:r>
      <w:r>
        <w:rPr>
          <w:rFonts w:asciiTheme="minorEastAsia" w:hAnsiTheme="minorEastAsia"/>
          <w:b/>
          <w:szCs w:val="20"/>
        </w:rPr>
        <w:br/>
      </w:r>
      <w:r w:rsidRPr="003F6980">
        <w:rPr>
          <w:rFonts w:asciiTheme="minorEastAsia" w:hAnsiTheme="minorEastAsia" w:hint="eastAsia"/>
          <w:sz w:val="18"/>
          <w:szCs w:val="18"/>
        </w:rPr>
        <w:t>두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번째 페이지의 경우 대체투자평가 시가 평가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 xml:space="preserve">시 사용되는 공시 내역에 대해 한 화면에서 </w:t>
      </w:r>
      <w:proofErr w:type="spellStart"/>
      <w:r w:rsidRPr="003F6980">
        <w:rPr>
          <w:rFonts w:asciiTheme="minorEastAsia" w:hAnsiTheme="minorEastAsia" w:hint="eastAsia"/>
          <w:sz w:val="18"/>
          <w:szCs w:val="18"/>
        </w:rPr>
        <w:t>볼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proofErr w:type="spellEnd"/>
      <w:r w:rsidRPr="003F6980">
        <w:rPr>
          <w:rFonts w:asciiTheme="minorEastAsia" w:hAnsiTheme="minorEastAsia" w:hint="eastAsia"/>
          <w:sz w:val="18"/>
          <w:szCs w:val="18"/>
        </w:rPr>
        <w:t xml:space="preserve">수 있도록 상품별 공시 내역을 전부 </w:t>
      </w:r>
      <w:proofErr w:type="spellStart"/>
      <w:r w:rsidRPr="003F6980">
        <w:rPr>
          <w:rFonts w:asciiTheme="minorEastAsia" w:hAnsiTheme="minorEastAsia" w:hint="eastAsia"/>
          <w:sz w:val="18"/>
          <w:szCs w:val="18"/>
        </w:rPr>
        <w:t>스크래핑</w:t>
      </w:r>
      <w:proofErr w:type="spellEnd"/>
      <w:r w:rsidRPr="003F6980">
        <w:rPr>
          <w:rFonts w:asciiTheme="minorEastAsia" w:hAnsiTheme="minorEastAsia" w:hint="eastAsia"/>
          <w:sz w:val="18"/>
          <w:szCs w:val="18"/>
        </w:rPr>
        <w:t xml:space="preserve"> 하여 보여준다</w:t>
      </w:r>
    </w:p>
    <w:p w:rsidR="0008632A" w:rsidRPr="003F6980" w:rsidRDefault="003F6980" w:rsidP="000B589F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수익증권 공시</w:t>
      </w:r>
      <w:r>
        <w:rPr>
          <w:rFonts w:asciiTheme="minorEastAsia" w:hAnsiTheme="minorEastAsia"/>
          <w:sz w:val="18"/>
          <w:szCs w:val="18"/>
        </w:rPr>
        <w:br/>
      </w:r>
      <w:r w:rsidRPr="003F6980">
        <w:rPr>
          <w:rFonts w:asciiTheme="minorEastAsia" w:hAnsiTheme="minorEastAsia" w:hint="eastAsia"/>
          <w:spacing w:val="-20"/>
          <w:sz w:val="18"/>
          <w:szCs w:val="18"/>
        </w:rPr>
        <w:t xml:space="preserve">수익증권 상품에 대해 위탁사에서 신규로 공시하는 내역과 수익증권 상품명을 </w:t>
      </w:r>
      <w:proofErr w:type="spellStart"/>
      <w:r w:rsidRPr="003F6980">
        <w:rPr>
          <w:rFonts w:asciiTheme="minorEastAsia" w:hAnsiTheme="minorEastAsia" w:hint="eastAsia"/>
          <w:spacing w:val="-20"/>
          <w:sz w:val="18"/>
          <w:szCs w:val="18"/>
        </w:rPr>
        <w:t>스크래핑하여</w:t>
      </w:r>
      <w:proofErr w:type="spellEnd"/>
      <w:r w:rsidRPr="003F6980">
        <w:rPr>
          <w:rFonts w:asciiTheme="minorEastAsia" w:hAnsiTheme="minorEastAsia" w:hint="eastAsia"/>
          <w:spacing w:val="-20"/>
          <w:sz w:val="18"/>
          <w:szCs w:val="18"/>
        </w:rPr>
        <w:t xml:space="preserve"> 제공.</w:t>
      </w:r>
      <w:r w:rsidRPr="003F6980">
        <w:rPr>
          <w:rFonts w:asciiTheme="minorEastAsia" w:hAnsiTheme="minorEastAsia"/>
          <w:spacing w:val="-20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pacing w:val="-20"/>
          <w:sz w:val="18"/>
          <w:szCs w:val="18"/>
        </w:rPr>
        <w:t>이를 통해 수익증권 평가</w:t>
      </w:r>
      <w:r>
        <w:rPr>
          <w:rFonts w:asciiTheme="minorEastAsia" w:hAnsiTheme="minorEastAsia" w:hint="eastAsia"/>
          <w:spacing w:val="-20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pacing w:val="-20"/>
          <w:sz w:val="18"/>
          <w:szCs w:val="18"/>
        </w:rPr>
        <w:t>시 상품에 대해 이익분배,</w:t>
      </w:r>
      <w:r w:rsidRPr="003F6980">
        <w:rPr>
          <w:rFonts w:asciiTheme="minorEastAsia" w:hAnsiTheme="minorEastAsia"/>
          <w:spacing w:val="-20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pacing w:val="-20"/>
          <w:sz w:val="18"/>
          <w:szCs w:val="18"/>
        </w:rPr>
        <w:t>원금</w:t>
      </w:r>
      <w:r>
        <w:rPr>
          <w:rFonts w:asciiTheme="minorEastAsia" w:hAnsiTheme="minorEastAsia" w:hint="eastAsia"/>
          <w:spacing w:val="-20"/>
          <w:sz w:val="18"/>
          <w:szCs w:val="18"/>
        </w:rPr>
        <w:t xml:space="preserve"> </w:t>
      </w:r>
      <w:proofErr w:type="spellStart"/>
      <w:r w:rsidRPr="003F6980">
        <w:rPr>
          <w:rFonts w:asciiTheme="minorEastAsia" w:hAnsiTheme="minorEastAsia" w:hint="eastAsia"/>
          <w:spacing w:val="-20"/>
          <w:sz w:val="18"/>
          <w:szCs w:val="18"/>
        </w:rPr>
        <w:t>분배등</w:t>
      </w:r>
      <w:proofErr w:type="spellEnd"/>
      <w:r w:rsidRPr="003F6980">
        <w:rPr>
          <w:rFonts w:asciiTheme="minorEastAsia" w:hAnsiTheme="minorEastAsia" w:hint="eastAsia"/>
          <w:spacing w:val="-20"/>
          <w:sz w:val="18"/>
          <w:szCs w:val="18"/>
        </w:rPr>
        <w:t xml:space="preserve"> 평가 반영 요소가 발생하였는지 확인</w:t>
      </w:r>
    </w:p>
    <w:p w:rsidR="003F6980" w:rsidRDefault="003F6980" w:rsidP="0008632A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주식발행내역</w:t>
      </w:r>
      <w:r>
        <w:rPr>
          <w:rFonts w:asciiTheme="minorEastAsia" w:hAnsiTheme="minorEastAsia"/>
          <w:sz w:val="18"/>
          <w:szCs w:val="18"/>
        </w:rPr>
        <w:br/>
      </w:r>
      <w:r>
        <w:rPr>
          <w:rFonts w:asciiTheme="minorEastAsia" w:hAnsiTheme="minorEastAsia" w:hint="eastAsia"/>
          <w:sz w:val="18"/>
          <w:szCs w:val="18"/>
        </w:rPr>
        <w:t>유상증자,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무상증자,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전/교환사채 전환 등등 파생상품 평가 시 공시 내역을 반영하기 위한 내역</w:t>
      </w:r>
    </w:p>
    <w:p w:rsidR="003F6980" w:rsidRDefault="003F6980" w:rsidP="0008632A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벤처 기업 리스트</w:t>
      </w:r>
      <w:r>
        <w:rPr>
          <w:rFonts w:asciiTheme="minorEastAsia" w:hAnsiTheme="minorEastAsia"/>
          <w:sz w:val="18"/>
          <w:szCs w:val="18"/>
        </w:rPr>
        <w:br/>
      </w:r>
      <w:r>
        <w:rPr>
          <w:rFonts w:asciiTheme="minorEastAsia" w:hAnsiTheme="minorEastAsia" w:hint="eastAsia"/>
          <w:sz w:val="18"/>
          <w:szCs w:val="18"/>
        </w:rPr>
        <w:t>평가 대상 기업이 벤처 기업 유무를 확인하기 위한 리스트</w:t>
      </w:r>
    </w:p>
    <w:p w:rsidR="003F6980" w:rsidRPr="00FB2C0C" w:rsidRDefault="003F6980" w:rsidP="003F6980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 w:val="18"/>
          <w:szCs w:val="18"/>
        </w:rPr>
        <w:t>거래정지</w:t>
      </w:r>
      <w:r>
        <w:rPr>
          <w:rFonts w:asciiTheme="minorEastAsia" w:hAnsiTheme="minorEastAsia"/>
          <w:sz w:val="18"/>
          <w:szCs w:val="18"/>
        </w:rPr>
        <w:br/>
      </w:r>
      <w:r w:rsidRPr="003F6980">
        <w:rPr>
          <w:rFonts w:asciiTheme="minorEastAsia" w:hAnsiTheme="minorEastAsia" w:hint="eastAsia"/>
          <w:spacing w:val="-20"/>
          <w:sz w:val="18"/>
          <w:szCs w:val="18"/>
        </w:rPr>
        <w:t>평가 대상이 거래정지,</w:t>
      </w:r>
      <w:r w:rsidRPr="003F6980">
        <w:rPr>
          <w:rFonts w:asciiTheme="minorEastAsia" w:hAnsiTheme="minorEastAsia"/>
          <w:spacing w:val="-20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pacing w:val="-20"/>
          <w:sz w:val="18"/>
          <w:szCs w:val="18"/>
        </w:rPr>
        <w:t>유사기업이 거래정지 기업인</w:t>
      </w:r>
      <w:r>
        <w:rPr>
          <w:rFonts w:asciiTheme="minorEastAsia" w:hAnsiTheme="minorEastAsia" w:hint="eastAsia"/>
          <w:spacing w:val="-20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pacing w:val="-20"/>
          <w:sz w:val="18"/>
          <w:szCs w:val="18"/>
        </w:rPr>
        <w:t>경우 사용 및 평가 불가이므로 확인을 위한 리스트</w:t>
      </w:r>
    </w:p>
    <w:p w:rsidR="00F9743A" w:rsidRPr="003F6980" w:rsidRDefault="003F6980" w:rsidP="003F6980">
      <w:pPr>
        <w:pStyle w:val="a5"/>
        <w:numPr>
          <w:ilvl w:val="0"/>
          <w:numId w:val="1"/>
        </w:numPr>
        <w:ind w:leftChars="0"/>
        <w:rPr>
          <w:rFonts w:asciiTheme="minorEastAsia" w:hAnsiTheme="minorEastAsia" w:hint="eastAsia"/>
          <w:b/>
          <w:szCs w:val="20"/>
        </w:rPr>
      </w:pPr>
      <w:r w:rsidRPr="003F6980">
        <w:rPr>
          <w:rFonts w:asciiTheme="minorEastAsia" w:hAnsiTheme="minorEastAsia" w:hint="eastAsia"/>
          <w:b/>
          <w:szCs w:val="20"/>
        </w:rPr>
        <w:t>향후 사용</w:t>
      </w:r>
      <w:r>
        <w:rPr>
          <w:rFonts w:asciiTheme="minorEastAsia" w:hAnsiTheme="minorEastAsia" w:hint="eastAsia"/>
          <w:b/>
          <w:szCs w:val="20"/>
        </w:rPr>
        <w:t xml:space="preserve"> 계획</w:t>
      </w:r>
      <w:r>
        <w:rPr>
          <w:rFonts w:asciiTheme="minorEastAsia" w:hAnsiTheme="minorEastAsia"/>
          <w:b/>
          <w:szCs w:val="20"/>
        </w:rPr>
        <w:br/>
      </w:r>
      <w:r w:rsidRPr="003F6980">
        <w:rPr>
          <w:rFonts w:asciiTheme="minorEastAsia" w:hAnsiTheme="minorEastAsia" w:hint="eastAsia"/>
          <w:sz w:val="18"/>
          <w:szCs w:val="18"/>
        </w:rPr>
        <w:t xml:space="preserve">대체투자평가본부에서 평가 시 모든 내역을 한눈에 확인하여 공시를 놓치는 경우 및 여러 정보를 보다 정확하게 반영할 수 있는 </w:t>
      </w:r>
      <w:r w:rsidRPr="003F6980">
        <w:rPr>
          <w:rFonts w:asciiTheme="minorEastAsia" w:hAnsiTheme="minorEastAsia"/>
          <w:sz w:val="18"/>
          <w:szCs w:val="18"/>
        </w:rPr>
        <w:t>Dashboard</w:t>
      </w:r>
      <w:r w:rsidRPr="003F6980">
        <w:rPr>
          <w:rFonts w:asciiTheme="minorEastAsia" w:hAnsiTheme="minorEastAsia" w:hint="eastAsia"/>
          <w:sz w:val="18"/>
          <w:szCs w:val="18"/>
        </w:rPr>
        <w:t>로 사용 및 평가 데이터를 D</w:t>
      </w:r>
      <w:r w:rsidRPr="003F6980">
        <w:rPr>
          <w:rFonts w:asciiTheme="minorEastAsia" w:hAnsiTheme="minorEastAsia"/>
          <w:sz w:val="18"/>
          <w:szCs w:val="18"/>
        </w:rPr>
        <w:t>B</w:t>
      </w:r>
      <w:r w:rsidRPr="003F6980">
        <w:rPr>
          <w:rFonts w:asciiTheme="minorEastAsia" w:hAnsiTheme="minorEastAsia" w:hint="eastAsia"/>
          <w:sz w:val="18"/>
          <w:szCs w:val="18"/>
        </w:rPr>
        <w:t xml:space="preserve">화하여 </w:t>
      </w:r>
      <w:r w:rsidRPr="003F6980">
        <w:rPr>
          <w:rFonts w:asciiTheme="minorEastAsia" w:hAnsiTheme="minorEastAsia"/>
          <w:sz w:val="18"/>
          <w:szCs w:val="18"/>
        </w:rPr>
        <w:t>Dashboard</w:t>
      </w:r>
      <w:r w:rsidRPr="003F6980">
        <w:rPr>
          <w:rFonts w:asciiTheme="minorEastAsia" w:hAnsiTheme="minorEastAsia" w:hint="eastAsia"/>
          <w:sz w:val="18"/>
          <w:szCs w:val="18"/>
        </w:rPr>
        <w:t>에 추가하여 당사에서 평가</w:t>
      </w:r>
      <w:r w:rsidRPr="003F6980">
        <w:rPr>
          <w:rFonts w:asciiTheme="minorEastAsia" w:hAnsiTheme="minorEastAsia"/>
          <w:sz w:val="18"/>
          <w:szCs w:val="18"/>
        </w:rPr>
        <w:t xml:space="preserve"> </w:t>
      </w:r>
      <w:r w:rsidRPr="003F6980">
        <w:rPr>
          <w:rFonts w:asciiTheme="minorEastAsia" w:hAnsiTheme="minorEastAsia" w:hint="eastAsia"/>
          <w:sz w:val="18"/>
          <w:szCs w:val="18"/>
        </w:rPr>
        <w:t>종목 가격 추이 또한 평가자가 확인하도록 사용 예정</w:t>
      </w:r>
    </w:p>
    <w:sectPr w:rsidR="00F9743A" w:rsidRPr="003F698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193" w:rsidRDefault="003E0193" w:rsidP="00FD1615">
      <w:pPr>
        <w:spacing w:after="0" w:line="240" w:lineRule="auto"/>
      </w:pPr>
      <w:r>
        <w:separator/>
      </w:r>
    </w:p>
  </w:endnote>
  <w:endnote w:type="continuationSeparator" w:id="0">
    <w:p w:rsidR="003E0193" w:rsidRDefault="003E0193" w:rsidP="00FD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가는각진제목체">
    <w:altName w:val="바탕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193" w:rsidRDefault="003E0193" w:rsidP="00FD1615">
      <w:pPr>
        <w:spacing w:after="0" w:line="240" w:lineRule="auto"/>
      </w:pPr>
      <w:r>
        <w:separator/>
      </w:r>
    </w:p>
  </w:footnote>
  <w:footnote w:type="continuationSeparator" w:id="0">
    <w:p w:rsidR="003E0193" w:rsidRDefault="003E0193" w:rsidP="00FD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D40" w:rsidRPr="005C7BCE" w:rsidRDefault="00570D40" w:rsidP="00FD16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9DFD5" wp14:editId="715CADFE">
              <wp:simplePos x="0" y="0"/>
              <wp:positionH relativeFrom="page">
                <wp:posOffset>921715</wp:posOffset>
              </wp:positionH>
              <wp:positionV relativeFrom="paragraph">
                <wp:posOffset>312420</wp:posOffset>
              </wp:positionV>
              <wp:extent cx="5723890" cy="0"/>
              <wp:effectExtent l="0" t="0" r="29210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89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7D247B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2.6pt,24.6pt" to="52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" strokecolor="#4472c4 [3208]" strokeweight=".5pt">
              <v:stroke joinstyle="miter"/>
              <w10:wrap anchorx="page"/>
            </v:line>
          </w:pict>
        </mc:Fallback>
      </mc:AlternateContent>
    </w:r>
    <w:r>
      <w:rPr>
        <w:noProof/>
      </w:rPr>
      <w:ptab w:relativeTo="margin" w:alignment="right" w:leader="none"/>
    </w:r>
  </w:p>
  <w:p w:rsidR="00570D40" w:rsidRDefault="00570D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389"/>
    <w:multiLevelType w:val="hybridMultilevel"/>
    <w:tmpl w:val="AD58A416"/>
    <w:lvl w:ilvl="0" w:tplc="527839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D7222"/>
    <w:multiLevelType w:val="hybridMultilevel"/>
    <w:tmpl w:val="A696639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0A71415A"/>
    <w:multiLevelType w:val="hybridMultilevel"/>
    <w:tmpl w:val="C360B7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F07E30"/>
    <w:multiLevelType w:val="hybridMultilevel"/>
    <w:tmpl w:val="791A5244"/>
    <w:lvl w:ilvl="0" w:tplc="04090011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 w15:restartNumberingAfterBreak="0">
    <w:nsid w:val="11F33F5A"/>
    <w:multiLevelType w:val="hybridMultilevel"/>
    <w:tmpl w:val="39168AF8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5" w15:restartNumberingAfterBreak="0">
    <w:nsid w:val="12976407"/>
    <w:multiLevelType w:val="hybridMultilevel"/>
    <w:tmpl w:val="39168AF8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 w15:restartNumberingAfterBreak="0">
    <w:nsid w:val="15F8712A"/>
    <w:multiLevelType w:val="hybridMultilevel"/>
    <w:tmpl w:val="54A48A7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6CB25CD"/>
    <w:multiLevelType w:val="hybridMultilevel"/>
    <w:tmpl w:val="98C41AE6"/>
    <w:lvl w:ilvl="0" w:tplc="85E05C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F82884"/>
    <w:multiLevelType w:val="hybridMultilevel"/>
    <w:tmpl w:val="68C23E44"/>
    <w:lvl w:ilvl="0" w:tplc="346696B6">
      <w:start w:val="1"/>
      <w:numFmt w:val="bullet"/>
      <w:lvlText w:val="-"/>
      <w:lvlJc w:val="left"/>
      <w:pPr>
        <w:ind w:left="520" w:hanging="360"/>
      </w:pPr>
      <w:rPr>
        <w:rFonts w:ascii="가는각진제목체" w:eastAsia="가는각진제목체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25A904D5"/>
    <w:multiLevelType w:val="hybridMultilevel"/>
    <w:tmpl w:val="3B18703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6D02FDD"/>
    <w:multiLevelType w:val="hybridMultilevel"/>
    <w:tmpl w:val="E9A4F432"/>
    <w:lvl w:ilvl="0" w:tplc="083E76BA">
      <w:start w:val="1"/>
      <w:numFmt w:val="decimalEnclosedCircle"/>
      <w:lvlText w:val="%1"/>
      <w:lvlJc w:val="left"/>
      <w:pPr>
        <w:ind w:left="825" w:hanging="400"/>
      </w:pPr>
      <w:rPr>
        <w:b w:val="0"/>
      </w:rPr>
    </w:lvl>
    <w:lvl w:ilvl="1" w:tplc="04090011">
      <w:start w:val="1"/>
      <w:numFmt w:val="decimalEnclosedCircle"/>
      <w:lvlText w:val="%2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1" w15:restartNumberingAfterBreak="0">
    <w:nsid w:val="29A735C0"/>
    <w:multiLevelType w:val="hybridMultilevel"/>
    <w:tmpl w:val="4694F41C"/>
    <w:lvl w:ilvl="0" w:tplc="0136D566">
      <w:start w:val="1"/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D1346E"/>
    <w:multiLevelType w:val="hybridMultilevel"/>
    <w:tmpl w:val="E828C42E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5C7819"/>
    <w:multiLevelType w:val="hybridMultilevel"/>
    <w:tmpl w:val="1E7492B6"/>
    <w:lvl w:ilvl="0" w:tplc="A418DC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9B3EDE"/>
    <w:multiLevelType w:val="hybridMultilevel"/>
    <w:tmpl w:val="C6D6B8AC"/>
    <w:lvl w:ilvl="0" w:tplc="A856736E">
      <w:start w:val="2"/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155452"/>
    <w:multiLevelType w:val="hybridMultilevel"/>
    <w:tmpl w:val="2990BD1C"/>
    <w:lvl w:ilvl="0" w:tplc="255C8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CA61E4"/>
    <w:multiLevelType w:val="hybridMultilevel"/>
    <w:tmpl w:val="791A5244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6514449"/>
    <w:multiLevelType w:val="hybridMultilevel"/>
    <w:tmpl w:val="E844FF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931FFC"/>
    <w:multiLevelType w:val="hybridMultilevel"/>
    <w:tmpl w:val="3550ABEC"/>
    <w:lvl w:ilvl="0" w:tplc="1258FC66">
      <w:start w:val="1"/>
      <w:numFmt w:val="decimal"/>
      <w:lvlText w:val="%1."/>
      <w:lvlJc w:val="left"/>
      <w:pPr>
        <w:ind w:left="400" w:hanging="400"/>
      </w:pPr>
      <w:rPr>
        <w:rFonts w:hint="default"/>
        <w:b/>
      </w:rPr>
    </w:lvl>
    <w:lvl w:ilvl="1" w:tplc="88407802">
      <w:start w:val="1"/>
      <w:numFmt w:val="decimal"/>
      <w:lvlText w:val="%2."/>
      <w:lvlJc w:val="left"/>
      <w:pPr>
        <w:ind w:left="800" w:hanging="400"/>
      </w:pPr>
      <w:rPr>
        <w:rFonts w:ascii="가는각진제목체" w:eastAsia="가는각진제목체" w:hAnsiTheme="minorHAnsi" w:cstheme="minorBidi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EBD6A5C"/>
    <w:multiLevelType w:val="hybridMultilevel"/>
    <w:tmpl w:val="5E5C78AA"/>
    <w:lvl w:ilvl="0" w:tplc="F8D25962">
      <w:start w:val="2"/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C92F63"/>
    <w:multiLevelType w:val="hybridMultilevel"/>
    <w:tmpl w:val="F06E5942"/>
    <w:lvl w:ilvl="0" w:tplc="797C0C5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5E6CCD"/>
    <w:multiLevelType w:val="hybridMultilevel"/>
    <w:tmpl w:val="791A5244"/>
    <w:lvl w:ilvl="0" w:tplc="04090011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2" w15:restartNumberingAfterBreak="0">
    <w:nsid w:val="52EE48A8"/>
    <w:multiLevelType w:val="hybridMultilevel"/>
    <w:tmpl w:val="7160CAC0"/>
    <w:lvl w:ilvl="0" w:tplc="18F4AF02">
      <w:start w:val="1"/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03524C"/>
    <w:multiLevelType w:val="hybridMultilevel"/>
    <w:tmpl w:val="C90098D4"/>
    <w:lvl w:ilvl="0" w:tplc="616ABE4A">
      <w:start w:val="2"/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7C11358"/>
    <w:multiLevelType w:val="hybridMultilevel"/>
    <w:tmpl w:val="4A701462"/>
    <w:lvl w:ilvl="0" w:tplc="35AA3D3E">
      <w:start w:val="1"/>
      <w:numFmt w:val="decimal"/>
      <w:lvlText w:val="%1."/>
      <w:lvlJc w:val="left"/>
      <w:pPr>
        <w:ind w:left="541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5" w15:restartNumberingAfterBreak="0">
    <w:nsid w:val="684D26D7"/>
    <w:multiLevelType w:val="hybridMultilevel"/>
    <w:tmpl w:val="31C6F610"/>
    <w:lvl w:ilvl="0" w:tplc="22B499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7B53944"/>
    <w:multiLevelType w:val="hybridMultilevel"/>
    <w:tmpl w:val="68C6EB5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795D3F13"/>
    <w:multiLevelType w:val="hybridMultilevel"/>
    <w:tmpl w:val="380A310C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9"/>
  </w:num>
  <w:num w:numId="5">
    <w:abstractNumId w:val="8"/>
  </w:num>
  <w:num w:numId="6">
    <w:abstractNumId w:val="14"/>
  </w:num>
  <w:num w:numId="7">
    <w:abstractNumId w:val="23"/>
  </w:num>
  <w:num w:numId="8">
    <w:abstractNumId w:val="7"/>
  </w:num>
  <w:num w:numId="9">
    <w:abstractNumId w:val="13"/>
  </w:num>
  <w:num w:numId="10">
    <w:abstractNumId w:val="12"/>
  </w:num>
  <w:num w:numId="11">
    <w:abstractNumId w:val="22"/>
  </w:num>
  <w:num w:numId="12">
    <w:abstractNumId w:val="11"/>
  </w:num>
  <w:num w:numId="13">
    <w:abstractNumId w:val="25"/>
  </w:num>
  <w:num w:numId="14">
    <w:abstractNumId w:val="0"/>
  </w:num>
  <w:num w:numId="15">
    <w:abstractNumId w:val="20"/>
  </w:num>
  <w:num w:numId="16">
    <w:abstractNumId w:val="21"/>
  </w:num>
  <w:num w:numId="17">
    <w:abstractNumId w:val="16"/>
  </w:num>
  <w:num w:numId="18">
    <w:abstractNumId w:val="26"/>
  </w:num>
  <w:num w:numId="19">
    <w:abstractNumId w:val="27"/>
  </w:num>
  <w:num w:numId="20">
    <w:abstractNumId w:val="4"/>
  </w:num>
  <w:num w:numId="21">
    <w:abstractNumId w:val="17"/>
  </w:num>
  <w:num w:numId="22">
    <w:abstractNumId w:val="5"/>
  </w:num>
  <w:num w:numId="23">
    <w:abstractNumId w:val="2"/>
  </w:num>
  <w:num w:numId="24">
    <w:abstractNumId w:val="9"/>
  </w:num>
  <w:num w:numId="25">
    <w:abstractNumId w:val="10"/>
  </w:num>
  <w:num w:numId="26">
    <w:abstractNumId w:val="1"/>
  </w:num>
  <w:num w:numId="27">
    <w:abstractNumId w:val="2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615"/>
    <w:rsid w:val="0002655A"/>
    <w:rsid w:val="00047264"/>
    <w:rsid w:val="00052064"/>
    <w:rsid w:val="000567FB"/>
    <w:rsid w:val="00071CDC"/>
    <w:rsid w:val="00074BF2"/>
    <w:rsid w:val="00082C09"/>
    <w:rsid w:val="0008632A"/>
    <w:rsid w:val="000B589F"/>
    <w:rsid w:val="000F2F95"/>
    <w:rsid w:val="00100DDA"/>
    <w:rsid w:val="0011479A"/>
    <w:rsid w:val="001279B1"/>
    <w:rsid w:val="0013084F"/>
    <w:rsid w:val="00150AA7"/>
    <w:rsid w:val="00151EF4"/>
    <w:rsid w:val="00167B2D"/>
    <w:rsid w:val="001A1046"/>
    <w:rsid w:val="001A5D0D"/>
    <w:rsid w:val="001A7685"/>
    <w:rsid w:val="001C1E56"/>
    <w:rsid w:val="00220FAE"/>
    <w:rsid w:val="002259B3"/>
    <w:rsid w:val="00255819"/>
    <w:rsid w:val="002655BC"/>
    <w:rsid w:val="00296714"/>
    <w:rsid w:val="002A42FA"/>
    <w:rsid w:val="002C0903"/>
    <w:rsid w:val="002E3FB4"/>
    <w:rsid w:val="00305C4C"/>
    <w:rsid w:val="0031239F"/>
    <w:rsid w:val="0031439D"/>
    <w:rsid w:val="00342CF9"/>
    <w:rsid w:val="00347691"/>
    <w:rsid w:val="003476B6"/>
    <w:rsid w:val="003630E3"/>
    <w:rsid w:val="003649F9"/>
    <w:rsid w:val="003758D6"/>
    <w:rsid w:val="00376A7A"/>
    <w:rsid w:val="003E0193"/>
    <w:rsid w:val="003F337C"/>
    <w:rsid w:val="003F6980"/>
    <w:rsid w:val="003F76E8"/>
    <w:rsid w:val="004248C2"/>
    <w:rsid w:val="0042581E"/>
    <w:rsid w:val="00433747"/>
    <w:rsid w:val="00455835"/>
    <w:rsid w:val="00464172"/>
    <w:rsid w:val="004733DB"/>
    <w:rsid w:val="00480580"/>
    <w:rsid w:val="004808DB"/>
    <w:rsid w:val="004954D2"/>
    <w:rsid w:val="004A283A"/>
    <w:rsid w:val="004D2C9B"/>
    <w:rsid w:val="0050086A"/>
    <w:rsid w:val="00501F30"/>
    <w:rsid w:val="0054346B"/>
    <w:rsid w:val="00543842"/>
    <w:rsid w:val="00570D40"/>
    <w:rsid w:val="005711F9"/>
    <w:rsid w:val="005B4434"/>
    <w:rsid w:val="005B5AF6"/>
    <w:rsid w:val="005D2F37"/>
    <w:rsid w:val="00601C46"/>
    <w:rsid w:val="00644272"/>
    <w:rsid w:val="006A32FB"/>
    <w:rsid w:val="006B55F8"/>
    <w:rsid w:val="00721C11"/>
    <w:rsid w:val="0072471D"/>
    <w:rsid w:val="00736C79"/>
    <w:rsid w:val="00737763"/>
    <w:rsid w:val="00743F18"/>
    <w:rsid w:val="00750A8E"/>
    <w:rsid w:val="00751E10"/>
    <w:rsid w:val="007727A9"/>
    <w:rsid w:val="0078340E"/>
    <w:rsid w:val="007A7F9D"/>
    <w:rsid w:val="007C2D9B"/>
    <w:rsid w:val="007E2DC3"/>
    <w:rsid w:val="007E779D"/>
    <w:rsid w:val="007F5EDB"/>
    <w:rsid w:val="00812DBF"/>
    <w:rsid w:val="00857E6E"/>
    <w:rsid w:val="00894816"/>
    <w:rsid w:val="00895372"/>
    <w:rsid w:val="008A587B"/>
    <w:rsid w:val="008A7CD4"/>
    <w:rsid w:val="008B361E"/>
    <w:rsid w:val="008B513C"/>
    <w:rsid w:val="008E4D6C"/>
    <w:rsid w:val="00904DC6"/>
    <w:rsid w:val="00936320"/>
    <w:rsid w:val="009947AB"/>
    <w:rsid w:val="009A4AF6"/>
    <w:rsid w:val="009D2779"/>
    <w:rsid w:val="00A364F1"/>
    <w:rsid w:val="00A50FE0"/>
    <w:rsid w:val="00A74CB1"/>
    <w:rsid w:val="00A8478A"/>
    <w:rsid w:val="00AA32B0"/>
    <w:rsid w:val="00AA5B52"/>
    <w:rsid w:val="00AD5903"/>
    <w:rsid w:val="00B02357"/>
    <w:rsid w:val="00B40451"/>
    <w:rsid w:val="00B432EB"/>
    <w:rsid w:val="00B55D55"/>
    <w:rsid w:val="00B72B34"/>
    <w:rsid w:val="00BA458D"/>
    <w:rsid w:val="00BB41E1"/>
    <w:rsid w:val="00BF338C"/>
    <w:rsid w:val="00C008A4"/>
    <w:rsid w:val="00C93CA9"/>
    <w:rsid w:val="00CB589C"/>
    <w:rsid w:val="00CC5C9F"/>
    <w:rsid w:val="00CF3A07"/>
    <w:rsid w:val="00D129D6"/>
    <w:rsid w:val="00D454C7"/>
    <w:rsid w:val="00D569FB"/>
    <w:rsid w:val="00D86804"/>
    <w:rsid w:val="00DA147B"/>
    <w:rsid w:val="00DC1F08"/>
    <w:rsid w:val="00E0136E"/>
    <w:rsid w:val="00E0262F"/>
    <w:rsid w:val="00E026CD"/>
    <w:rsid w:val="00E138F8"/>
    <w:rsid w:val="00E361E5"/>
    <w:rsid w:val="00E50022"/>
    <w:rsid w:val="00EE3346"/>
    <w:rsid w:val="00F10E72"/>
    <w:rsid w:val="00F24BA6"/>
    <w:rsid w:val="00F33042"/>
    <w:rsid w:val="00F67895"/>
    <w:rsid w:val="00F9743A"/>
    <w:rsid w:val="00FB2C0C"/>
    <w:rsid w:val="00FD1615"/>
    <w:rsid w:val="00FD31FF"/>
    <w:rsid w:val="00FD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894F"/>
  <w15:chartTrackingRefBased/>
  <w15:docId w15:val="{7BD0E3F9-88C4-4952-9F4A-3CA3F7D3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1615"/>
  </w:style>
  <w:style w:type="paragraph" w:styleId="a4">
    <w:name w:val="footer"/>
    <w:basedOn w:val="a"/>
    <w:link w:val="Char0"/>
    <w:uiPriority w:val="99"/>
    <w:unhideWhenUsed/>
    <w:rsid w:val="00FD1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1615"/>
  </w:style>
  <w:style w:type="paragraph" w:styleId="a5">
    <w:name w:val="List Paragraph"/>
    <w:basedOn w:val="a"/>
    <w:uiPriority w:val="34"/>
    <w:qFormat/>
    <w:rsid w:val="00AA5B5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2558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5581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02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jwcha</dc:creator>
  <cp:keywords/>
  <dc:description/>
  <cp:lastModifiedBy>sihyun</cp:lastModifiedBy>
  <cp:revision>2</cp:revision>
  <cp:lastPrinted>2023-02-24T08:51:00Z</cp:lastPrinted>
  <dcterms:created xsi:type="dcterms:W3CDTF">2023-06-13T14:37:00Z</dcterms:created>
  <dcterms:modified xsi:type="dcterms:W3CDTF">2023-06-13T14:37:00Z</dcterms:modified>
</cp:coreProperties>
</file>