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</w:p>
    <w:p>
      <w:pPr>
        <w:jc w:val="center"/>
        <w:rPr>
          <w:sz w:val="36"/>
          <w:szCs w:val="36"/>
        </w:rPr>
      </w:pPr>
    </w:p>
    <w:p>
      <w:pPr>
        <w:jc w:val="center"/>
        <w:rPr>
          <w:rFonts w:ascii="Arial" w:hAnsi="Arial" w:cs="Arial"/>
          <w:b/>
          <w:sz w:val="40"/>
        </w:rPr>
      </w:pPr>
    </w:p>
    <w:p>
      <w:pPr>
        <w:jc w:val="center"/>
        <w:rPr>
          <w:rFonts w:ascii="Arial" w:hAnsi="Arial" w:cs="Arial"/>
          <w:b/>
          <w:sz w:val="40"/>
        </w:rPr>
      </w:pPr>
    </w:p>
    <w:p>
      <w:pPr>
        <w:rPr>
          <w:rFonts w:ascii="Arial" w:hAnsi="Arial" w:cs="Arial"/>
          <w:b/>
          <w:sz w:val="28"/>
          <w:szCs w:val="22"/>
        </w:rPr>
      </w:pPr>
      <w:r>
        <w:rPr>
          <w:rFonts w:hint="eastAsia" w:ascii="Arial" w:hAnsi="Arial" w:cs="Arial"/>
          <w:b/>
          <w:sz w:val="28"/>
          <w:szCs w:val="22"/>
        </w:rPr>
        <w:t>延锋</w:t>
      </w:r>
      <w:r>
        <w:rPr>
          <w:rFonts w:hint="eastAsia" w:ascii="Arial" w:hAnsi="Arial" w:cs="Arial"/>
          <w:b/>
          <w:sz w:val="28"/>
          <w:szCs w:val="22"/>
          <w:lang w:eastAsia="zh-CN"/>
        </w:rPr>
        <w:t>江森</w:t>
      </w:r>
      <w:r>
        <w:rPr>
          <w:rFonts w:hint="eastAsia" w:ascii="Arial" w:hAnsi="Arial" w:cs="Arial"/>
          <w:b/>
          <w:sz w:val="28"/>
          <w:szCs w:val="22"/>
          <w:lang w:val="en-US" w:eastAsia="zh-CN"/>
        </w:rPr>
        <w:t>BPI</w:t>
      </w:r>
      <w:r>
        <w:rPr>
          <w:rFonts w:hint="eastAsia" w:ascii="Arial" w:hAnsi="Arial" w:cs="Arial"/>
          <w:b/>
          <w:sz w:val="28"/>
          <w:szCs w:val="22"/>
        </w:rPr>
        <w:t>文档管理系统操作手册V1.</w:t>
      </w:r>
      <w:r>
        <w:rPr>
          <w:rFonts w:hint="eastAsia" w:ascii="Arial" w:hAnsi="Arial" w:cs="Arial"/>
          <w:b/>
          <w:sz w:val="28"/>
          <w:szCs w:val="22"/>
          <w:lang w:val="en-US" w:eastAsia="zh-CN"/>
        </w:rPr>
        <w:t>0</w:t>
      </w:r>
      <w:r>
        <w:rPr>
          <w:rFonts w:hint="eastAsia" w:ascii="Arial" w:hAnsi="Arial" w:cs="Arial"/>
          <w:b/>
          <w:sz w:val="28"/>
          <w:szCs w:val="22"/>
        </w:rPr>
        <w:t>——用户</w:t>
      </w: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  <w:r>
        <w:rPr>
          <w:rFonts w:ascii="Arial" w:hAnsi="Arial" w:cs="Arial"/>
          <w:color w:val="7F7F7F" w:themeColor="background1" w:themeShade="80"/>
        </w:rPr>
        <w:drawing>
          <wp:inline distT="0" distB="0" distL="0" distR="0">
            <wp:extent cx="5274310" cy="1617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9" w:lineRule="auto"/>
        <w:rPr>
          <w:rFonts w:ascii="Arial" w:hAnsi="Arial" w:cs="Arial"/>
          <w:b/>
          <w:sz w:val="28"/>
        </w:rPr>
      </w:pPr>
    </w:p>
    <w:p>
      <w:pPr>
        <w:spacing w:line="259" w:lineRule="auto"/>
        <w:rPr>
          <w:rFonts w:ascii="Arial" w:hAnsi="Arial" w:cs="Arial"/>
          <w:b/>
          <w:sz w:val="28"/>
        </w:rPr>
      </w:pPr>
    </w:p>
    <w:p>
      <w:pPr>
        <w:spacing w:line="259" w:lineRule="auto"/>
        <w:rPr>
          <w:rFonts w:hint="eastAsia" w:ascii="Arial" w:hAnsi="Arial" w:cs="Arial"/>
          <w:b/>
          <w:sz w:val="28"/>
          <w:lang w:val="en-US" w:eastAsia="zh-CN"/>
        </w:rPr>
      </w:pPr>
      <w:r>
        <w:rPr>
          <w:rFonts w:ascii="Arial" w:hAnsi="Arial" w:cs="Arial"/>
          <w:b/>
          <w:sz w:val="28"/>
        </w:rPr>
        <w:t xml:space="preserve">创建日期: </w:t>
      </w:r>
      <w:r>
        <w:rPr>
          <w:rFonts w:hint="eastAsia" w:ascii="Arial" w:hAnsi="Arial" w:cs="Arial"/>
          <w:b/>
          <w:sz w:val="28"/>
        </w:rPr>
        <w:t>0</w:t>
      </w:r>
      <w:r>
        <w:rPr>
          <w:rFonts w:hint="eastAsia" w:ascii="Arial" w:hAnsi="Arial" w:cs="Arial"/>
          <w:b/>
          <w:sz w:val="28"/>
          <w:lang w:val="en-US" w:eastAsia="zh-CN"/>
        </w:rPr>
        <w:t>3</w:t>
      </w:r>
      <w:r>
        <w:rPr>
          <w:rFonts w:ascii="Arial" w:hAnsi="Arial" w:cs="Arial"/>
          <w:b/>
          <w:sz w:val="28"/>
        </w:rPr>
        <w:t>-</w:t>
      </w:r>
      <w:r>
        <w:rPr>
          <w:rFonts w:hint="eastAsia" w:ascii="Arial" w:hAnsi="Arial" w:cs="Arial"/>
          <w:b/>
          <w:sz w:val="28"/>
          <w:lang w:val="en-US" w:eastAsia="zh-CN"/>
        </w:rPr>
        <w:t>19</w:t>
      </w:r>
      <w:r>
        <w:rPr>
          <w:rFonts w:ascii="Arial" w:hAnsi="Arial" w:cs="Arial"/>
          <w:b/>
          <w:sz w:val="28"/>
        </w:rPr>
        <w:t>-201</w:t>
      </w:r>
      <w:r>
        <w:rPr>
          <w:rFonts w:hint="eastAsia" w:ascii="Arial" w:hAnsi="Arial" w:cs="Arial"/>
          <w:b/>
          <w:sz w:val="28"/>
          <w:lang w:val="en-US" w:eastAsia="zh-CN"/>
        </w:rPr>
        <w:t>8</w:t>
      </w:r>
    </w:p>
    <w:p>
      <w:pPr>
        <w:spacing w:line="259" w:lineRule="auto"/>
        <w:rPr>
          <w:rFonts w:hint="eastAsia" w:ascii="Arial" w:hAnsi="Arial" w:cs="Arial"/>
          <w:b/>
          <w:sz w:val="28"/>
          <w:lang w:val="en-US" w:eastAsia="zh-CN"/>
        </w:rPr>
      </w:pP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  <w:r>
        <w:rPr>
          <w:rFonts w:hint="eastAsia" w:ascii="Arial" w:hAnsi="Arial" w:cs="Arial"/>
          <w:b/>
          <w:sz w:val="28"/>
        </w:rPr>
        <w:t>上海同富信息科技有限公司</w:t>
      </w: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  <w:r>
        <w:rPr>
          <w:rFonts w:ascii="Arial" w:hAnsi="Arial" w:eastAsia="Arial" w:cs="Arial"/>
          <w:sz w:val="1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3793490</wp:posOffset>
            </wp:positionH>
            <wp:positionV relativeFrom="paragraph">
              <wp:posOffset>144145</wp:posOffset>
            </wp:positionV>
            <wp:extent cx="2120900" cy="581025"/>
            <wp:effectExtent l="10795" t="0" r="20955" b="200025"/>
            <wp:wrapNone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81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>
      <w:pPr>
        <w:spacing w:line="259" w:lineRule="auto"/>
        <w:rPr>
          <w:rFonts w:ascii="Arial" w:hAnsi="Arial" w:cs="Arial"/>
          <w:color w:val="7F7F7F" w:themeColor="background1" w:themeShade="80"/>
          <w:sz w:val="24"/>
        </w:rPr>
      </w:pP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</w:p>
    <w:p>
      <w:pPr>
        <w:spacing w:line="259" w:lineRule="auto"/>
        <w:rPr>
          <w:rFonts w:ascii="Arial" w:hAnsi="Arial" w:cs="Arial"/>
          <w:b/>
          <w:color w:val="7F7F7F" w:themeColor="background1" w:themeShade="80"/>
          <w:sz w:val="28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pStyle w:val="15"/>
        <w:ind w:firstLine="422"/>
        <w:rPr>
          <w:rFonts w:ascii="Arial" w:hAnsi="Arial" w:cs="Arial"/>
          <w:b/>
        </w:rPr>
      </w:pPr>
    </w:p>
    <w:tbl>
      <w:tblPr>
        <w:tblStyle w:val="20"/>
        <w:tblW w:w="955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8"/>
        <w:gridCol w:w="58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08" w:type="dxa"/>
          </w:tcPr>
          <w:p>
            <w:pPr>
              <w:pStyle w:val="12"/>
              <w:spacing w:before="20" w:after="2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文档提供者:</w:t>
            </w:r>
          </w:p>
        </w:tc>
        <w:tc>
          <w:tcPr>
            <w:tcW w:w="5844" w:type="dxa"/>
          </w:tcPr>
          <w:p>
            <w:pPr>
              <w:pStyle w:val="12"/>
              <w:spacing w:before="20" w:after="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上海同富信息科技有限公司</w:t>
            </w:r>
          </w:p>
        </w:tc>
      </w:tr>
    </w:tbl>
    <w:p>
      <w:pPr>
        <w:pStyle w:val="15"/>
        <w:ind w:firstLine="422"/>
        <w:rPr>
          <w:rFonts w:ascii="Arial" w:hAnsi="Arial" w:cs="Arial"/>
          <w:b/>
        </w:rPr>
      </w:pPr>
    </w:p>
    <w:p>
      <w:pPr>
        <w:pStyle w:val="15"/>
        <w:ind w:firstLine="48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Version</w:t>
      </w:r>
    </w:p>
    <w:p>
      <w:pPr>
        <w:pStyle w:val="15"/>
        <w:ind w:firstLine="422"/>
        <w:rPr>
          <w:rFonts w:ascii="Arial" w:hAnsi="Arial" w:cs="Arial"/>
          <w:b/>
        </w:rPr>
      </w:pPr>
    </w:p>
    <w:tbl>
      <w:tblPr>
        <w:tblStyle w:val="20"/>
        <w:tblW w:w="968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"/>
        <w:gridCol w:w="1276"/>
        <w:gridCol w:w="5245"/>
        <w:gridCol w:w="2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  <w:jc w:val="center"/>
        </w:trPr>
        <w:tc>
          <w:tcPr>
            <w:tcW w:w="1047" w:type="dxa"/>
          </w:tcPr>
          <w:p>
            <w:pPr>
              <w:pStyle w:val="21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版本号</w:t>
            </w:r>
          </w:p>
        </w:tc>
        <w:tc>
          <w:tcPr>
            <w:tcW w:w="1276" w:type="dxa"/>
          </w:tcPr>
          <w:p>
            <w:pPr>
              <w:pStyle w:val="21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更新日期</w:t>
            </w:r>
          </w:p>
        </w:tc>
        <w:tc>
          <w:tcPr>
            <w:tcW w:w="5245" w:type="dxa"/>
          </w:tcPr>
          <w:p>
            <w:pPr>
              <w:pStyle w:val="21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更新说明</w:t>
            </w:r>
          </w:p>
        </w:tc>
        <w:tc>
          <w:tcPr>
            <w:tcW w:w="2116" w:type="dxa"/>
          </w:tcPr>
          <w:p>
            <w:pPr>
              <w:pStyle w:val="21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  <w:jc w:val="center"/>
        </w:trPr>
        <w:tc>
          <w:tcPr>
            <w:tcW w:w="1047" w:type="dxa"/>
          </w:tcPr>
          <w:p>
            <w:pPr>
              <w:pStyle w:val="12"/>
              <w:spacing w:before="20" w:after="20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1.0</w:t>
            </w:r>
          </w:p>
        </w:tc>
        <w:tc>
          <w:tcPr>
            <w:tcW w:w="1276" w:type="dxa"/>
          </w:tcPr>
          <w:p>
            <w:pPr>
              <w:pStyle w:val="12"/>
              <w:spacing w:before="20" w:after="20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0</w:t>
            </w:r>
            <w:r>
              <w:rPr>
                <w:rFonts w:hint="eastAsia" w:ascii="Arial" w:hAnsi="Arial" w:cs="Arial"/>
                <w:lang w:val="en-US" w:eastAsia="zh-CN"/>
              </w:rPr>
              <w:t>3</w:t>
            </w:r>
            <w:r>
              <w:rPr>
                <w:rFonts w:ascii="Arial" w:hAnsi="Arial" w:cs="Arial"/>
              </w:rPr>
              <w:t>-</w:t>
            </w:r>
            <w:r>
              <w:rPr>
                <w:rFonts w:hint="eastAsia" w:ascii="Arial" w:hAnsi="Arial" w:cs="Arial"/>
              </w:rPr>
              <w:t>1</w:t>
            </w:r>
            <w:r>
              <w:rPr>
                <w:rFonts w:hint="eastAsia" w:ascii="Arial" w:hAnsi="Arial" w:cs="Arial"/>
                <w:lang w:val="en-US" w:eastAsia="zh-CN"/>
              </w:rPr>
              <w:t>9</w:t>
            </w:r>
            <w:r>
              <w:rPr>
                <w:rFonts w:ascii="Arial" w:hAnsi="Arial" w:cs="Arial"/>
              </w:rPr>
              <w:t>-201</w:t>
            </w:r>
            <w:r>
              <w:rPr>
                <w:rFonts w:hint="eastAsia" w:ascii="Arial" w:hAnsi="Arial" w:cs="Arial"/>
                <w:lang w:val="en-US" w:eastAsia="zh-CN"/>
              </w:rPr>
              <w:t>8</w:t>
            </w:r>
          </w:p>
        </w:tc>
        <w:tc>
          <w:tcPr>
            <w:tcW w:w="5245" w:type="dxa"/>
          </w:tcPr>
          <w:p>
            <w:pPr>
              <w:pStyle w:val="12"/>
              <w:spacing w:before="20" w:after="20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创建</w:t>
            </w:r>
          </w:p>
        </w:tc>
        <w:tc>
          <w:tcPr>
            <w:tcW w:w="2116" w:type="dxa"/>
          </w:tcPr>
          <w:p>
            <w:pPr>
              <w:pStyle w:val="12"/>
              <w:spacing w:before="20" w:after="20"/>
              <w:rPr>
                <w:rFonts w:ascii="Arial" w:hAnsi="Arial" w:cs="Arial"/>
              </w:rPr>
            </w:pPr>
            <w:r>
              <w:rPr>
                <w:rFonts w:hint="eastAsia" w:ascii="Arial" w:hAnsi="Arial" w:cs="Arial"/>
              </w:rPr>
              <w:t>陈帅</w:t>
            </w:r>
          </w:p>
        </w:tc>
      </w:tr>
    </w:tbl>
    <w:p>
      <w:pPr>
        <w:jc w:val="center"/>
        <w:rPr>
          <w:rFonts w:ascii="Arial" w:hAnsi="Arial" w:cs="Arial"/>
          <w:b/>
          <w:sz w:val="24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sdt>
      <w:sdtPr>
        <w:rPr>
          <w:rFonts w:ascii="宋体" w:hAnsi="宋体" w:eastAsia="宋体"/>
          <w:sz w:val="21"/>
        </w:rPr>
        <w:id w:val="147461182"/>
        <w:docPartObj>
          <w:docPartGallery w:val="Table of Contents"/>
          <w:docPartUnique/>
        </w:docPartObj>
      </w:sdtPr>
      <w:sdtEndPr>
        <w:rPr>
          <w:rFonts w:ascii="宋体" w:hAnsi="宋体" w:eastAsia="宋体"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3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_Toc2721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5de9662c-5ded-4375-9f39-3799f4c19564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1.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文档上传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_Toc18170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815766d7-c22b-4156-a6d3-e829a9c7aaf2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点击红框进入上传界面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_Toc5552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7287fc89-5587-4e1c-8dd0-5e7a8ef9f8ef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填写文档属性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_Toc9566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97a2d635-fd64-4572-ac47-8da2409979f4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撒谎年成功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23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_Toc20498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ea4f80c1-95a8-4675-9140-1776fdc84e46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Times New Roman" w:hAnsi="Times New Roman" w:eastAsia="宋体" w:cs="Times New Roman"/>
                  <w:b/>
                  <w:bCs/>
                </w:rPr>
                <w:t xml:space="preserve">2. </w:t>
              </w:r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文档操作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_Toc6964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8a7417eb-08b5-47c4-9fdf-5d8b17c7a4dd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1.1. </w:t>
              </w:r>
              <w:r>
                <w:rPr>
                  <w:rFonts w:hint="eastAsia" w:asciiTheme="majorHAnsi" w:hAnsiTheme="majorHAnsi" w:eastAsiaTheme="majorEastAsia" w:cstheme="majorBidi"/>
                </w:rPr>
                <w:t>文档搜索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_Toc7956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fd21c61f-f4c6-4907-9e5b-c739084ac84f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1.2. </w:t>
              </w:r>
              <w:r>
                <w:rPr>
                  <w:rFonts w:hint="eastAsia" w:asciiTheme="majorHAnsi" w:hAnsiTheme="majorHAnsi" w:eastAsiaTheme="majorEastAsia" w:cstheme="majorBidi"/>
                </w:rPr>
                <w:t>临时权限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24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_Toc8340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b889dfac-8516-424b-8056-65f38bf3d239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ajorHAnsi" w:hAnsiTheme="majorHAnsi" w:eastAsiaTheme="majorEastAsia" w:cstheme="majorBidi"/>
                </w:rPr>
                <w:t xml:space="preserve">1.3. </w:t>
              </w:r>
              <w:r>
                <w:rPr>
                  <w:rFonts w:hint="eastAsia" w:asciiTheme="majorHAnsi" w:hAnsiTheme="majorHAnsi" w:eastAsiaTheme="majorEastAsia" w:cstheme="majorBidi"/>
                </w:rPr>
                <w:t>文档删除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23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_Toc13516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433246c0-32bf-421c-ad94-b07eaf3ddc94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3.BOS解释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6</w:t>
          </w:r>
          <w:r>
            <w:rPr>
              <w:b/>
              <w:bCs/>
            </w:rPr>
            <w:fldChar w:fldCharType="end"/>
          </w:r>
        </w:p>
        <w:p>
          <w:pPr>
            <w:pStyle w:val="23"/>
            <w:tabs>
              <w:tab w:val="right" w:leader="dot" w:pos="974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_Toc17758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1182"/>
              <w:placeholder>
                <w:docPart w:val="{3062ed28-916a-4432-b776-8dde89bbfadf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4.FAQ管理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7</w:t>
          </w:r>
          <w:r>
            <w:rPr>
              <w:b/>
              <w:bCs/>
            </w:rPr>
            <w:fldChar w:fldCharType="end"/>
          </w:r>
        </w:p>
      </w:sdtContent>
    </w:sdt>
    <w:p>
      <w:pPr>
        <w:rPr>
          <w:szCs w:val="21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bookmarkStart w:id="0" w:name="_Toc2721"/>
      <w:bookmarkStart w:id="1" w:name="_Toc20023"/>
      <w:bookmarkStart w:id="2" w:name="_1.文档操作"/>
      <w:bookmarkStart w:id="3" w:name="_Toc7035"/>
      <w:bookmarkStart w:id="4" w:name="_Toc7692"/>
      <w:bookmarkStart w:id="5" w:name="_Toc21694"/>
      <w:r>
        <w:rPr>
          <w:rFonts w:hint="eastAsia"/>
          <w:lang w:eastAsia="zh-CN"/>
        </w:rPr>
        <w:t>文档上传</w:t>
      </w:r>
      <w:bookmarkEnd w:id="0"/>
    </w:p>
    <w:p>
      <w:pPr>
        <w:rPr>
          <w:rFonts w:hint="eastAsia"/>
        </w:rPr>
      </w:pPr>
      <w:bookmarkStart w:id="6" w:name="_Toc18170"/>
      <w:r>
        <w:rPr>
          <w:rFonts w:hint="eastAsia"/>
          <w:lang w:eastAsia="zh-CN"/>
        </w:rPr>
        <w:t>点击红框进入上传界面</w:t>
      </w:r>
      <w:bookmarkEnd w:id="6"/>
    </w:p>
    <w:p>
      <w:r>
        <w:drawing>
          <wp:inline distT="0" distB="0" distL="114300" distR="114300">
            <wp:extent cx="3475990" cy="20574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bookmarkStart w:id="7" w:name="_Toc5552"/>
      <w:r>
        <w:rPr>
          <w:rFonts w:hint="eastAsia"/>
          <w:lang w:eastAsia="zh-CN"/>
        </w:rPr>
        <w:t>填写文档属性</w:t>
      </w:r>
      <w:bookmarkEnd w:id="7"/>
    </w:p>
    <w:p>
      <w:r>
        <w:drawing>
          <wp:inline distT="0" distB="0" distL="0" distR="0">
            <wp:extent cx="5274310" cy="2617470"/>
            <wp:effectExtent l="0" t="0" r="254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rcRect t="8562" b="32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3253105" cy="627380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rcRect l="5418" t="71704" r="32904" b="7149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bookmarkStart w:id="8" w:name="_Toc20498"/>
      <w:r>
        <w:rPr>
          <w:rFonts w:hint="eastAsia"/>
        </w:rPr>
        <w:t>文档操作</w:t>
      </w:r>
      <w:bookmarkEnd w:id="1"/>
      <w:bookmarkEnd w:id="2"/>
      <w:bookmarkEnd w:id="3"/>
      <w:bookmarkEnd w:id="4"/>
      <w:bookmarkEnd w:id="5"/>
      <w:bookmarkEnd w:id="8"/>
      <w:bookmarkStart w:id="9" w:name="_Toc26200"/>
      <w:bookmarkStart w:id="10" w:name="_Toc3718"/>
      <w:bookmarkStart w:id="11" w:name="_Toc9574"/>
      <w:bookmarkStart w:id="12" w:name="_Toc22960"/>
      <w:bookmarkStart w:id="13" w:name="_1.1.文档查看"/>
    </w:p>
    <w:p>
      <w:pPr>
        <w:pStyle w:val="3"/>
        <w:rPr>
          <w:rFonts w:hint="eastAsia"/>
          <w:lang w:eastAsia="zh-CN"/>
        </w:rPr>
      </w:pPr>
      <w:bookmarkStart w:id="14" w:name="_Toc6964"/>
      <w:r>
        <w:rPr>
          <w:rFonts w:hint="eastAsia"/>
        </w:rPr>
        <w:t>文档</w:t>
      </w:r>
      <w:bookmarkEnd w:id="9"/>
      <w:bookmarkEnd w:id="10"/>
      <w:bookmarkEnd w:id="11"/>
      <w:bookmarkEnd w:id="12"/>
      <w:r>
        <w:rPr>
          <w:rFonts w:hint="eastAsia"/>
          <w:lang w:eastAsia="zh-CN"/>
        </w:rPr>
        <w:t>搜索</w:t>
      </w:r>
      <w:bookmarkEnd w:id="14"/>
    </w:p>
    <w:p>
      <w:pPr>
        <w:rPr>
          <w:rFonts w:hint="eastAsia"/>
          <w:lang w:eastAsia="zh-CN"/>
        </w:rPr>
      </w:pPr>
      <w:bookmarkStart w:id="15" w:name="_Toc3780"/>
      <w:r>
        <w:rPr>
          <w:rFonts w:hint="eastAsia"/>
          <w:lang w:eastAsia="zh-CN"/>
        </w:rPr>
        <w:t>点击主页面的搜索进入搜索界面</w:t>
      </w:r>
      <w:bookmarkEnd w:id="15"/>
    </w:p>
    <w:p>
      <w:pPr>
        <w:rPr>
          <w:rFonts w:hint="eastAsia"/>
          <w:lang w:eastAsia="zh-CN"/>
        </w:rPr>
      </w:pPr>
      <w:bookmarkStart w:id="16" w:name="_Toc20768"/>
      <w:r>
        <w:rPr>
          <w:rFonts w:hint="eastAsia"/>
          <w:lang w:eastAsia="zh-CN"/>
        </w:rPr>
        <w:t>通过增加删除搜索条件，选择排序方式，找到文件</w:t>
      </w:r>
      <w:bookmarkEnd w:id="16"/>
    </w:p>
    <w:p>
      <w:pPr>
        <w:rPr>
          <w:rFonts w:hint="eastAsia"/>
          <w:lang w:eastAsia="zh-CN"/>
        </w:rPr>
      </w:pPr>
    </w:p>
    <w:p>
      <w:r>
        <w:drawing>
          <wp:inline distT="0" distB="0" distL="0" distR="0">
            <wp:extent cx="5274310" cy="25857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rcRect t="8562" b="42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4" w:name="_GoBack"/>
      <w:bookmarkEnd w:id="34"/>
      <w:bookmarkStart w:id="17" w:name="_Toc7956"/>
      <w:r>
        <w:rPr>
          <w:rFonts w:hint="eastAsia"/>
          <w:lang w:val="en-US" w:eastAsia="zh-CN"/>
        </w:rPr>
        <w:t>临时权限</w:t>
      </w:r>
      <w:bookmarkEnd w:id="17"/>
    </w:p>
    <w:p>
      <w:pPr>
        <w:rPr>
          <w:rFonts w:hint="eastAsia"/>
          <w:lang w:val="en-US" w:eastAsia="zh-CN"/>
        </w:rPr>
      </w:pPr>
      <w:bookmarkStart w:id="18" w:name="_Toc29072"/>
      <w:r>
        <w:rPr>
          <w:rFonts w:hint="eastAsia"/>
          <w:lang w:val="en-US" w:eastAsia="zh-CN"/>
        </w:rPr>
        <w:t>没有查看或者下载权限，且该分类设置了临时权限审批，可以进行临时权限申请</w:t>
      </w:r>
      <w:bookmarkEnd w:id="18"/>
    </w:p>
    <w:p>
      <w:pPr>
        <w:pStyle w:val="4"/>
        <w:rPr>
          <w:rFonts w:hint="eastAsia"/>
          <w:lang w:val="en-US" w:eastAsia="zh-CN"/>
        </w:rPr>
      </w:pPr>
      <w:bookmarkStart w:id="19" w:name="_Toc4805"/>
      <w:r>
        <w:rPr>
          <w:rFonts w:hint="eastAsia"/>
          <w:lang w:val="en-US" w:eastAsia="zh-CN"/>
        </w:rPr>
        <w:t>审批权限</w:t>
      </w:r>
      <w:bookmarkEnd w:id="19"/>
    </w:p>
    <w:p>
      <w:pPr>
        <w:rPr>
          <w:rFonts w:hint="eastAsia"/>
          <w:lang w:eastAsia="zh-CN"/>
        </w:rPr>
      </w:pPr>
      <w:bookmarkStart w:id="20" w:name="_Toc15385"/>
      <w:r>
        <w:rPr>
          <w:rFonts w:hint="eastAsia"/>
          <w:lang w:eastAsia="zh-CN"/>
        </w:rPr>
        <w:t>点击红框进入“临时授权申请”</w:t>
      </w:r>
      <w:bookmarkEnd w:id="20"/>
    </w:p>
    <w:p>
      <w:pPr>
        <w:rPr>
          <w:rFonts w:hint="eastAsia"/>
          <w:lang w:eastAsia="zh-CN"/>
        </w:rPr>
      </w:pPr>
      <w:bookmarkStart w:id="21" w:name="_Toc21615"/>
      <w:r>
        <w:rPr>
          <w:rFonts w:hint="eastAsia"/>
          <w:lang w:eastAsia="zh-CN"/>
        </w:rPr>
        <w:t>可以进行权限审批，查看审批记录</w:t>
      </w:r>
      <w:bookmarkEnd w:id="21"/>
    </w:p>
    <w:p>
      <w:pPr>
        <w:rPr>
          <w:rFonts w:hint="eastAsia"/>
          <w:lang w:val="en-US" w:eastAsia="zh-CN"/>
        </w:rPr>
      </w:pPr>
      <w:bookmarkStart w:id="22" w:name="_Toc23788"/>
      <w:r>
        <w:rPr>
          <w:rFonts w:hint="eastAsia"/>
          <w:lang w:val="en-US" w:eastAsia="zh-CN"/>
        </w:rPr>
        <w:t>已经给予权限的申请可以点击“立即失效”立刻收回权限</w:t>
      </w:r>
      <w:bookmarkEnd w:id="22"/>
    </w:p>
    <w:p>
      <w:r>
        <w:drawing>
          <wp:inline distT="0" distB="0" distL="114300" distR="114300">
            <wp:extent cx="3495040" cy="2181225"/>
            <wp:effectExtent l="0" t="0" r="10160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073015" cy="1939925"/>
            <wp:effectExtent l="0" t="0" r="133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t="23181" r="3817" b="11430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23" w:name="_Toc25517"/>
      <w:r>
        <w:rPr>
          <w:rFonts w:hint="eastAsia"/>
          <w:lang w:eastAsia="zh-CN"/>
        </w:rPr>
        <w:t>查看我的申请</w:t>
      </w:r>
      <w:bookmarkEnd w:id="23"/>
    </w:p>
    <w:p>
      <w:pPr>
        <w:rPr>
          <w:rFonts w:hint="eastAsia"/>
          <w:lang w:eastAsia="zh-CN"/>
        </w:rPr>
      </w:pPr>
      <w:bookmarkStart w:id="24" w:name="_Toc28850"/>
      <w:r>
        <w:rPr>
          <w:rFonts w:hint="eastAsia"/>
          <w:lang w:eastAsia="zh-CN"/>
        </w:rPr>
        <w:t>点击红框进入“我的临时授权申请”</w:t>
      </w:r>
      <w:bookmarkEnd w:id="24"/>
    </w:p>
    <w:p>
      <w:pPr>
        <w:rPr>
          <w:rFonts w:hint="eastAsia"/>
          <w:lang w:eastAsia="zh-CN"/>
        </w:rPr>
      </w:pPr>
      <w:bookmarkStart w:id="25" w:name="_Toc8184"/>
      <w:r>
        <w:rPr>
          <w:rFonts w:hint="eastAsia"/>
          <w:lang w:eastAsia="zh-CN"/>
        </w:rPr>
        <w:t>可以查看到“我的临时授权申请”的进度</w:t>
      </w:r>
      <w:bookmarkEnd w:id="25"/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561715" cy="2105025"/>
            <wp:effectExtent l="0" t="0" r="63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071880"/>
            <wp:effectExtent l="0" t="0" r="254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rcRect t="8562" b="553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" w:name="_Toc8340"/>
      <w:r>
        <w:rPr>
          <w:rFonts w:hint="eastAsia"/>
          <w:lang w:eastAsia="zh-CN"/>
        </w:rPr>
        <w:t>文档删除</w:t>
      </w:r>
      <w:bookmarkEnd w:id="26"/>
    </w:p>
    <w:p>
      <w:bookmarkStart w:id="27" w:name="_Toc32548"/>
      <w:r>
        <w:rPr>
          <w:rFonts w:hint="eastAsia"/>
          <w:lang w:eastAsia="zh-CN"/>
        </w:rPr>
        <w:t>点击红框进入文档管理</w:t>
      </w:r>
      <w:bookmarkEnd w:id="27"/>
    </w:p>
    <w:p>
      <w:r>
        <w:drawing>
          <wp:inline distT="0" distB="0" distL="114300" distR="114300">
            <wp:extent cx="4018915" cy="246697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28" w:name="_Toc24380"/>
      <w:r>
        <w:rPr>
          <w:rFonts w:hint="eastAsia"/>
          <w:lang w:eastAsia="zh-CN"/>
        </w:rPr>
        <w:t>点击“作废”状态变更为“无效”完成删除</w:t>
      </w:r>
      <w:bookmarkEnd w:id="28"/>
    </w:p>
    <w:p>
      <w:r>
        <w:drawing>
          <wp:inline distT="0" distB="0" distL="114300" distR="114300">
            <wp:extent cx="6182995" cy="2062480"/>
            <wp:effectExtent l="0" t="0" r="825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29" w:name="_Toc13516"/>
      <w:r>
        <w:rPr>
          <w:rFonts w:hint="eastAsia"/>
          <w:lang w:val="en-US" w:eastAsia="zh-CN"/>
        </w:rPr>
        <w:t>3.BOS解释</w:t>
      </w:r>
      <w:bookmarkEnd w:id="29"/>
    </w:p>
    <w:p>
      <w:pPr>
        <w:rPr>
          <w:rFonts w:hint="eastAsia"/>
          <w:lang w:val="en-US" w:eastAsia="zh-CN"/>
        </w:rPr>
      </w:pPr>
      <w:bookmarkStart w:id="30" w:name="_Toc22280"/>
      <w:r>
        <w:rPr>
          <w:rFonts w:hint="eastAsia"/>
          <w:lang w:val="en-US" w:eastAsia="zh-CN"/>
        </w:rPr>
        <w:t>查看BOS解释</w:t>
      </w:r>
      <w:bookmarkEnd w:id="30"/>
    </w:p>
    <w:p>
      <w:pPr>
        <w:rPr>
          <w:rFonts w:hint="eastAsia"/>
          <w:lang w:val="en-US" w:eastAsia="zh-CN"/>
        </w:rPr>
      </w:pPr>
      <w:bookmarkStart w:id="31" w:name="_Toc14908"/>
      <w:r>
        <w:rPr>
          <w:rFonts w:hint="eastAsia"/>
          <w:lang w:val="en-US" w:eastAsia="zh-CN"/>
        </w:rPr>
        <w:t>点击红框进入“BOS解释”</w:t>
      </w:r>
      <w:bookmarkEnd w:id="31"/>
    </w:p>
    <w:p>
      <w:r>
        <w:drawing>
          <wp:inline distT="0" distB="0" distL="114300" distR="114300">
            <wp:extent cx="6182995" cy="2292985"/>
            <wp:effectExtent l="0" t="0" r="8255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32" w:name="_Toc17758"/>
      <w:r>
        <w:rPr>
          <w:rFonts w:hint="eastAsia"/>
          <w:lang w:val="en-US" w:eastAsia="zh-CN"/>
        </w:rPr>
        <w:t>4.FAQ管理</w:t>
      </w:r>
      <w:bookmarkEnd w:id="32"/>
    </w:p>
    <w:p>
      <w:pPr>
        <w:rPr>
          <w:rFonts w:hint="eastAsia"/>
          <w:lang w:val="en-US" w:eastAsia="zh-CN"/>
        </w:rPr>
      </w:pPr>
      <w:bookmarkStart w:id="33" w:name="_Toc23952"/>
      <w:r>
        <w:rPr>
          <w:rFonts w:hint="eastAsia"/>
          <w:lang w:val="en-US" w:eastAsia="zh-CN"/>
        </w:rPr>
        <w:t>点击红框查看“FAQ管理”</w:t>
      </w:r>
      <w:bookmarkEnd w:id="3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79820" cy="2219960"/>
            <wp:effectExtent l="0" t="0" r="11430" b="889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-295910</wp:posOffset>
              </wp:positionH>
              <wp:positionV relativeFrom="paragraph">
                <wp:posOffset>125730</wp:posOffset>
              </wp:positionV>
              <wp:extent cx="3289935" cy="149860"/>
              <wp:effectExtent l="0" t="0" r="0" b="0"/>
              <wp:wrapNone/>
              <wp:docPr id="7218" name="Rectangle 745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8993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spacing w:after="160" w:line="259" w:lineRule="auto"/>
                            <w:rPr>
                              <w:rFonts w:eastAsiaTheme="minorEastAsia"/>
                              <w:b/>
                              <w:color w:val="548235" w:themeColor="accent6" w:themeShade="BF"/>
                            </w:rPr>
                          </w:pPr>
                          <w:r>
                            <w:rPr>
                              <w:rFonts w:eastAsiaTheme="minorEastAsia"/>
                              <w:b/>
                              <w:color w:val="548235" w:themeColor="accent6" w:themeShade="BF"/>
                            </w:rPr>
                            <w:t>Shanghai Tongfu Information Technology Co., Ltd.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4548" o:spid="_x0000_s1026" o:spt="1" style="position:absolute;left:0pt;margin-left:-23.3pt;margin-top:9.9pt;height:11.8pt;width:259.05pt;z-index:251662336;mso-width-relative:page;mso-height-relative:page;" filled="f" stroked="f" coordsize="21600,21600" o:gfxdata="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C15&#10;vhXZAAAACQEAAA8AAAAAAAAAAQAgAAAAIgAAAGRycy9kb3ducmV2LnhtbFBLAQIUABQAAAAIAIdO&#10;4kDdqLJx6QEAAMIDAAAOAAAAAAAAAAEAIAAAACgBAABkcnMvZTJvRG9jLnhtbFBLBQYAAAAABgAG&#10;AFkBAACD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after="160" w:line="259" w:lineRule="auto"/>
                      <w:rPr>
                        <w:rFonts w:eastAsiaTheme="minorEastAsia"/>
                        <w:b/>
                        <w:color w:val="548235" w:themeColor="accent6" w:themeShade="BF"/>
                      </w:rPr>
                    </w:pPr>
                    <w:r>
                      <w:rPr>
                        <w:rFonts w:eastAsiaTheme="minorEastAsia"/>
                        <w:b/>
                        <w:color w:val="548235" w:themeColor="accent6" w:themeShade="BF"/>
                      </w:rPr>
                      <w:t>Shanghai Tongfu Information Technology Co., Ltd.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-288290</wp:posOffset>
              </wp:positionH>
              <wp:positionV relativeFrom="paragraph">
                <wp:posOffset>67945</wp:posOffset>
              </wp:positionV>
              <wp:extent cx="6814185" cy="0"/>
              <wp:effectExtent l="0" t="19050" r="5715" b="19050"/>
              <wp:wrapNone/>
              <wp:docPr id="5" name="Shape 745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4185" cy="0"/>
                      </a:xfrm>
                      <a:custGeom>
                        <a:avLst/>
                        <a:gdLst>
                          <a:gd name="A1" fmla="val 0"/>
                          <a:gd name="A2" fmla="val 0"/>
                          <a:gd name="txL" fmla="*/ 0 w 5394960"/>
                          <a:gd name="txT" fmla="*/ 0 h 0"/>
                          <a:gd name="txR" fmla="*/ 5394960 w 5394960"/>
                          <a:gd name="txB" fmla="*/ 0 h 0"/>
                        </a:gdLst>
                        <a:ahLst/>
                        <a:cxnLst>
                          <a:cxn ang="0">
                            <a:pos x="0" y="0"/>
                          </a:cxn>
                          <a:cxn ang="0">
                            <a:pos x="68141" y="0"/>
                          </a:cxn>
                        </a:cxnLst>
                        <a:rect l="txL" t="txT" r="txR" b="txB"/>
                        <a:pathLst>
                          <a:path w="5394960">
                            <a:moveTo>
                              <a:pt x="0" y="0"/>
                            </a:moveTo>
                            <a:lnTo>
                              <a:pt x="5394960" y="0"/>
                            </a:lnTo>
                          </a:path>
                        </a:pathLst>
                      </a:custGeom>
                      <a:noFill/>
                      <a:ln w="38100" cap="flat" cmpd="sng">
                        <a:solidFill>
                          <a:schemeClr val="accent6">
                            <a:lumMod val="95000"/>
                          </a:schemeClr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Shape 74545" o:spid="_x0000_s1026" o:spt="100" style="position:absolute;left:0pt;margin-left:-22.7pt;margin-top:5.35pt;height:0pt;width:536.55pt;z-index:251661312;mso-width-relative:page;mso-height-relative:page;" filled="f" stroked="t" coordsize="5394960,1" o:gfxdata="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AlOm+1gAAAAoBAAAPAAAA&#10;AAAAAAEAIAAAACIAAABkcnMvZG93bnJldi54bWxQSwECFAAUAAAACACHTuJAuEVc2YkCAADNBQAA&#10;DgAAAAAAAAABACAAAAAlAQAAZHJzL2Uyb0RvYy54bWxQSwUGAAAAAAYABgBZAQAAIAYAAAAA&#10;" path="m0,0l5394960,0e">
              <v:path o:connectlocs="0,0;68141,0" o:connectangles="0,0"/>
              <v:fill on="f" focussize="0,0"/>
              <v:stroke weight="3pt" color="#6AA443 [3049]" joinstyle="round"/>
              <v:imagedata o:title=""/>
              <o:lock v:ext="edit" aspectratio="f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none" w:color="auto" w:sz="0" w:space="0"/>
      </w:pBdr>
      <w:tabs>
        <w:tab w:val="left" w:pos="8445"/>
      </w:tabs>
      <w:jc w:val="right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-299085</wp:posOffset>
          </wp:positionH>
          <wp:positionV relativeFrom="paragraph">
            <wp:posOffset>146685</wp:posOffset>
          </wp:positionV>
          <wp:extent cx="6772910" cy="84455"/>
          <wp:effectExtent l="0" t="0" r="8890" b="1079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2910" cy="84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rPr>
        <w:rFonts w:hint="eastAsia"/>
      </w:rPr>
      <w:t xml:space="preserve">                        </w:t>
    </w:r>
    <w:r>
      <w:rPr>
        <w:rFonts w:hint="eastAsia" w:ascii="Arial" w:hAnsi="Arial" w:cs="Arial"/>
        <w:color w:val="333333"/>
        <w:sz w:val="14"/>
        <w:szCs w:val="14"/>
        <w:shd w:val="clear" w:color="auto" w:fill="FFFFFF"/>
      </w:rPr>
      <w:t>供应商项目管理系统</w:t>
    </w:r>
    <w:r>
      <w:rPr>
        <w:rFonts w:ascii="Arial" w:hAnsi="Arial" w:cs="Arial"/>
        <w:color w:val="333333"/>
        <w:sz w:val="14"/>
        <w:szCs w:val="14"/>
        <w:shd w:val="clear" w:color="auto" w:fill="FFFFFF"/>
      </w:rPr>
      <w:t>操作手册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20D3987"/>
    <w:multiLevelType w:val="multilevel"/>
    <w:tmpl w:val="E20D398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724BBC47"/>
    <w:multiLevelType w:val="singleLevel"/>
    <w:tmpl w:val="724BBC4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692FAB"/>
    <w:rsid w:val="001805F7"/>
    <w:rsid w:val="001952AB"/>
    <w:rsid w:val="00882810"/>
    <w:rsid w:val="00B14C22"/>
    <w:rsid w:val="05633FCB"/>
    <w:rsid w:val="05E3500C"/>
    <w:rsid w:val="07072E0B"/>
    <w:rsid w:val="09031718"/>
    <w:rsid w:val="0C010590"/>
    <w:rsid w:val="1C404259"/>
    <w:rsid w:val="1E0D3765"/>
    <w:rsid w:val="216E1B3B"/>
    <w:rsid w:val="238078A2"/>
    <w:rsid w:val="23E451DE"/>
    <w:rsid w:val="2AE7777A"/>
    <w:rsid w:val="2FFF5355"/>
    <w:rsid w:val="44734968"/>
    <w:rsid w:val="50EB5C6B"/>
    <w:rsid w:val="52E35148"/>
    <w:rsid w:val="54537CBC"/>
    <w:rsid w:val="549E6761"/>
    <w:rsid w:val="592778EC"/>
    <w:rsid w:val="5B756EAF"/>
    <w:rsid w:val="618C63E9"/>
    <w:rsid w:val="72692FAB"/>
    <w:rsid w:val="76C11D94"/>
    <w:rsid w:val="7ED223F6"/>
    <w:rsid w:val="7FCD1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left="575" w:hanging="575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ind w:left="720" w:hanging="72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qFormat/>
    <w:uiPriority w:val="0"/>
    <w:pPr>
      <w:ind w:firstLine="420" w:firstLineChars="200"/>
    </w:pPr>
  </w:style>
  <w:style w:type="paragraph" w:styleId="12">
    <w:name w:val="Body Text"/>
    <w:basedOn w:val="1"/>
    <w:qFormat/>
    <w:uiPriority w:val="0"/>
    <w:pPr>
      <w:widowControl/>
      <w:tabs>
        <w:tab w:val="left" w:pos="360"/>
      </w:tabs>
      <w:jc w:val="left"/>
    </w:pPr>
    <w:rPr>
      <w:kern w:val="0"/>
      <w:sz w:val="20"/>
      <w:szCs w:val="20"/>
    </w:rPr>
  </w:style>
  <w:style w:type="paragraph" w:styleId="13">
    <w:name w:val="toc 3"/>
    <w:basedOn w:val="1"/>
    <w:next w:val="1"/>
    <w:qFormat/>
    <w:uiPriority w:val="0"/>
    <w:pPr>
      <w:ind w:left="840" w:leftChars="400"/>
    </w:p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character" w:styleId="19">
    <w:name w:val="Hyperlink"/>
    <w:basedOn w:val="1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21">
    <w:name w:val="Table Heading"/>
    <w:basedOn w:val="1"/>
    <w:qFormat/>
    <w:uiPriority w:val="0"/>
    <w:pPr>
      <w:widowControl/>
      <w:spacing w:before="60" w:after="60"/>
      <w:jc w:val="left"/>
    </w:pPr>
    <w:rPr>
      <w:rFonts w:ascii="Arial" w:hAnsi="Arial"/>
      <w:b/>
      <w:kern w:val="0"/>
      <w:sz w:val="20"/>
      <w:szCs w:val="20"/>
    </w:rPr>
  </w:style>
  <w:style w:type="paragraph" w:customStyle="1" w:styleId="22">
    <w:name w:val="目录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2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glossaryDocument" Target="glossary/document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de9662c-5ded-4375-9f39-3799f4c1956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de9662c-5ded-4375-9f39-3799f4c1956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5766d7-c22b-4156-a6d3-e829a9c7aaf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5766d7-c22b-4156-a6d3-e829a9c7aaf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87fc89-5587-4e1c-8dd0-5e7a8ef9f8e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87fc89-5587-4e1c-8dd0-5e7a8ef9f8e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a2d635-fd64-4572-ac47-8da2409979f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a2d635-fd64-4572-ac47-8da2409979f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a4f80c1-95a8-4675-9140-1776fdc84e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a4f80c1-95a8-4675-9140-1776fdc84e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a7417eb-08b5-47c4-9fdf-5d8b17c7a4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7417eb-08b5-47c4-9fdf-5d8b17c7a4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d21c61f-f4c6-4907-9e5b-c739084ac8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21c61f-f4c6-4907-9e5b-c739084ac8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889dfac-8516-424b-8056-65f38bf3d2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889dfac-8516-424b-8056-65f38bf3d2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3246c0-32bf-421c-ad94-b07eaf3ddc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3246c0-32bf-421c-ad94-b07eaf3ddc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62ed28-916a-4432-b776-8dde89bbfa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62ed28-916a-4432-b776-8dde89bbfa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406</Words>
  <Characters>2320</Characters>
  <Lines>19</Lines>
  <Paragraphs>5</Paragraphs>
  <ScaleCrop>false</ScaleCrop>
  <LinksUpToDate>false</LinksUpToDate>
  <CharactersWithSpaces>2721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2017-07-31T04:27:00Z</dcterms:created>
  <dc:creator>chenshuai</dc:creator>
  <cp:lastModifiedBy>01703102</cp:lastModifiedBy>
  <dcterms:modified xsi:type="dcterms:W3CDTF">2018-03-19T08:03:48Z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