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ind w:left="0" w:leftChars="0" w:firstLine="0" w:firstLineChars="0"/>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Spring security安全框架</w:t>
      </w:r>
    </w:p>
    <w:p>
      <w:pPr>
        <w:pStyle w:val="2"/>
        <w:rPr>
          <w:rFonts w:hint="eastAsia"/>
          <w:lang w:val="en-US" w:eastAsia="zh-CN"/>
        </w:rPr>
      </w:pPr>
      <w:r>
        <w:rPr>
          <w:rFonts w:hint="eastAsia"/>
          <w:lang w:val="en-US" w:eastAsia="zh-CN"/>
        </w:rPr>
        <w:t>任务要求</w:t>
      </w:r>
    </w:p>
    <w:p>
      <w:pPr>
        <w:numPr>
          <w:ilvl w:val="0"/>
          <w:numId w:val="2"/>
        </w:numPr>
        <w:rPr>
          <w:rFonts w:hint="eastAsia"/>
          <w:lang w:val="en-US" w:eastAsia="zh-CN"/>
        </w:rPr>
      </w:pPr>
      <w:r>
        <w:rPr>
          <w:rFonts w:hint="eastAsia"/>
          <w:lang w:val="en-US" w:eastAsia="zh-CN"/>
        </w:rPr>
        <w:t>网上查看相关资料学习此框架（基于springboot使用即可）</w:t>
      </w:r>
    </w:p>
    <w:p>
      <w:pPr>
        <w:numPr>
          <w:ilvl w:val="0"/>
          <w:numId w:val="2"/>
        </w:numPr>
        <w:rPr>
          <w:rFonts w:hint="eastAsia"/>
          <w:lang w:val="en-US" w:eastAsia="zh-CN"/>
        </w:rPr>
      </w:pPr>
      <w:r>
        <w:rPr>
          <w:rFonts w:hint="eastAsia"/>
          <w:lang w:val="en-US" w:eastAsia="zh-CN"/>
        </w:rPr>
        <w:t>介绍这框架的作用</w:t>
      </w:r>
    </w:p>
    <w:p>
      <w:pPr>
        <w:numPr>
          <w:ilvl w:val="0"/>
          <w:numId w:val="2"/>
        </w:numPr>
        <w:rPr>
          <w:rFonts w:hint="eastAsia"/>
          <w:lang w:val="en-US" w:eastAsia="zh-CN"/>
        </w:rPr>
      </w:pPr>
      <w:r>
        <w:rPr>
          <w:rFonts w:hint="eastAsia"/>
          <w:lang w:val="en-US" w:eastAsia="zh-CN"/>
        </w:rPr>
        <w:t>介绍这框架的使用场景</w:t>
      </w:r>
    </w:p>
    <w:p>
      <w:pPr>
        <w:numPr>
          <w:ilvl w:val="0"/>
          <w:numId w:val="2"/>
        </w:numPr>
        <w:rPr>
          <w:rFonts w:hint="eastAsia"/>
          <w:lang w:val="en-US" w:eastAsia="zh-CN"/>
        </w:rPr>
      </w:pPr>
      <w:r>
        <w:rPr>
          <w:rFonts w:hint="eastAsia"/>
          <w:lang w:val="en-US" w:eastAsia="zh-CN"/>
        </w:rPr>
        <w:t>示例代码、说明、及需要注意事项</w:t>
      </w:r>
    </w:p>
    <w:p>
      <w:pPr>
        <w:numPr>
          <w:ilvl w:val="0"/>
          <w:numId w:val="2"/>
        </w:numPr>
        <w:rPr>
          <w:rFonts w:hint="eastAsia"/>
          <w:lang w:val="en-US" w:eastAsia="zh-CN"/>
        </w:rPr>
      </w:pPr>
      <w:r>
        <w:rPr>
          <w:rFonts w:hint="eastAsia"/>
          <w:lang w:val="en-US" w:eastAsia="zh-CN"/>
        </w:rPr>
        <w:t>学习心得</w:t>
      </w:r>
    </w:p>
    <w:p>
      <w:pPr>
        <w:pStyle w:val="2"/>
        <w:rPr>
          <w:rFonts w:hint="eastAsia"/>
          <w:lang w:val="en-US" w:eastAsia="zh-CN"/>
        </w:rPr>
      </w:pPr>
      <w:r>
        <w:rPr>
          <w:rFonts w:hint="eastAsia"/>
          <w:lang w:val="en-US" w:eastAsia="zh-CN"/>
        </w:rPr>
        <w:t>开始时间</w:t>
      </w:r>
    </w:p>
    <w:p>
      <w:pPr>
        <w:rPr>
          <w:rFonts w:hint="eastAsia"/>
          <w:lang w:val="en-US" w:eastAsia="zh-CN"/>
        </w:rPr>
      </w:pPr>
    </w:p>
    <w:p>
      <w:pPr>
        <w:rPr>
          <w:rFonts w:hint="eastAsia"/>
          <w:lang w:val="en-US" w:eastAsia="zh-CN"/>
        </w:rPr>
      </w:pPr>
      <w:r>
        <w:rPr>
          <w:rFonts w:hint="eastAsia"/>
          <w:lang w:val="en-US" w:eastAsia="zh-CN"/>
        </w:rPr>
        <w:t>2019-1-14</w:t>
      </w:r>
    </w:p>
    <w:p>
      <w:pPr>
        <w:rPr>
          <w:rFonts w:hint="eastAsia"/>
          <w:lang w:val="en-US" w:eastAsia="zh-CN"/>
        </w:rPr>
      </w:pPr>
    </w:p>
    <w:p>
      <w:pPr>
        <w:pStyle w:val="2"/>
        <w:rPr>
          <w:rFonts w:hint="eastAsia"/>
          <w:lang w:val="en-US" w:eastAsia="zh-CN"/>
        </w:rPr>
      </w:pPr>
      <w:r>
        <w:rPr>
          <w:rFonts w:hint="eastAsia"/>
          <w:lang w:val="en-US" w:eastAsia="zh-CN"/>
        </w:rPr>
        <w:t>学习过程</w:t>
      </w:r>
    </w:p>
    <w:p>
      <w:pPr>
        <w:pStyle w:val="4"/>
        <w:rPr>
          <w:rFonts w:hint="eastAsia"/>
          <w:lang w:val="en-US" w:eastAsia="zh-CN"/>
        </w:rPr>
      </w:pPr>
      <w:r>
        <w:rPr>
          <w:rFonts w:hint="eastAsia"/>
          <w:lang w:val="en-US" w:eastAsia="zh-CN"/>
        </w:rPr>
        <w:t>相关资料链接</w:t>
      </w:r>
    </w:p>
    <w:p>
      <w:pPr>
        <w:rPr>
          <w:rFonts w:hint="eastAsia"/>
          <w:lang w:val="en-US" w:eastAsia="zh-CN"/>
        </w:rPr>
      </w:pPr>
    </w:p>
    <w:p>
      <w:pPr>
        <w:rPr>
          <w:rFonts w:hint="eastAsia"/>
          <w:lang w:val="en-US" w:eastAsia="zh-CN"/>
        </w:rPr>
      </w:pPr>
      <w:r>
        <w:rPr>
          <w:rFonts w:hint="eastAsia"/>
          <w:lang w:val="en-US" w:eastAsia="zh-CN"/>
        </w:rPr>
        <w:t>http://www.spring4all.com/article/428</w:t>
      </w:r>
    </w:p>
    <w:p>
      <w:pPr>
        <w:pStyle w:val="4"/>
        <w:rPr>
          <w:rFonts w:hint="eastAsia"/>
          <w:lang w:val="en-US" w:eastAsia="zh-CN"/>
        </w:rPr>
      </w:pPr>
      <w:r>
        <w:rPr>
          <w:rFonts w:hint="eastAsia"/>
          <w:lang w:val="en-US" w:eastAsia="zh-CN"/>
        </w:rPr>
        <w:t>security的作用</w:t>
      </w:r>
    </w:p>
    <w:p>
      <w:pPr>
        <w:rPr>
          <w:rFonts w:hint="eastAsia"/>
          <w:lang w:val="en-US" w:eastAsia="zh-CN"/>
        </w:rPr>
      </w:pPr>
      <w:r>
        <w:rPr>
          <w:rFonts w:ascii="Arial" w:hAnsi="Arial" w:eastAsia="Arial" w:cs="Arial"/>
          <w:i w:val="0"/>
          <w:caps w:val="0"/>
          <w:color w:val="2F2F2F"/>
          <w:spacing w:val="0"/>
          <w:sz w:val="19"/>
          <w:szCs w:val="19"/>
          <w:shd w:val="clear" w:fill="FFFFFF"/>
        </w:rPr>
        <w:t>这是 Spring  提供的一个安全权限控制框架，可以根据使用者的需要定制相关的角色身份和身份所具有的权限，完成黑名单操作、拦截无权限的操作。配合 Spring Boot 可以快速开发出一套完善的权限系统。</w:t>
      </w:r>
    </w:p>
    <w:p>
      <w:pPr>
        <w:rPr>
          <w:rFonts w:hint="eastAsia"/>
          <w:lang w:val="en-US" w:eastAsia="zh-CN"/>
        </w:rPr>
      </w:pPr>
      <w:r>
        <w:rPr>
          <w:rFonts w:hint="eastAsia"/>
          <w:lang w:val="en-US" w:eastAsia="zh-CN"/>
        </w:rPr>
        <w:t>任务者填写。</w:t>
      </w:r>
    </w:p>
    <w:p>
      <w:pPr>
        <w:pStyle w:val="4"/>
        <w:rPr>
          <w:rFonts w:hint="eastAsia"/>
          <w:lang w:val="en-US" w:eastAsia="zh-CN"/>
        </w:rPr>
      </w:pPr>
      <w:r>
        <w:rPr>
          <w:rFonts w:hint="eastAsia"/>
          <w:lang w:val="en-US" w:eastAsia="zh-CN"/>
        </w:rPr>
        <w:t>security的使用场景</w:t>
      </w:r>
    </w:p>
    <w:p>
      <w:pPr>
        <w:rPr>
          <w:rFonts w:hint="eastAsia"/>
          <w:lang w:val="en-US" w:eastAsia="zh-CN"/>
        </w:rPr>
      </w:pPr>
      <w:r>
        <w:rPr>
          <w:rFonts w:hint="eastAsia"/>
          <w:lang w:val="en-US" w:eastAsia="zh-CN"/>
        </w:rPr>
        <w:t>1用户登录验证</w:t>
      </w:r>
    </w:p>
    <w:p>
      <w:pPr>
        <w:rPr>
          <w:rFonts w:hint="eastAsia"/>
          <w:lang w:val="en-US" w:eastAsia="zh-CN"/>
        </w:rPr>
      </w:pPr>
      <w:r>
        <w:rPr>
          <w:rFonts w:hint="eastAsia"/>
          <w:lang w:val="en-US" w:eastAsia="zh-CN"/>
        </w:rPr>
        <w:t>2用户注册密码加密</w:t>
      </w:r>
    </w:p>
    <w:p>
      <w:pPr>
        <w:rPr>
          <w:rFonts w:hint="eastAsia"/>
          <w:lang w:val="en-US" w:eastAsia="zh-CN"/>
        </w:rPr>
      </w:pPr>
      <w:r>
        <w:rPr>
          <w:rFonts w:hint="eastAsia"/>
          <w:lang w:val="en-US" w:eastAsia="zh-CN"/>
        </w:rPr>
        <w:t>3 实现QQ，微信，短信登录</w:t>
      </w:r>
    </w:p>
    <w:p>
      <w:pPr>
        <w:rPr>
          <w:rFonts w:hint="eastAsia"/>
          <w:lang w:val="en-US" w:eastAsia="zh-CN"/>
        </w:rPr>
      </w:pPr>
      <w:r>
        <w:rPr>
          <w:rFonts w:hint="eastAsia"/>
          <w:lang w:val="en-US" w:eastAsia="zh-CN"/>
        </w:rPr>
        <w:t>4 记录登录信息，下次不用登录</w:t>
      </w:r>
    </w:p>
    <w:p>
      <w:pPr>
        <w:rPr>
          <w:rFonts w:hint="eastAsia"/>
          <w:lang w:val="en-US" w:eastAsia="zh-CN"/>
        </w:rPr>
      </w:pPr>
      <w:r>
        <w:rPr>
          <w:rFonts w:hint="eastAsia"/>
          <w:lang w:val="en-US" w:eastAsia="zh-CN"/>
        </w:rPr>
        <w:t>5 清除用户信息</w:t>
      </w:r>
    </w:p>
    <w:p>
      <w:pPr>
        <w:rPr>
          <w:rFonts w:hint="eastAsia"/>
          <w:lang w:val="en-US" w:eastAsia="zh-CN"/>
        </w:rPr>
      </w:pPr>
      <w:r>
        <w:rPr>
          <w:rFonts w:hint="eastAsia"/>
          <w:lang w:val="en-US" w:eastAsia="zh-CN"/>
        </w:rPr>
        <w:t>任务者填写。</w:t>
      </w:r>
    </w:p>
    <w:p>
      <w:pPr>
        <w:pStyle w:val="4"/>
        <w:rPr>
          <w:rFonts w:hint="eastAsia"/>
          <w:lang w:val="en-US" w:eastAsia="zh-CN"/>
        </w:rPr>
      </w:pPr>
      <w:r>
        <w:rPr>
          <w:rFonts w:hint="eastAsia"/>
          <w:lang w:val="en-US" w:eastAsia="zh-CN"/>
        </w:rPr>
        <w:t>示例代码及说明</w:t>
      </w:r>
    </w:p>
    <w:p>
      <w:pPr>
        <w:rPr>
          <w:rFonts w:hint="eastAsia"/>
          <w:lang w:val="en-US" w:eastAsia="zh-CN"/>
        </w:rPr>
      </w:pPr>
      <w:r>
        <w:rPr>
          <w:rFonts w:hint="eastAsia"/>
          <w:lang w:val="en-US" w:eastAsia="zh-CN"/>
        </w:rPr>
        <w:t>任务者填写。</w:t>
      </w:r>
    </w:p>
    <w:p>
      <w:pPr>
        <w:rPr>
          <w:rFonts w:hint="eastAsia"/>
          <w:lang w:val="en-US" w:eastAsia="zh-CN"/>
        </w:rPr>
      </w:pPr>
    </w:p>
    <w:p>
      <w:pPr>
        <w:rPr>
          <w:rFonts w:ascii="Helvetica" w:hAnsi="Helvetica" w:eastAsia="Helvetica" w:cs="Helvetica"/>
          <w:i w:val="0"/>
          <w:caps w:val="0"/>
          <w:color w:val="333333"/>
          <w:spacing w:val="0"/>
          <w:sz w:val="16"/>
          <w:szCs w:val="16"/>
          <w:shd w:val="clear" w:fill="FFFFFF"/>
        </w:rPr>
      </w:pPr>
      <w:r>
        <w:rPr>
          <w:rFonts w:ascii="Helvetica" w:hAnsi="Helvetica" w:eastAsia="Helvetica" w:cs="Helvetica"/>
          <w:i w:val="0"/>
          <w:caps w:val="0"/>
          <w:color w:val="333333"/>
          <w:spacing w:val="0"/>
          <w:sz w:val="16"/>
          <w:szCs w:val="16"/>
          <w:shd w:val="clear" w:fill="FFFFFF"/>
        </w:rPr>
        <w:t>OAuth2是一种授权协议，简单理解就是它可以让用户在不将用户名密码交给第三方应用的情况下，第三方应用有权访问用户存在服务提供商上面的数据。</w:t>
      </w:r>
    </w:p>
    <w:p>
      <w:pPr>
        <w:rPr>
          <w:rFonts w:hint="eastAsia" w:ascii="Helvetica" w:hAnsi="Helvetica" w:eastAsia="Helvetica" w:cs="Helvetica"/>
          <w:i w:val="0"/>
          <w:caps w:val="0"/>
          <w:color w:val="333333"/>
          <w:spacing w:val="0"/>
          <w:sz w:val="16"/>
          <w:szCs w:val="16"/>
          <w:shd w:val="clear" w:fill="FFFFFF"/>
          <w:lang w:val="en-US" w:eastAsia="zh-CN"/>
        </w:rPr>
      </w:pPr>
      <w:r>
        <w:rPr>
          <w:rStyle w:val="14"/>
          <w:rFonts w:ascii="Consolas" w:hAnsi="Consolas" w:eastAsia="Consolas" w:cs="Consolas"/>
          <w:i w:val="0"/>
          <w:caps w:val="0"/>
          <w:color w:val="E83E8C"/>
          <w:spacing w:val="0"/>
          <w:sz w:val="19"/>
          <w:szCs w:val="19"/>
          <w:shd w:val="clear" w:fill="FFFFFF"/>
        </w:rPr>
        <w:t>Spring Social</w:t>
      </w:r>
      <w:r>
        <w:rPr>
          <w:rFonts w:ascii="Helvetica" w:hAnsi="Helvetica" w:eastAsia="Helvetica" w:cs="Helvetica"/>
          <w:i w:val="0"/>
          <w:caps w:val="0"/>
          <w:color w:val="333333"/>
          <w:spacing w:val="0"/>
          <w:sz w:val="16"/>
          <w:szCs w:val="16"/>
          <w:shd w:val="clear" w:fill="FFFFFF"/>
        </w:rPr>
        <w:t>就是为我们将</w:t>
      </w:r>
      <w:r>
        <w:rPr>
          <w:rStyle w:val="14"/>
          <w:rFonts w:hint="default" w:ascii="Consolas" w:hAnsi="Consolas" w:eastAsia="Consolas" w:cs="Consolas"/>
          <w:i w:val="0"/>
          <w:caps w:val="0"/>
          <w:color w:val="E83E8C"/>
          <w:spacing w:val="0"/>
          <w:sz w:val="19"/>
          <w:szCs w:val="19"/>
          <w:shd w:val="clear" w:fill="FFFFFF"/>
        </w:rPr>
        <w:t>OAuth2</w:t>
      </w:r>
      <w:r>
        <w:rPr>
          <w:rFonts w:hint="default" w:ascii="Helvetica" w:hAnsi="Helvetica" w:eastAsia="Helvetica" w:cs="Helvetica"/>
          <w:i w:val="0"/>
          <w:caps w:val="0"/>
          <w:color w:val="333333"/>
          <w:spacing w:val="0"/>
          <w:sz w:val="16"/>
          <w:szCs w:val="16"/>
          <w:shd w:val="clear" w:fill="FFFFFF"/>
        </w:rPr>
        <w:t>认证流程封装到</w:t>
      </w:r>
      <w:r>
        <w:rPr>
          <w:rStyle w:val="14"/>
          <w:rFonts w:hint="default" w:ascii="Consolas" w:hAnsi="Consolas" w:eastAsia="Consolas" w:cs="Consolas"/>
          <w:i w:val="0"/>
          <w:caps w:val="0"/>
          <w:color w:val="E83E8C"/>
          <w:spacing w:val="0"/>
          <w:sz w:val="19"/>
          <w:szCs w:val="19"/>
          <w:shd w:val="clear" w:fill="FFFFFF"/>
        </w:rPr>
        <w:t>SocialAuthenticationFilter</w:t>
      </w:r>
      <w:r>
        <w:rPr>
          <w:rFonts w:hint="default" w:ascii="Helvetica" w:hAnsi="Helvetica" w:eastAsia="Helvetica" w:cs="Helvetica"/>
          <w:i w:val="0"/>
          <w:caps w:val="0"/>
          <w:color w:val="333333"/>
          <w:spacing w:val="0"/>
          <w:sz w:val="16"/>
          <w:szCs w:val="16"/>
          <w:shd w:val="clear" w:fill="FFFFFF"/>
        </w:rPr>
        <w:t>过滤器中，并根据返回的用户信息构建</w:t>
      </w:r>
      <w:r>
        <w:rPr>
          <w:rStyle w:val="14"/>
          <w:rFonts w:hint="default" w:ascii="Consolas" w:hAnsi="Consolas" w:eastAsia="Consolas" w:cs="Consolas"/>
          <w:i w:val="0"/>
          <w:caps w:val="0"/>
          <w:color w:val="E83E8C"/>
          <w:spacing w:val="0"/>
          <w:sz w:val="19"/>
          <w:szCs w:val="19"/>
          <w:shd w:val="clear" w:fill="FFFFFF"/>
        </w:rPr>
        <w:t>Authentication</w:t>
      </w:r>
      <w:r>
        <w:rPr>
          <w:rFonts w:hint="default" w:ascii="Helvetica" w:hAnsi="Helvetica" w:eastAsia="Helvetica" w:cs="Helvetica"/>
          <w:i w:val="0"/>
          <w:caps w:val="0"/>
          <w:color w:val="333333"/>
          <w:spacing w:val="0"/>
          <w:sz w:val="16"/>
          <w:szCs w:val="16"/>
          <w:shd w:val="clear" w:fill="FFFFFF"/>
        </w:rPr>
        <w:t>。然后使用</w:t>
      </w:r>
      <w:r>
        <w:rPr>
          <w:rStyle w:val="14"/>
          <w:rFonts w:hint="default" w:ascii="Consolas" w:hAnsi="Consolas" w:eastAsia="Consolas" w:cs="Consolas"/>
          <w:i w:val="0"/>
          <w:caps w:val="0"/>
          <w:color w:val="E83E8C"/>
          <w:spacing w:val="0"/>
          <w:sz w:val="19"/>
          <w:szCs w:val="19"/>
          <w:shd w:val="clear" w:fill="FFFFFF"/>
        </w:rPr>
        <w:t>Spring Security</w:t>
      </w:r>
      <w:r>
        <w:rPr>
          <w:rFonts w:hint="default" w:ascii="Helvetica" w:hAnsi="Helvetica" w:eastAsia="Helvetica" w:cs="Helvetica"/>
          <w:i w:val="0"/>
          <w:caps w:val="0"/>
          <w:color w:val="333333"/>
          <w:spacing w:val="0"/>
          <w:sz w:val="16"/>
          <w:szCs w:val="16"/>
          <w:shd w:val="clear" w:fill="FFFFFF"/>
        </w:rPr>
        <w:t>的</w:t>
      </w:r>
      <w:r>
        <w:rPr>
          <w:rFonts w:hint="default" w:ascii="Helvetica" w:hAnsi="Helvetica" w:eastAsia="Helvetica" w:cs="Helvetica"/>
          <w:i w:val="0"/>
          <w:caps w:val="0"/>
          <w:color w:val="007BFF"/>
          <w:spacing w:val="0"/>
          <w:sz w:val="16"/>
          <w:szCs w:val="16"/>
          <w:u w:val="none"/>
          <w:shd w:val="clear" w:fill="FFFFFF"/>
        </w:rPr>
        <w:fldChar w:fldCharType="begin"/>
      </w:r>
      <w:r>
        <w:rPr>
          <w:rFonts w:hint="default" w:ascii="Helvetica" w:hAnsi="Helvetica" w:eastAsia="Helvetica" w:cs="Helvetica"/>
          <w:i w:val="0"/>
          <w:caps w:val="0"/>
          <w:color w:val="007BFF"/>
          <w:spacing w:val="0"/>
          <w:sz w:val="16"/>
          <w:szCs w:val="16"/>
          <w:u w:val="none"/>
          <w:shd w:val="clear" w:fill="FFFFFF"/>
        </w:rPr>
        <w:instrText xml:space="preserve"> HYPERLINK "https://longfeizheng.github.io/2018/01/02/Spring-Security%E6%BA%90%E7%A0%81%E5%88%86%E6%9E%90%E4%B8%80-Spring-Security%E8%AE%A4%E8%AF%81%E8%BF%87%E7%A8%8B/" \l "%E9%AA%8C%E8%AF%81%E9%80%BB%E8%BE%91" </w:instrText>
      </w:r>
      <w:r>
        <w:rPr>
          <w:rFonts w:hint="default" w:ascii="Helvetica" w:hAnsi="Helvetica" w:eastAsia="Helvetica" w:cs="Helvetica"/>
          <w:i w:val="0"/>
          <w:caps w:val="0"/>
          <w:color w:val="007BFF"/>
          <w:spacing w:val="0"/>
          <w:sz w:val="16"/>
          <w:szCs w:val="16"/>
          <w:u w:val="none"/>
          <w:shd w:val="clear" w:fill="FFFFFF"/>
        </w:rPr>
        <w:fldChar w:fldCharType="separate"/>
      </w:r>
      <w:r>
        <w:rPr>
          <w:rStyle w:val="13"/>
          <w:rFonts w:hint="default" w:ascii="Helvetica" w:hAnsi="Helvetica" w:eastAsia="Helvetica" w:cs="Helvetica"/>
          <w:i w:val="0"/>
          <w:caps w:val="0"/>
          <w:color w:val="007BFF"/>
          <w:spacing w:val="0"/>
          <w:sz w:val="16"/>
          <w:szCs w:val="16"/>
          <w:u w:val="none"/>
          <w:shd w:val="clear" w:fill="FFFFFF"/>
        </w:rPr>
        <w:t>验证逻辑</w:t>
      </w:r>
      <w:r>
        <w:rPr>
          <w:rFonts w:hint="default" w:ascii="Helvetica" w:hAnsi="Helvetica" w:eastAsia="Helvetica" w:cs="Helvetica"/>
          <w:i w:val="0"/>
          <w:caps w:val="0"/>
          <w:color w:val="007BFF"/>
          <w:spacing w:val="0"/>
          <w:sz w:val="16"/>
          <w:szCs w:val="16"/>
          <w:u w:val="none"/>
          <w:shd w:val="clear" w:fill="FFFFFF"/>
        </w:rPr>
        <w:fldChar w:fldCharType="end"/>
      </w:r>
      <w:r>
        <w:rPr>
          <w:rFonts w:hint="default" w:ascii="Helvetica" w:hAnsi="Helvetica" w:eastAsia="Helvetica" w:cs="Helvetica"/>
          <w:i w:val="0"/>
          <w:caps w:val="0"/>
          <w:color w:val="333333"/>
          <w:spacing w:val="0"/>
          <w:sz w:val="16"/>
          <w:szCs w:val="16"/>
          <w:shd w:val="clear" w:fill="FFFFFF"/>
        </w:rPr>
        <w:t>从而实现使用社交登录</w:t>
      </w:r>
      <w:bookmarkStart w:id="0" w:name="_GoBack"/>
      <w:bookmarkEnd w:id="0"/>
    </w:p>
    <w:p>
      <w:pPr>
        <w:pStyle w:val="4"/>
        <w:rPr>
          <w:rFonts w:hint="eastAsia"/>
          <w:lang w:val="en-US" w:eastAsia="zh-CN"/>
        </w:rPr>
      </w:pPr>
      <w:r>
        <w:rPr>
          <w:rFonts w:hint="eastAsia"/>
          <w:lang w:val="en-US" w:eastAsia="zh-CN"/>
        </w:rPr>
        <w:t>学习心得</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任务者填写。</w:t>
      </w:r>
    </w:p>
    <w:p>
      <w:pPr>
        <w:rPr>
          <w:rFonts w:hint="eastAsia"/>
          <w:lang w:val="en-US" w:eastAsia="zh-CN"/>
        </w:rPr>
      </w:pPr>
    </w:p>
    <w:p>
      <w:pPr>
        <w:pStyle w:val="2"/>
        <w:rPr>
          <w:rFonts w:hint="eastAsia"/>
          <w:lang w:val="en-US" w:eastAsia="zh-CN"/>
        </w:rPr>
      </w:pPr>
      <w:r>
        <w:rPr>
          <w:rFonts w:hint="eastAsia"/>
          <w:lang w:val="en-US" w:eastAsia="zh-CN"/>
        </w:rPr>
        <w:t>结束时间</w:t>
      </w:r>
    </w:p>
    <w:p>
      <w:pPr>
        <w:rPr>
          <w:rFonts w:hint="eastAsia"/>
          <w:lang w:val="en-US" w:eastAsia="zh-CN"/>
        </w:rPr>
      </w:pPr>
      <w:r>
        <w:rPr>
          <w:rFonts w:hint="eastAsia"/>
          <w:lang w:val="en-US" w:eastAsia="zh-CN"/>
        </w:rPr>
        <w:t>负责人填写！</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94C9C4"/>
    <w:multiLevelType w:val="multilevel"/>
    <w:tmpl w:val="F094C9C4"/>
    <w:lvl w:ilvl="0" w:tentative="0">
      <w:start w:val="1"/>
      <w:numFmt w:val="decimal"/>
      <w:pStyle w:val="2"/>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
    <w:nsid w:val="2FFD3B64"/>
    <w:multiLevelType w:val="singleLevel"/>
    <w:tmpl w:val="2FFD3B64"/>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506F9"/>
    <w:rsid w:val="008C6C77"/>
    <w:rsid w:val="00EC0BBA"/>
    <w:rsid w:val="03DB182E"/>
    <w:rsid w:val="0C9B2310"/>
    <w:rsid w:val="1F5700F1"/>
    <w:rsid w:val="232C0102"/>
    <w:rsid w:val="28472576"/>
    <w:rsid w:val="2ACB2118"/>
    <w:rsid w:val="2B9A1E84"/>
    <w:rsid w:val="2EE82C6A"/>
    <w:rsid w:val="46BA5CF3"/>
    <w:rsid w:val="483926AE"/>
    <w:rsid w:val="4C1C4A19"/>
    <w:rsid w:val="59D5621C"/>
    <w:rsid w:val="5BEA4983"/>
    <w:rsid w:val="609D3DCB"/>
    <w:rsid w:val="62997390"/>
    <w:rsid w:val="63AF3B2E"/>
    <w:rsid w:val="664354C7"/>
    <w:rsid w:val="6A9C5E8D"/>
    <w:rsid w:val="6CA4706A"/>
    <w:rsid w:val="6CB94B61"/>
    <w:rsid w:val="6F532BC3"/>
    <w:rsid w:val="70160362"/>
    <w:rsid w:val="7C8F45DB"/>
    <w:rsid w:val="7ECA6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43" w:firstLineChars="200"/>
      <w:jc w:val="left"/>
    </w:pPr>
    <w:rPr>
      <w:rFonts w:eastAsia="宋体" w:asciiTheme="minorAscii" w:hAnsiTheme="minorAscii" w:cstheme="minorBidi"/>
      <w:kern w:val="2"/>
      <w:sz w:val="18"/>
      <w:szCs w:val="22"/>
      <w:lang w:val="en-US" w:eastAsia="zh-CN" w:bidi="ar-SA"/>
    </w:rPr>
  </w:style>
  <w:style w:type="paragraph" w:styleId="2">
    <w:name w:val="heading 1"/>
    <w:next w:val="3"/>
    <w:link w:val="16"/>
    <w:qFormat/>
    <w:uiPriority w:val="0"/>
    <w:pPr>
      <w:keepNext/>
      <w:keepLines/>
      <w:numPr>
        <w:ilvl w:val="0"/>
        <w:numId w:val="1"/>
      </w:numPr>
      <w:bidi w:val="0"/>
      <w:spacing w:before="100" w:beforeLines="0" w:beforeAutospacing="0" w:after="120" w:afterLines="0" w:afterAutospacing="0" w:line="360" w:lineRule="auto"/>
      <w:ind w:left="0" w:firstLine="0"/>
      <w:jc w:val="left"/>
      <w:outlineLvl w:val="0"/>
    </w:pPr>
    <w:rPr>
      <w:rFonts w:eastAsia="宋体" w:cs="宋体" w:asciiTheme="minorAscii" w:hAnsiTheme="minorAscii"/>
      <w:b/>
      <w:kern w:val="44"/>
      <w:sz w:val="28"/>
    </w:rPr>
  </w:style>
  <w:style w:type="paragraph" w:styleId="4">
    <w:name w:val="heading 2"/>
    <w:next w:val="1"/>
    <w:unhideWhenUsed/>
    <w:qFormat/>
    <w:uiPriority w:val="0"/>
    <w:pPr>
      <w:keepNext/>
      <w:keepLines/>
      <w:numPr>
        <w:ilvl w:val="1"/>
        <w:numId w:val="1"/>
      </w:numPr>
      <w:spacing w:beforeLines="0" w:beforeAutospacing="0" w:afterLines="0" w:afterAutospacing="0" w:line="360" w:lineRule="auto"/>
      <w:ind w:left="575" w:hanging="575" w:firstLineChars="0"/>
      <w:jc w:val="left"/>
      <w:outlineLvl w:val="1"/>
    </w:pPr>
    <w:rPr>
      <w:rFonts w:ascii="Arial" w:hAnsi="Arial" w:eastAsia="宋体" w:cs="Times New Roman"/>
      <w:b/>
      <w:sz w:val="24"/>
    </w:rPr>
  </w:style>
  <w:style w:type="paragraph" w:styleId="5">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firstLineChars="0"/>
      <w:outlineLvl w:val="2"/>
    </w:pPr>
    <w:rPr>
      <w:rFonts w:ascii="Calibri" w:hAnsi="Calibri"/>
      <w:b/>
      <w:sz w:val="24"/>
    </w:rPr>
  </w:style>
  <w:style w:type="paragraph" w:styleId="6">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7">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8">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9">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10">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1">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13">
    <w:name w:val="Hyperlink"/>
    <w:basedOn w:val="12"/>
    <w:uiPriority w:val="0"/>
    <w:rPr>
      <w:color w:val="0000FF"/>
      <w:u w:val="single"/>
    </w:rPr>
  </w:style>
  <w:style w:type="character" w:styleId="14">
    <w:name w:val="HTML Code"/>
    <w:basedOn w:val="12"/>
    <w:uiPriority w:val="0"/>
    <w:rPr>
      <w:rFonts w:ascii="Courier New" w:hAnsi="Courier New"/>
      <w:sz w:val="20"/>
    </w:rPr>
  </w:style>
  <w:style w:type="character" w:customStyle="1" w:styleId="16">
    <w:name w:val="标题 1 Char"/>
    <w:link w:val="2"/>
    <w:qFormat/>
    <w:uiPriority w:val="0"/>
    <w:rPr>
      <w:rFonts w:eastAsia="宋体" w:cs="宋体" w:asciiTheme="minorAscii" w:hAnsiTheme="minorAscii"/>
      <w:b/>
      <w:kern w:val="44"/>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586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cp:lastModifiedBy>
  <dcterms:modified xsi:type="dcterms:W3CDTF">2019-01-16T06:49:16Z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