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800000"/>
          <w:sz w:val="28"/>
          <w:szCs w:val="28"/>
        </w:rPr>
      </w:pPr>
      <w:r>
        <w:rPr>
          <w:rFonts w:ascii="TTE1D143F8t00" w:hAnsi="TTE1D143F8t00" w:cs="TTE1D143F8t00"/>
          <w:color w:val="800000"/>
          <w:sz w:val="28"/>
          <w:szCs w:val="28"/>
        </w:rPr>
        <w:t>Question 3: (bonus point 02)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FIPA describes reference model for an agent platform in form of key roles necessary for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managing the agent platform, these are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proofErr w:type="spellStart"/>
      <w:r>
        <w:rPr>
          <w:rFonts w:ascii="TTE1D143F8t00" w:hAnsi="TTE1D143F8t00" w:cs="TTE1D143F8t00"/>
          <w:color w:val="000000"/>
          <w:sz w:val="20"/>
          <w:szCs w:val="20"/>
        </w:rPr>
        <w:t>i</w:t>
      </w:r>
      <w:proofErr w:type="spellEnd"/>
      <w:r>
        <w:rPr>
          <w:rFonts w:ascii="TTE1D143F8t00" w:hAnsi="TTE1D143F8t00" w:cs="TTE1D143F8t00"/>
          <w:color w:val="000000"/>
          <w:sz w:val="20"/>
          <w:szCs w:val="20"/>
        </w:rPr>
        <w:t>). Agent Management System (AMS),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ii). Agent Communication Channel (ACC) and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iii). Directory Facilitator (DF).</w:t>
      </w:r>
    </w:p>
    <w:p w:rsidR="00EC332B" w:rsidRDefault="00EC332B" w:rsidP="00EC332B">
      <w:pPr>
        <w:autoSpaceDE w:val="0"/>
        <w:autoSpaceDN w:val="0"/>
        <w:adjustRightInd w:val="0"/>
        <w:spacing w:after="0" w:line="240" w:lineRule="auto"/>
        <w:rPr>
          <w:rFonts w:ascii="TTE1D143F8t00" w:hAnsi="TTE1D143F8t00" w:cs="TTE1D143F8t00"/>
          <w:color w:val="000000"/>
          <w:sz w:val="20"/>
          <w:szCs w:val="20"/>
        </w:rPr>
      </w:pPr>
      <w:r>
        <w:rPr>
          <w:rFonts w:ascii="TTE1D143F8t00" w:hAnsi="TTE1D143F8t00" w:cs="TTE1D143F8t00"/>
          <w:color w:val="000000"/>
          <w:sz w:val="20"/>
          <w:szCs w:val="20"/>
        </w:rPr>
        <w:t>Describe all these roles in the context of JADE Agent Platform, services provided by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representative agents for these roles, their interaction among each other. (</w:t>
      </w:r>
      <w:proofErr w:type="gramStart"/>
      <w:r>
        <w:rPr>
          <w:rFonts w:ascii="TTE1D143F8t00" w:hAnsi="TTE1D143F8t00" w:cs="TTE1D143F8t00"/>
          <w:color w:val="000000"/>
          <w:sz w:val="20"/>
          <w:szCs w:val="20"/>
        </w:rPr>
        <w:t>max</w:t>
      </w:r>
      <w:proofErr w:type="gramEnd"/>
      <w:r>
        <w:rPr>
          <w:rFonts w:ascii="TTE1D143F8t00" w:hAnsi="TTE1D143F8t00" w:cs="TTE1D143F8t00"/>
          <w:color w:val="000000"/>
          <w:sz w:val="20"/>
          <w:szCs w:val="20"/>
        </w:rPr>
        <w:t xml:space="preserve"> 1-2</w:t>
      </w:r>
      <w:r>
        <w:rPr>
          <w:rFonts w:ascii="TTE1D143F8t00" w:hAnsi="TTE1D143F8t00" w:cs="TTE1D143F8t00" w:hint="eastAsia"/>
          <w:color w:val="000000"/>
          <w:sz w:val="20"/>
          <w:szCs w:val="20"/>
        </w:rPr>
        <w:t xml:space="preserve"> </w:t>
      </w:r>
      <w:r>
        <w:rPr>
          <w:rFonts w:ascii="TTE1D143F8t00" w:hAnsi="TTE1D143F8t00" w:cs="TTE1D143F8t00"/>
          <w:color w:val="000000"/>
          <w:sz w:val="20"/>
          <w:szCs w:val="20"/>
        </w:rPr>
        <w:t>pages). Use bullets and precise points.</w:t>
      </w:r>
    </w:p>
    <w:p w:rsidR="00000000" w:rsidRDefault="00EC332B">
      <w:pPr>
        <w:rPr>
          <w:rFonts w:hint="eastAsia"/>
        </w:rPr>
      </w:pPr>
    </w:p>
    <w:p w:rsidR="00EC332B" w:rsidRDefault="00EC332B"/>
    <w:sectPr w:rsidR="00EC332B" w:rsidSect="003719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TE1D143F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32B"/>
    <w:rsid w:val="00EC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2</cp:revision>
  <dcterms:created xsi:type="dcterms:W3CDTF">2007-11-17T13:51:00Z</dcterms:created>
  <dcterms:modified xsi:type="dcterms:W3CDTF">2007-11-17T13:51:00Z</dcterms:modified>
</cp:coreProperties>
</file>