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E51" w:rsidRDefault="00D01364">
      <w:r>
        <w:t>прейскурант</w:t>
      </w:r>
      <w:bookmarkStart w:id="0" w:name="_GoBack"/>
      <w:bookmarkEnd w:id="0"/>
    </w:p>
    <w:sectPr w:rsidR="00A82E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FB4"/>
    <w:rsid w:val="000F3FB4"/>
    <w:rsid w:val="00A82E51"/>
    <w:rsid w:val="00D0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0EA80"/>
  <w15:chartTrackingRefBased/>
  <w15:docId w15:val="{DDC90E46-8AB9-4DBD-B3A4-A30D5152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Cab209-1</dc:creator>
  <cp:keywords/>
  <dc:description/>
  <cp:lastModifiedBy>Cab209-1</cp:lastModifiedBy>
  <cp:revision>2</cp:revision>
  <dcterms:created xsi:type="dcterms:W3CDTF">2022-07-21T07:04:00Z</dcterms:created>
  <dcterms:modified xsi:type="dcterms:W3CDTF">2022-07-21T07:04:00Z</dcterms:modified>
</cp:coreProperties>
</file>