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34F6" w14:textId="77777777" w:rsidR="00373050" w:rsidRPr="00217FCD" w:rsidRDefault="005D7B80">
      <w:pPr>
        <w:rPr>
          <w:rFonts w:ascii="思源宋体 CN" w:eastAsia="思源宋体 CN" w:hAnsi="思源宋体 CN"/>
          <w:b/>
          <w:bCs/>
          <w:color w:val="000000"/>
          <w:sz w:val="28"/>
          <w:szCs w:val="28"/>
          <w:u w:val="single" w:color="000000"/>
        </w:rPr>
      </w:pPr>
      <w:r w:rsidRPr="00217FCD">
        <w:rPr>
          <w:rFonts w:ascii="思源宋体 CN" w:eastAsia="思源宋体 CN" w:hAnsi="思源宋体 CN" w:hint="eastAsia"/>
          <w:b/>
          <w:bCs/>
          <w:color w:val="000000"/>
          <w:sz w:val="28"/>
          <w:szCs w:val="28"/>
          <w:u w:val="single" w:color="000000"/>
        </w:rPr>
        <w:t>1</w:t>
      </w:r>
      <w:r w:rsidRPr="00217FCD">
        <w:rPr>
          <w:rFonts w:ascii="思源宋体 CN" w:eastAsia="思源宋体 CN" w:hAnsi="思源宋体 CN" w:hint="eastAsia"/>
          <w:b/>
          <w:bCs/>
          <w:color w:val="000000"/>
          <w:sz w:val="28"/>
          <w:szCs w:val="28"/>
          <w:u w:val="single" w:color="000000"/>
        </w:rPr>
        <w:t>什么是电力系统的中性点？其运行方式有哪些？我国电力系统中性点运行情况如何？</w:t>
      </w:r>
    </w:p>
    <w:p w14:paraId="5D94ACAA"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①</w:t>
      </w:r>
      <w:r w:rsidRPr="00217FCD">
        <w:rPr>
          <w:rFonts w:ascii="思源宋体 CN" w:eastAsia="思源宋体 CN" w:hAnsi="思源宋体 CN"/>
          <w:sz w:val="28"/>
          <w:szCs w:val="28"/>
        </w:rPr>
        <w:t>电力系统中性点是指发电机或者变压器三相绕组星形接线的公共连接点。因该点在系统正常对称运行时电位接近于零，故称之为中性点。</w:t>
      </w:r>
      <w:r w:rsidRPr="00217FCD">
        <w:rPr>
          <w:rFonts w:ascii="思源宋体 CN" w:eastAsia="思源宋体 CN" w:hAnsi="思源宋体 CN"/>
          <w:sz w:val="28"/>
          <w:szCs w:val="28"/>
        </w:rPr>
        <w:t>②</w:t>
      </w:r>
      <w:r w:rsidRPr="00217FCD">
        <w:rPr>
          <w:rFonts w:ascii="思源宋体 CN" w:eastAsia="思源宋体 CN" w:hAnsi="思源宋体 CN"/>
          <w:sz w:val="28"/>
          <w:szCs w:val="28"/>
        </w:rPr>
        <w:t>所谓中性点的运行方式，即与大地连接的方式，是一个涉及短路电流大小，绝缘水平，供电可靠性，接地保护方式，对通信的干扰，系统接线方式等很多方面的问题。</w:t>
      </w:r>
      <w:r w:rsidRPr="00217FCD">
        <w:rPr>
          <w:rFonts w:ascii="思源宋体 CN" w:eastAsia="思源宋体 CN" w:hAnsi="思源宋体 CN"/>
          <w:sz w:val="28"/>
          <w:szCs w:val="28"/>
        </w:rPr>
        <w:t>③</w:t>
      </w:r>
      <w:r w:rsidRPr="00217FCD">
        <w:rPr>
          <w:rFonts w:ascii="思源宋体 CN" w:eastAsia="思源宋体 CN" w:hAnsi="思源宋体 CN"/>
          <w:sz w:val="28"/>
          <w:szCs w:val="28"/>
        </w:rPr>
        <w:t>我国电力系统中性点接地方式有四种：中性点不接地，中性点经消弧线圈接地，中性点直接接地，中性点经电阻或电抗接地。</w:t>
      </w:r>
    </w:p>
    <w:p w14:paraId="2BB0D3CB"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2</w:t>
      </w:r>
      <w:r w:rsidRPr="00217FCD">
        <w:rPr>
          <w:rFonts w:ascii="思源宋体 CN" w:eastAsia="思源宋体 CN" w:hAnsi="思源宋体 CN" w:hint="eastAsia"/>
          <w:b/>
          <w:bCs/>
          <w:sz w:val="28"/>
          <w:szCs w:val="28"/>
        </w:rPr>
        <w:t>中性点不接地的电力系统发生单相接地故障时，各相对地电压有什么变化？单相接地电流的性质如何？怎样计算？</w:t>
      </w:r>
    </w:p>
    <w:p w14:paraId="39B9EB03"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答：故障相电压等于</w:t>
      </w:r>
      <w:r w:rsidRPr="00217FCD">
        <w:rPr>
          <w:rFonts w:ascii="思源宋体 CN" w:eastAsia="思源宋体 CN" w:hAnsi="思源宋体 CN"/>
          <w:sz w:val="28"/>
          <w:szCs w:val="28"/>
        </w:rPr>
        <w:t>0</w:t>
      </w:r>
      <w:r w:rsidRPr="00217FCD">
        <w:rPr>
          <w:rFonts w:ascii="思源宋体 CN" w:eastAsia="思源宋体 CN" w:hAnsi="思源宋体 CN"/>
          <w:sz w:val="28"/>
          <w:szCs w:val="28"/>
        </w:rPr>
        <w:t>，非</w:t>
      </w:r>
      <w:r w:rsidRPr="00217FCD">
        <w:rPr>
          <w:rFonts w:ascii="思源宋体 CN" w:eastAsia="思源宋体 CN" w:hAnsi="思源宋体 CN"/>
          <w:sz w:val="28"/>
          <w:szCs w:val="28"/>
        </w:rPr>
        <w:t>故障相电压升高</w:t>
      </w:r>
      <w:r w:rsidRPr="00217FCD">
        <w:rPr>
          <w:rFonts w:ascii="思源宋体 CN" w:eastAsia="思源宋体 CN" w:hAnsi="思源宋体 CN"/>
          <w:sz w:val="28"/>
          <w:szCs w:val="28"/>
        </w:rPr>
        <w:t>√3</w:t>
      </w:r>
      <w:r w:rsidRPr="00217FCD">
        <w:rPr>
          <w:rFonts w:ascii="思源宋体 CN" w:eastAsia="思源宋体 CN" w:hAnsi="思源宋体 CN"/>
          <w:sz w:val="28"/>
          <w:szCs w:val="28"/>
        </w:rPr>
        <w:t>倍。单相接地电流为容性。（计算见书</w:t>
      </w:r>
      <w:r w:rsidRPr="00217FCD">
        <w:rPr>
          <w:rFonts w:ascii="思源宋体 CN" w:eastAsia="思源宋体 CN" w:hAnsi="思源宋体 CN"/>
          <w:sz w:val="28"/>
          <w:szCs w:val="28"/>
        </w:rPr>
        <w:t>p11.</w:t>
      </w:r>
      <w:r w:rsidRPr="00217FCD">
        <w:rPr>
          <w:rFonts w:ascii="思源宋体 CN" w:eastAsia="思源宋体 CN" w:hAnsi="思源宋体 CN"/>
          <w:sz w:val="28"/>
          <w:szCs w:val="28"/>
        </w:rPr>
        <w:t>）</w:t>
      </w:r>
    </w:p>
    <w:p w14:paraId="2C79AAE2"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 xml:space="preserve">3 </w:t>
      </w:r>
      <w:r w:rsidRPr="00217FCD">
        <w:rPr>
          <w:rFonts w:ascii="思源宋体 CN" w:eastAsia="思源宋体 CN" w:hAnsi="思源宋体 CN" w:hint="eastAsia"/>
          <w:b/>
          <w:bCs/>
          <w:sz w:val="28"/>
          <w:szCs w:val="28"/>
        </w:rPr>
        <w:t>消弧线圈的工作原理是是什么？电力系统中消弧线圈的补偿方式有哪几种？一般采用哪种补偿方式？为什么？</w:t>
      </w:r>
    </w:p>
    <w:p w14:paraId="529D5CF1"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答：工作原理：在小接地电流系统的中性点处装设消弧线圈，其实就是电感线圈，接地点接地相电流中增加了一个感性分量，它和原来接地点的电流即</w:t>
      </w:r>
      <w:proofErr w:type="gramStart"/>
      <w:r w:rsidRPr="00217FCD">
        <w:rPr>
          <w:rFonts w:ascii="思源宋体 CN" w:eastAsia="思源宋体 CN" w:hAnsi="思源宋体 CN"/>
          <w:sz w:val="28"/>
          <w:szCs w:val="28"/>
        </w:rPr>
        <w:t>线路两非故障</w:t>
      </w:r>
      <w:proofErr w:type="gramEnd"/>
      <w:r w:rsidRPr="00217FCD">
        <w:rPr>
          <w:rFonts w:ascii="思源宋体 CN" w:eastAsia="思源宋体 CN" w:hAnsi="思源宋体 CN"/>
          <w:sz w:val="28"/>
          <w:szCs w:val="28"/>
        </w:rPr>
        <w:t>相的对地电容电流之和</w:t>
      </w:r>
      <w:proofErr w:type="gramStart"/>
      <w:r w:rsidRPr="00217FCD">
        <w:rPr>
          <w:rFonts w:ascii="思源宋体 CN" w:eastAsia="思源宋体 CN" w:hAnsi="思源宋体 CN"/>
          <w:sz w:val="28"/>
          <w:szCs w:val="28"/>
        </w:rPr>
        <w:t>恰方向</w:t>
      </w:r>
      <w:proofErr w:type="gramEnd"/>
      <w:r w:rsidRPr="00217FCD">
        <w:rPr>
          <w:rFonts w:ascii="思源宋体 CN" w:eastAsia="思源宋体 CN" w:hAnsi="思源宋体 CN"/>
          <w:sz w:val="28"/>
          <w:szCs w:val="28"/>
        </w:rPr>
        <w:t>相反，数值相抵消，从而减小了接地点的电流，使电弧易于自行熄灭，提高了供电可靠性。电力系统中一般采取过补偿，因为全补偿和欠补偿易被击穿。</w:t>
      </w:r>
    </w:p>
    <w:p w14:paraId="7A037645"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4</w:t>
      </w:r>
      <w:r w:rsidRPr="00217FCD">
        <w:rPr>
          <w:rFonts w:ascii="思源宋体 CN" w:eastAsia="思源宋体 CN" w:hAnsi="思源宋体 CN" w:hint="eastAsia"/>
          <w:b/>
          <w:bCs/>
          <w:sz w:val="28"/>
          <w:szCs w:val="28"/>
        </w:rPr>
        <w:t>最大负荷利用小时数</w:t>
      </w:r>
      <w:r w:rsidRPr="00217FCD">
        <w:rPr>
          <w:rFonts w:ascii="思源宋体 CN" w:eastAsia="思源宋体 CN" w:hAnsi="思源宋体 CN"/>
          <w:b/>
          <w:bCs/>
          <w:noProof/>
          <w:sz w:val="28"/>
          <w:szCs w:val="28"/>
        </w:rPr>
        <w:drawing>
          <wp:inline distT="0" distB="0" distL="0" distR="0" wp14:anchorId="0EEBF60B" wp14:editId="0D4AC077">
            <wp:extent cx="238124" cy="228600"/>
            <wp:effectExtent l="0" t="0" r="0" b="0"/>
            <wp:docPr id="102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5" cstate="print"/>
                    <a:srcRect/>
                    <a:stretch/>
                  </pic:blipFill>
                  <pic:spPr>
                    <a:xfrm>
                      <a:off x="0" y="0"/>
                      <a:ext cx="238124" cy="228600"/>
                    </a:xfrm>
                    <a:prstGeom prst="rect">
                      <a:avLst/>
                    </a:prstGeom>
                    <a:ln>
                      <a:noFill/>
                    </a:ln>
                  </pic:spPr>
                </pic:pic>
              </a:graphicData>
            </a:graphic>
          </wp:inline>
        </w:drawing>
      </w:r>
      <w:r w:rsidRPr="00217FCD">
        <w:rPr>
          <w:rFonts w:ascii="思源宋体 CN" w:eastAsia="思源宋体 CN" w:hAnsi="思源宋体 CN" w:hint="eastAsia"/>
          <w:b/>
          <w:bCs/>
          <w:sz w:val="28"/>
          <w:szCs w:val="28"/>
        </w:rPr>
        <w:t>是如何定义的？其实</w:t>
      </w:r>
      <w:r w:rsidRPr="00217FCD">
        <w:rPr>
          <w:rFonts w:ascii="思源宋体 CN" w:eastAsia="思源宋体 CN" w:hAnsi="思源宋体 CN" w:hint="eastAsia"/>
          <w:b/>
          <w:bCs/>
          <w:sz w:val="28"/>
          <w:szCs w:val="28"/>
        </w:rPr>
        <w:t>质和作用又是什么？</w:t>
      </w:r>
    </w:p>
    <w:p w14:paraId="71DD2468"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lastRenderedPageBreak/>
        <w:t>如果负荷始终等于最大</w:t>
      </w:r>
      <w:r w:rsidRPr="00217FCD">
        <w:rPr>
          <w:rFonts w:ascii="思源宋体 CN" w:eastAsia="思源宋体 CN" w:hAnsi="思源宋体 CN"/>
          <w:sz w:val="28"/>
          <w:szCs w:val="28"/>
        </w:rPr>
        <w:t>Pmax</w:t>
      </w:r>
      <w:r w:rsidRPr="00217FCD">
        <w:rPr>
          <w:rFonts w:ascii="思源宋体 CN" w:eastAsia="思源宋体 CN" w:hAnsi="思源宋体 CN"/>
          <w:sz w:val="28"/>
          <w:szCs w:val="28"/>
        </w:rPr>
        <w:t>，经过</w:t>
      </w:r>
      <w:r w:rsidRPr="00217FCD">
        <w:rPr>
          <w:rFonts w:ascii="思源宋体 CN" w:eastAsia="思源宋体 CN" w:hAnsi="思源宋体 CN"/>
          <w:sz w:val="28"/>
          <w:szCs w:val="28"/>
        </w:rPr>
        <w:t>Tmax</w:t>
      </w:r>
      <w:r w:rsidRPr="00217FCD">
        <w:rPr>
          <w:rFonts w:ascii="思源宋体 CN" w:eastAsia="思源宋体 CN" w:hAnsi="思源宋体 CN"/>
          <w:sz w:val="28"/>
          <w:szCs w:val="28"/>
        </w:rPr>
        <w:t>小时后所消耗的电能恰好等于全年的用电量，</w:t>
      </w:r>
      <w:r w:rsidRPr="00217FCD">
        <w:rPr>
          <w:rFonts w:ascii="思源宋体 CN" w:eastAsia="思源宋体 CN" w:hAnsi="思源宋体 CN"/>
          <w:sz w:val="28"/>
          <w:szCs w:val="28"/>
        </w:rPr>
        <w:t>Tmax</w:t>
      </w:r>
      <w:r w:rsidRPr="00217FCD">
        <w:rPr>
          <w:rFonts w:ascii="思源宋体 CN" w:eastAsia="思源宋体 CN" w:hAnsi="思源宋体 CN"/>
          <w:sz w:val="28"/>
          <w:szCs w:val="28"/>
        </w:rPr>
        <w:t>称之为最大负荷利用小时数。</w:t>
      </w:r>
      <w:r w:rsidRPr="00217FCD">
        <w:rPr>
          <w:rFonts w:ascii="思源宋体 CN" w:eastAsia="思源宋体 CN" w:hAnsi="思源宋体 CN"/>
          <w:sz w:val="28"/>
          <w:szCs w:val="28"/>
        </w:rPr>
        <w:t xml:space="preserve">Tmax   </w:t>
      </w:r>
      <w:r w:rsidRPr="00217FCD">
        <w:rPr>
          <w:rFonts w:ascii="思源宋体 CN" w:eastAsia="思源宋体 CN" w:hAnsi="思源宋体 CN"/>
          <w:sz w:val="28"/>
          <w:szCs w:val="28"/>
        </w:rPr>
        <w:t>的大小反映了负荷随时间变化波动的幅度大小，</w:t>
      </w:r>
      <w:r w:rsidRPr="00217FCD">
        <w:rPr>
          <w:rFonts w:ascii="思源宋体 CN" w:eastAsia="思源宋体 CN" w:hAnsi="思源宋体 CN"/>
          <w:sz w:val="28"/>
          <w:szCs w:val="28"/>
        </w:rPr>
        <w:t xml:space="preserve">Tmax   </w:t>
      </w:r>
      <w:r w:rsidRPr="00217FCD">
        <w:rPr>
          <w:rFonts w:ascii="思源宋体 CN" w:eastAsia="思源宋体 CN" w:hAnsi="思源宋体 CN"/>
          <w:sz w:val="28"/>
          <w:szCs w:val="28"/>
        </w:rPr>
        <w:t>大则表示负荷波动小，</w:t>
      </w:r>
      <w:r w:rsidRPr="00217FCD">
        <w:rPr>
          <w:rFonts w:ascii="思源宋体 CN" w:eastAsia="思源宋体 CN" w:hAnsi="思源宋体 CN"/>
          <w:sz w:val="28"/>
          <w:szCs w:val="28"/>
        </w:rPr>
        <w:t xml:space="preserve">Tmax </w:t>
      </w:r>
      <w:r w:rsidRPr="00217FCD">
        <w:rPr>
          <w:rFonts w:ascii="思源宋体 CN" w:eastAsia="思源宋体 CN" w:hAnsi="思源宋体 CN"/>
          <w:sz w:val="28"/>
          <w:szCs w:val="28"/>
        </w:rPr>
        <w:t>小表示负荷波动大。</w:t>
      </w:r>
    </w:p>
    <w:p w14:paraId="4BCAA6FC"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5</w:t>
      </w:r>
      <w:r w:rsidRPr="00217FCD">
        <w:rPr>
          <w:rFonts w:ascii="思源宋体 CN" w:eastAsia="思源宋体 CN" w:hAnsi="思源宋体 CN" w:hint="eastAsia"/>
          <w:b/>
          <w:bCs/>
          <w:sz w:val="28"/>
          <w:szCs w:val="28"/>
        </w:rPr>
        <w:t>电力系统负荷曲线有哪些？它们有何用途</w:t>
      </w:r>
      <w:r w:rsidRPr="00217FCD">
        <w:rPr>
          <w:rFonts w:ascii="思源宋体 CN" w:eastAsia="思源宋体 CN" w:hAnsi="思源宋体 CN"/>
          <w:b/>
          <w:bCs/>
          <w:sz w:val="28"/>
          <w:szCs w:val="28"/>
        </w:rPr>
        <w:t>？</w:t>
      </w:r>
    </w:p>
    <w:p w14:paraId="3874FF78"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w:t>
      </w:r>
      <w:r w:rsidRPr="00217FCD">
        <w:rPr>
          <w:rFonts w:ascii="思源宋体 CN" w:eastAsia="思源宋体 CN" w:hAnsi="思源宋体 CN"/>
          <w:sz w:val="28"/>
          <w:szCs w:val="28"/>
        </w:rPr>
        <w:t>:</w:t>
      </w:r>
      <w:r w:rsidRPr="00217FCD">
        <w:rPr>
          <w:rFonts w:ascii="思源宋体 CN" w:eastAsia="思源宋体 CN" w:hAnsi="思源宋体 CN"/>
          <w:sz w:val="28"/>
          <w:szCs w:val="28"/>
        </w:rPr>
        <w:t>按种类分为有功和无功负荷曲线，按时间长短分为日负荷曲线和年负荷曲线，按描述负荷范围分为用户的、地区的和电力系统的负荷曲线。有功日负荷曲线，表明电力负荷在</w:t>
      </w:r>
      <w:r w:rsidRPr="00217FCD">
        <w:rPr>
          <w:rFonts w:ascii="思源宋体 CN" w:eastAsia="思源宋体 CN" w:hAnsi="思源宋体 CN"/>
          <w:sz w:val="28"/>
          <w:szCs w:val="28"/>
        </w:rPr>
        <w:t>24</w:t>
      </w:r>
      <w:r w:rsidRPr="00217FCD">
        <w:rPr>
          <w:rFonts w:ascii="思源宋体 CN" w:eastAsia="思源宋体 CN" w:hAnsi="思源宋体 CN"/>
          <w:sz w:val="28"/>
          <w:szCs w:val="28"/>
        </w:rPr>
        <w:t>小时内随时间的变化的情况，用来确定各发电厂任务以及确定</w:t>
      </w:r>
      <w:r w:rsidRPr="00217FCD">
        <w:rPr>
          <w:rFonts w:ascii="思源宋体 CN" w:eastAsia="思源宋体 CN" w:hAnsi="思源宋体 CN"/>
          <w:sz w:val="28"/>
          <w:szCs w:val="28"/>
        </w:rPr>
        <w:t>系统运行方式等的重要数据</w:t>
      </w:r>
      <w:r w:rsidRPr="00217FCD">
        <w:rPr>
          <w:rFonts w:ascii="思源宋体 CN" w:eastAsia="思源宋体 CN" w:hAnsi="思源宋体 CN"/>
          <w:sz w:val="28"/>
          <w:szCs w:val="28"/>
        </w:rPr>
        <w:t>:</w:t>
      </w:r>
      <w:r w:rsidRPr="00217FCD">
        <w:rPr>
          <w:rFonts w:ascii="思源宋体 CN" w:eastAsia="思源宋体 CN" w:hAnsi="思源宋体 CN"/>
          <w:sz w:val="28"/>
          <w:szCs w:val="28"/>
        </w:rPr>
        <w:t>有功最大负荷曲线是把一年内每月</w:t>
      </w:r>
      <w:r w:rsidRPr="00217FCD">
        <w:rPr>
          <w:rFonts w:ascii="思源宋体 CN" w:eastAsia="思源宋体 CN" w:hAnsi="思源宋体 CN"/>
          <w:sz w:val="28"/>
          <w:szCs w:val="28"/>
        </w:rPr>
        <w:t>(</w:t>
      </w:r>
      <w:r w:rsidRPr="00217FCD">
        <w:rPr>
          <w:rFonts w:ascii="思源宋体 CN" w:eastAsia="思源宋体 CN" w:hAnsi="思源宋体 CN"/>
          <w:sz w:val="28"/>
          <w:szCs w:val="28"/>
        </w:rPr>
        <w:t>或每日</w:t>
      </w:r>
      <w:r w:rsidRPr="00217FCD">
        <w:rPr>
          <w:rFonts w:ascii="思源宋体 CN" w:eastAsia="思源宋体 CN" w:hAnsi="思源宋体 CN"/>
          <w:sz w:val="28"/>
          <w:szCs w:val="28"/>
        </w:rPr>
        <w:t>)</w:t>
      </w:r>
      <w:r w:rsidRPr="00217FCD">
        <w:rPr>
          <w:rFonts w:ascii="思源宋体 CN" w:eastAsia="思源宋体 CN" w:hAnsi="思源宋体 CN"/>
          <w:sz w:val="28"/>
          <w:szCs w:val="28"/>
        </w:rPr>
        <w:t>的最大负荷抽取出来按年绘成曲线，用来安排发照发电设备的检修计划，为制定发电机组或发电厂的扩建计划提供依据</w:t>
      </w:r>
      <w:r w:rsidRPr="00217FCD">
        <w:rPr>
          <w:rFonts w:ascii="思源宋体 CN" w:eastAsia="思源宋体 CN" w:hAnsi="思源宋体 CN"/>
          <w:sz w:val="28"/>
          <w:szCs w:val="28"/>
        </w:rPr>
        <w:t>:</w:t>
      </w:r>
      <w:r w:rsidRPr="00217FCD">
        <w:rPr>
          <w:rFonts w:ascii="思源宋体 CN" w:eastAsia="思源宋体 CN" w:hAnsi="思源宋体 CN"/>
          <w:sz w:val="28"/>
          <w:szCs w:val="28"/>
        </w:rPr>
        <w:t>年持续负荷曲线是按一年中系统负荷的数字大小及其持续小时数而绘制的。</w:t>
      </w:r>
    </w:p>
    <w:p w14:paraId="7B7963F9"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6</w:t>
      </w:r>
      <w:r w:rsidRPr="00217FCD">
        <w:rPr>
          <w:rFonts w:ascii="思源宋体 CN" w:eastAsia="思源宋体 CN" w:hAnsi="思源宋体 CN" w:hint="eastAsia"/>
          <w:b/>
          <w:bCs/>
          <w:sz w:val="28"/>
          <w:szCs w:val="28"/>
        </w:rPr>
        <w:t>电力系统的无功电源有哪几种类型</w:t>
      </w:r>
      <w:r w:rsidRPr="00217FCD">
        <w:rPr>
          <w:rFonts w:ascii="思源宋体 CN" w:eastAsia="思源宋体 CN" w:hAnsi="思源宋体 CN" w:hint="eastAsia"/>
          <w:b/>
          <w:bCs/>
          <w:sz w:val="28"/>
          <w:szCs w:val="28"/>
        </w:rPr>
        <w:t>?</w:t>
      </w:r>
    </w:p>
    <w:p w14:paraId="7AFD4F4C"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答：发电机、同步调相机、静电电容器</w:t>
      </w:r>
      <w:r w:rsidRPr="00217FCD">
        <w:rPr>
          <w:rFonts w:ascii="思源宋体 CN" w:eastAsia="思源宋体 CN" w:hAnsi="思源宋体 CN"/>
          <w:sz w:val="28"/>
          <w:szCs w:val="28"/>
        </w:rPr>
        <w:t xml:space="preserve"> </w:t>
      </w:r>
      <w:r w:rsidRPr="00217FCD">
        <w:rPr>
          <w:rFonts w:ascii="思源宋体 CN" w:eastAsia="思源宋体 CN" w:hAnsi="思源宋体 CN"/>
          <w:sz w:val="28"/>
          <w:szCs w:val="28"/>
        </w:rPr>
        <w:t>、静止无功补偿器</w:t>
      </w:r>
      <w:r w:rsidRPr="00217FCD">
        <w:rPr>
          <w:rFonts w:ascii="思源宋体 CN" w:eastAsia="思源宋体 CN" w:hAnsi="思源宋体 CN"/>
          <w:sz w:val="28"/>
          <w:szCs w:val="28"/>
        </w:rPr>
        <w:t xml:space="preserve"> </w:t>
      </w:r>
      <w:r w:rsidRPr="00217FCD">
        <w:rPr>
          <w:rFonts w:ascii="思源宋体 CN" w:eastAsia="思源宋体 CN" w:hAnsi="思源宋体 CN"/>
          <w:sz w:val="28"/>
          <w:szCs w:val="28"/>
        </w:rPr>
        <w:t>、静止无功发生器</w:t>
      </w:r>
    </w:p>
    <w:p w14:paraId="62D822F3"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7</w:t>
      </w:r>
      <w:r w:rsidRPr="00217FCD">
        <w:rPr>
          <w:rFonts w:ascii="思源宋体 CN" w:eastAsia="思源宋体 CN" w:hAnsi="思源宋体 CN" w:hint="eastAsia"/>
          <w:b/>
          <w:bCs/>
          <w:sz w:val="28"/>
          <w:szCs w:val="28"/>
        </w:rPr>
        <w:t>什么是电力系统的潮流计算？其计算主要目的是什么？</w:t>
      </w:r>
    </w:p>
    <w:p w14:paraId="18C1A65C"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答：求解电力系统中（各节点）电压、</w:t>
      </w:r>
      <w:r w:rsidRPr="00217FCD">
        <w:rPr>
          <w:rFonts w:ascii="思源宋体 CN" w:eastAsia="思源宋体 CN" w:hAnsi="思源宋体 CN"/>
          <w:sz w:val="28"/>
          <w:szCs w:val="28"/>
        </w:rPr>
        <w:t> </w:t>
      </w:r>
      <w:r w:rsidRPr="00217FCD">
        <w:rPr>
          <w:rFonts w:ascii="思源宋体 CN" w:eastAsia="思源宋体 CN" w:hAnsi="思源宋体 CN"/>
          <w:sz w:val="28"/>
          <w:szCs w:val="28"/>
        </w:rPr>
        <w:t>（各支路的有功、无功）功率的稳态分布的计算即为潮流计算。目的：服务于电力系统</w:t>
      </w:r>
      <w:r w:rsidRPr="00217FCD">
        <w:rPr>
          <w:rFonts w:ascii="思源宋体 CN" w:eastAsia="思源宋体 CN" w:hAnsi="思源宋体 CN"/>
          <w:sz w:val="28"/>
          <w:szCs w:val="28"/>
        </w:rPr>
        <w:t>的运行与规划设计；分析和评价电网运行的安全性和经济性。</w:t>
      </w:r>
    </w:p>
    <w:p w14:paraId="5817E858"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 xml:space="preserve">8 </w:t>
      </w:r>
      <w:r w:rsidRPr="00217FCD">
        <w:rPr>
          <w:rFonts w:ascii="思源宋体 CN" w:eastAsia="思源宋体 CN" w:hAnsi="思源宋体 CN" w:hint="eastAsia"/>
          <w:b/>
          <w:bCs/>
          <w:sz w:val="28"/>
          <w:szCs w:val="28"/>
        </w:rPr>
        <w:t>电力线路阻抗的功率损耗表达式是什么？电力线路始、末端的电容功率表达式是什么？</w:t>
      </w:r>
    </w:p>
    <w:p w14:paraId="28395867"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b/>
          <w:bCs/>
          <w:sz w:val="28"/>
          <w:szCs w:val="28"/>
        </w:rPr>
        <w:lastRenderedPageBreak/>
        <w:t>答</w:t>
      </w:r>
      <w:r w:rsidRPr="00217FCD">
        <w:rPr>
          <w:rFonts w:ascii="思源宋体 CN" w:eastAsia="思源宋体 CN" w:hAnsi="思源宋体 CN"/>
          <w:b/>
          <w:bCs/>
          <w:sz w:val="28"/>
          <w:szCs w:val="28"/>
        </w:rPr>
        <w:t>:</w:t>
      </w:r>
      <w:r w:rsidRPr="00217FCD">
        <w:rPr>
          <w:rFonts w:ascii="思源宋体 CN" w:eastAsia="思源宋体 CN" w:hAnsi="思源宋体 CN"/>
          <w:b/>
          <w:bCs/>
          <w:sz w:val="28"/>
          <w:szCs w:val="28"/>
        </w:rPr>
        <w:t>功率耗损表达式：</w:t>
      </w:r>
    </w:p>
    <w:p w14:paraId="3B01387E" w14:textId="64440B58" w:rsidR="00373050" w:rsidRPr="00217FCD" w:rsidRDefault="005D7B80" w:rsidP="00217FCD">
      <w:pPr>
        <w:jc w:val="center"/>
        <w:rPr>
          <w:rFonts w:ascii="思源宋体 CN" w:eastAsia="思源宋体 CN" w:hAnsi="思源宋体 CN"/>
          <w:sz w:val="28"/>
          <w:szCs w:val="28"/>
        </w:rPr>
      </w:pPr>
      <w:r w:rsidRPr="00217FCD">
        <w:rPr>
          <w:rFonts w:ascii="思源宋体 CN" w:eastAsia="思源宋体 CN" w:hAnsi="思源宋体 CN"/>
          <w:noProof/>
          <w:sz w:val="28"/>
          <w:szCs w:val="28"/>
        </w:rPr>
        <w:drawing>
          <wp:inline distT="0" distB="0" distL="0" distR="0" wp14:anchorId="07C65F1D" wp14:editId="1E761786">
            <wp:extent cx="1790137" cy="360000"/>
            <wp:effectExtent l="0" t="0" r="635" b="254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1790137" cy="360000"/>
                    </a:xfrm>
                    <a:prstGeom prst="rect">
                      <a:avLst/>
                    </a:prstGeom>
                  </pic:spPr>
                </pic:pic>
              </a:graphicData>
            </a:graphic>
          </wp:inline>
        </w:drawing>
      </w:r>
    </w:p>
    <w:p w14:paraId="38E101C8"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b/>
          <w:bCs/>
          <w:sz w:val="28"/>
          <w:szCs w:val="28"/>
        </w:rPr>
        <w:t>末端的电容功率：</w:t>
      </w:r>
    </w:p>
    <w:p w14:paraId="2B0E1E7D" w14:textId="25EA4768" w:rsidR="00373050" w:rsidRPr="00217FCD" w:rsidRDefault="005D7B80" w:rsidP="00217FCD">
      <w:pPr>
        <w:jc w:val="center"/>
        <w:rPr>
          <w:rFonts w:ascii="思源宋体 CN" w:eastAsia="思源宋体 CN" w:hAnsi="思源宋体 CN"/>
          <w:sz w:val="28"/>
          <w:szCs w:val="28"/>
        </w:rPr>
      </w:pPr>
      <w:r w:rsidRPr="00217FCD">
        <w:rPr>
          <w:rFonts w:ascii="思源宋体 CN" w:eastAsia="思源宋体 CN" w:hAnsi="思源宋体 CN"/>
          <w:noProof/>
          <w:sz w:val="28"/>
          <w:szCs w:val="28"/>
        </w:rPr>
        <w:drawing>
          <wp:inline distT="0" distB="0" distL="0" distR="0" wp14:anchorId="6879F14B" wp14:editId="457BB073">
            <wp:extent cx="2002500" cy="360000"/>
            <wp:effectExtent l="0" t="0" r="0" b="254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pic:blipFill>
                  <pic:spPr>
                    <a:xfrm rot="10800000" flipH="1" flipV="1">
                      <a:off x="0" y="0"/>
                      <a:ext cx="2002500" cy="360000"/>
                    </a:xfrm>
                    <a:prstGeom prst="rect">
                      <a:avLst/>
                    </a:prstGeom>
                  </pic:spPr>
                </pic:pic>
              </a:graphicData>
            </a:graphic>
          </wp:inline>
        </w:drawing>
      </w:r>
    </w:p>
    <w:p w14:paraId="57B46A2A"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b/>
          <w:bCs/>
          <w:sz w:val="28"/>
          <w:szCs w:val="28"/>
        </w:rPr>
        <w:t>始端的电容功率：</w:t>
      </w:r>
    </w:p>
    <w:p w14:paraId="3F59B569" w14:textId="1783893E" w:rsidR="00373050" w:rsidRPr="00217FCD" w:rsidRDefault="005D7B80" w:rsidP="00217FCD">
      <w:pPr>
        <w:jc w:val="center"/>
        <w:rPr>
          <w:rFonts w:ascii="思源宋体 CN" w:eastAsia="思源宋体 CN" w:hAnsi="思源宋体 CN"/>
          <w:b/>
          <w:bCs/>
          <w:sz w:val="28"/>
          <w:szCs w:val="28"/>
        </w:rPr>
      </w:pPr>
      <w:r w:rsidRPr="00217FCD">
        <w:rPr>
          <w:rFonts w:ascii="思源宋体 CN" w:eastAsia="思源宋体 CN" w:hAnsi="思源宋体 CN"/>
          <w:noProof/>
          <w:sz w:val="28"/>
          <w:szCs w:val="28"/>
        </w:rPr>
        <w:drawing>
          <wp:inline distT="0" distB="0" distL="0" distR="0" wp14:anchorId="677208CC" wp14:editId="6C854CBF">
            <wp:extent cx="1474054" cy="360000"/>
            <wp:effectExtent l="0" t="0" r="0" b="254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8" cstate="print"/>
                    <a:srcRect/>
                    <a:stretch/>
                  </pic:blipFill>
                  <pic:spPr>
                    <a:xfrm>
                      <a:off x="0" y="0"/>
                      <a:ext cx="1474054" cy="360000"/>
                    </a:xfrm>
                    <a:prstGeom prst="rect">
                      <a:avLst/>
                    </a:prstGeom>
                  </pic:spPr>
                </pic:pic>
              </a:graphicData>
            </a:graphic>
          </wp:inline>
        </w:drawing>
      </w:r>
    </w:p>
    <w:p w14:paraId="6F91430D"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9</w:t>
      </w:r>
      <w:r w:rsidRPr="00217FCD">
        <w:rPr>
          <w:rFonts w:ascii="思源宋体 CN" w:eastAsia="思源宋体 CN" w:hAnsi="思源宋体 CN" w:hint="eastAsia"/>
          <w:b/>
          <w:bCs/>
          <w:sz w:val="28"/>
          <w:szCs w:val="28"/>
        </w:rPr>
        <w:t>什么叫电压降落、电压损耗、电压偏移及输电效率？</w:t>
      </w:r>
    </w:p>
    <w:p w14:paraId="32C6359F"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答：电压降落：线路始末两端的电压的相量之差。相量</w:t>
      </w:r>
    </w:p>
    <w:p w14:paraId="7903DDD0"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电压损耗：线路</w:t>
      </w:r>
      <w:proofErr w:type="gramStart"/>
      <w:r w:rsidRPr="00217FCD">
        <w:rPr>
          <w:rFonts w:ascii="思源宋体 CN" w:eastAsia="思源宋体 CN" w:hAnsi="思源宋体 CN"/>
          <w:sz w:val="28"/>
          <w:szCs w:val="28"/>
        </w:rPr>
        <w:t>始未</w:t>
      </w:r>
      <w:proofErr w:type="gramEnd"/>
      <w:r w:rsidRPr="00217FCD">
        <w:rPr>
          <w:rFonts w:ascii="思源宋体 CN" w:eastAsia="思源宋体 CN" w:hAnsi="思源宋体 CN"/>
          <w:sz w:val="28"/>
          <w:szCs w:val="28"/>
        </w:rPr>
        <w:t>两端的电压的数值之差。标量</w:t>
      </w:r>
    </w:p>
    <w:p w14:paraId="24617897"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电压偏移：线路始端或末端电压与线路额定电压的数值之差。标量</w:t>
      </w:r>
    </w:p>
    <w:p w14:paraId="4A5BEE6E"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输电效率：线路末端输出有功功率与线路始端输入有功功率的比值。</w:t>
      </w:r>
    </w:p>
    <w:p w14:paraId="43D6C6EE"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 xml:space="preserve">10 </w:t>
      </w:r>
      <w:r w:rsidRPr="00217FCD">
        <w:rPr>
          <w:rFonts w:ascii="思源宋体 CN" w:eastAsia="思源宋体 CN" w:hAnsi="思源宋体 CN" w:hint="eastAsia"/>
          <w:b/>
          <w:bCs/>
          <w:sz w:val="28"/>
          <w:szCs w:val="28"/>
        </w:rPr>
        <w:t>电力系统中无功负荷和无功损耗主要是指什么？请</w:t>
      </w:r>
      <w:proofErr w:type="gramStart"/>
      <w:r w:rsidRPr="00217FCD">
        <w:rPr>
          <w:rFonts w:ascii="思源宋体 CN" w:eastAsia="思源宋体 CN" w:hAnsi="思源宋体 CN" w:hint="eastAsia"/>
          <w:b/>
          <w:bCs/>
          <w:sz w:val="28"/>
          <w:szCs w:val="28"/>
        </w:rPr>
        <w:t>用相关</w:t>
      </w:r>
      <w:proofErr w:type="gramEnd"/>
      <w:r w:rsidRPr="00217FCD">
        <w:rPr>
          <w:rFonts w:ascii="思源宋体 CN" w:eastAsia="思源宋体 CN" w:hAnsi="思源宋体 CN" w:hint="eastAsia"/>
          <w:b/>
          <w:bCs/>
          <w:sz w:val="28"/>
          <w:szCs w:val="28"/>
        </w:rPr>
        <w:t>参数公式表示。</w:t>
      </w:r>
    </w:p>
    <w:p w14:paraId="219A718E"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答：由于大多数用电设备的功率因数都不等于</w:t>
      </w:r>
      <w:r w:rsidRPr="00217FCD">
        <w:rPr>
          <w:rFonts w:ascii="思源宋体 CN" w:eastAsia="思源宋体 CN" w:hAnsi="思源宋体 CN"/>
          <w:sz w:val="28"/>
          <w:szCs w:val="28"/>
        </w:rPr>
        <w:t>1</w:t>
      </w:r>
      <w:r w:rsidRPr="00217FCD">
        <w:rPr>
          <w:rFonts w:ascii="思源宋体 CN" w:eastAsia="思源宋体 CN" w:hAnsi="思源宋体 CN"/>
          <w:sz w:val="28"/>
          <w:szCs w:val="28"/>
        </w:rPr>
        <w:t>，因此在运行中要消耗无功功率，即为无功负荷。无功</w:t>
      </w:r>
      <w:proofErr w:type="gramStart"/>
      <w:r w:rsidRPr="00217FCD">
        <w:rPr>
          <w:rFonts w:ascii="思源宋体 CN" w:eastAsia="思源宋体 CN" w:hAnsi="思源宋体 CN"/>
          <w:sz w:val="28"/>
          <w:szCs w:val="28"/>
        </w:rPr>
        <w:t>损耗指</w:t>
      </w:r>
      <w:proofErr w:type="gramEnd"/>
      <w:r w:rsidRPr="00217FCD">
        <w:rPr>
          <w:rFonts w:ascii="思源宋体 CN" w:eastAsia="思源宋体 CN" w:hAnsi="思源宋体 CN"/>
          <w:sz w:val="28"/>
          <w:szCs w:val="28"/>
        </w:rPr>
        <w:t>电力线路上的无功损耗和变压器的无功损耗。</w:t>
      </w:r>
    </w:p>
    <w:p w14:paraId="3D0306F0"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11</w:t>
      </w:r>
      <w:r w:rsidRPr="00217FCD">
        <w:rPr>
          <w:rFonts w:ascii="思源宋体 CN" w:eastAsia="思源宋体 CN" w:hAnsi="思源宋体 CN" w:hint="eastAsia"/>
          <w:b/>
          <w:bCs/>
          <w:sz w:val="28"/>
          <w:szCs w:val="28"/>
        </w:rPr>
        <w:t>无限大容量电源的含意及参数是什么？</w:t>
      </w:r>
    </w:p>
    <w:p w14:paraId="382E016D"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sz w:val="28"/>
          <w:szCs w:val="28"/>
        </w:rPr>
        <w:t>答</w:t>
      </w:r>
      <w:r w:rsidRPr="00217FCD">
        <w:rPr>
          <w:rFonts w:ascii="思源宋体 CN" w:eastAsia="思源宋体 CN" w:hAnsi="思源宋体 CN"/>
          <w:sz w:val="28"/>
          <w:szCs w:val="28"/>
        </w:rPr>
        <w:t>:</w:t>
      </w:r>
      <w:r w:rsidRPr="00217FCD">
        <w:rPr>
          <w:rFonts w:ascii="思源宋体 CN" w:eastAsia="思源宋体 CN" w:hAnsi="思源宋体 CN"/>
          <w:sz w:val="28"/>
          <w:szCs w:val="28"/>
        </w:rPr>
        <w:t>无限大容量电源的含义是指容量相对很大、内阻抗相对很小和端电压恒定的等效电源或等效系统</w:t>
      </w:r>
      <w:r w:rsidRPr="00217FCD">
        <w:rPr>
          <w:rFonts w:ascii="思源宋体 CN" w:eastAsia="思源宋体 CN" w:hAnsi="思源宋体 CN"/>
          <w:b/>
          <w:bCs/>
          <w:sz w:val="28"/>
          <w:szCs w:val="28"/>
        </w:rPr>
        <w:t>。</w:t>
      </w:r>
    </w:p>
    <w:p w14:paraId="57F97D13"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12</w:t>
      </w:r>
      <w:r w:rsidRPr="00217FCD">
        <w:rPr>
          <w:rFonts w:ascii="思源宋体 CN" w:eastAsia="思源宋体 CN" w:hAnsi="思源宋体 CN" w:hint="eastAsia"/>
          <w:b/>
          <w:bCs/>
          <w:sz w:val="28"/>
          <w:szCs w:val="28"/>
        </w:rPr>
        <w:t>什么叫短路？短路计算的主要目的是什么？</w:t>
      </w:r>
    </w:p>
    <w:p w14:paraId="194030E0"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答：所谓短路，就是指供电系统中不等电位的导体在电气上被短接，如相与相之间、相与地之间的短接等。其特征就是短接前后两点的电</w:t>
      </w:r>
      <w:r w:rsidRPr="00217FCD">
        <w:rPr>
          <w:rFonts w:ascii="思源宋体 CN" w:eastAsia="思源宋体 CN" w:hAnsi="思源宋体 CN"/>
          <w:sz w:val="28"/>
          <w:szCs w:val="28"/>
        </w:rPr>
        <w:lastRenderedPageBreak/>
        <w:t>位差会发生显著的变化。</w:t>
      </w:r>
    </w:p>
    <w:p w14:paraId="4E9FB53A"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计算短路电流的目的是</w:t>
      </w:r>
      <w:r w:rsidRPr="00217FCD">
        <w:rPr>
          <w:rFonts w:ascii="思源宋体 CN" w:eastAsia="思源宋体 CN" w:hAnsi="思源宋体 CN"/>
          <w:sz w:val="28"/>
          <w:szCs w:val="28"/>
        </w:rPr>
        <w:t>:</w:t>
      </w:r>
    </w:p>
    <w:p w14:paraId="5FF84038"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w:t>
      </w:r>
      <w:r w:rsidRPr="00217FCD">
        <w:rPr>
          <w:rFonts w:ascii="思源宋体 CN" w:eastAsia="思源宋体 CN" w:hAnsi="思源宋体 CN"/>
          <w:sz w:val="28"/>
          <w:szCs w:val="28"/>
        </w:rPr>
        <w:t>1</w:t>
      </w:r>
      <w:r w:rsidRPr="00217FCD">
        <w:rPr>
          <w:rFonts w:ascii="思源宋体 CN" w:eastAsia="思源宋体 CN" w:hAnsi="思源宋体 CN"/>
          <w:sz w:val="28"/>
          <w:szCs w:val="28"/>
        </w:rPr>
        <w:t>）选择电气设备和载流导体，必须用短路电流校验其热稳定性和动稳定性。</w:t>
      </w:r>
    </w:p>
    <w:p w14:paraId="51C48F7E"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w:t>
      </w:r>
      <w:r w:rsidRPr="00217FCD">
        <w:rPr>
          <w:rFonts w:ascii="思源宋体 CN" w:eastAsia="思源宋体 CN" w:hAnsi="思源宋体 CN"/>
          <w:sz w:val="28"/>
          <w:szCs w:val="28"/>
        </w:rPr>
        <w:t>2</w:t>
      </w:r>
      <w:r w:rsidRPr="00217FCD">
        <w:rPr>
          <w:rFonts w:ascii="思源宋体 CN" w:eastAsia="思源宋体 CN" w:hAnsi="思源宋体 CN"/>
          <w:sz w:val="28"/>
          <w:szCs w:val="28"/>
        </w:rPr>
        <w:t>）选择和整定继电保护装置，使之能正确地切除短路故障。</w:t>
      </w:r>
    </w:p>
    <w:p w14:paraId="7CC1A4DE"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w:t>
      </w:r>
      <w:r w:rsidRPr="00217FCD">
        <w:rPr>
          <w:rFonts w:ascii="思源宋体 CN" w:eastAsia="思源宋体 CN" w:hAnsi="思源宋体 CN"/>
          <w:sz w:val="28"/>
          <w:szCs w:val="28"/>
        </w:rPr>
        <w:t>3</w:t>
      </w:r>
      <w:r w:rsidRPr="00217FCD">
        <w:rPr>
          <w:rFonts w:ascii="思源宋体 CN" w:eastAsia="思源宋体 CN" w:hAnsi="思源宋体 CN"/>
          <w:sz w:val="28"/>
          <w:szCs w:val="28"/>
        </w:rPr>
        <w:t>）确定合理的主接线方案、运行方式及限流措施。</w:t>
      </w:r>
    </w:p>
    <w:p w14:paraId="2BDEDF85"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13</w:t>
      </w:r>
      <w:r w:rsidRPr="00217FCD">
        <w:rPr>
          <w:rFonts w:ascii="思源宋体 CN" w:eastAsia="思源宋体 CN" w:hAnsi="思源宋体 CN" w:hint="eastAsia"/>
          <w:b/>
          <w:bCs/>
          <w:sz w:val="28"/>
          <w:szCs w:val="28"/>
        </w:rPr>
        <w:t>什么是冲击电流？什么是冲击系数？冲击系数的大小与什么有关，其取值范围是多少？</w:t>
      </w:r>
    </w:p>
    <w:p w14:paraId="2031C95C"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短路电流在最恶劣短路情况下可能达到的最大瞬时值称为短路冲击电流</w:t>
      </w:r>
    </w:p>
    <w:p w14:paraId="3106924F"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冲击系数为</w:t>
      </w:r>
      <w:r w:rsidRPr="00217FCD">
        <w:rPr>
          <w:rFonts w:ascii="思源宋体 CN" w:eastAsia="思源宋体 CN" w:hAnsi="思源宋体 CN"/>
          <w:noProof/>
          <w:sz w:val="28"/>
          <w:szCs w:val="28"/>
        </w:rPr>
        <w:drawing>
          <wp:inline distT="0" distB="0" distL="114300" distR="114300" wp14:anchorId="4C88A01B" wp14:editId="11409738">
            <wp:extent cx="1006027" cy="360000"/>
            <wp:effectExtent l="0" t="0" r="3810" b="254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9" cstate="print"/>
                    <a:srcRect/>
                    <a:stretch/>
                  </pic:blipFill>
                  <pic:spPr>
                    <a:xfrm>
                      <a:off x="0" y="0"/>
                      <a:ext cx="1006027" cy="360000"/>
                    </a:xfrm>
                    <a:prstGeom prst="rect">
                      <a:avLst/>
                    </a:prstGeom>
                  </pic:spPr>
                </pic:pic>
              </a:graphicData>
            </a:graphic>
          </wp:inline>
        </w:drawing>
      </w:r>
      <w:r w:rsidRPr="00217FCD">
        <w:rPr>
          <w:rFonts w:ascii="思源宋体 CN" w:eastAsia="思源宋体 CN" w:hAnsi="思源宋体 CN"/>
          <w:sz w:val="28"/>
          <w:szCs w:val="28"/>
        </w:rPr>
        <w:t>，其中</w:t>
      </w:r>
      <w:r w:rsidRPr="00217FCD">
        <w:rPr>
          <w:rFonts w:ascii="思源宋体 CN" w:eastAsia="思源宋体 CN" w:hAnsi="思源宋体 CN"/>
          <w:noProof/>
          <w:sz w:val="28"/>
          <w:szCs w:val="28"/>
        </w:rPr>
        <w:drawing>
          <wp:inline distT="0" distB="0" distL="114300" distR="114300" wp14:anchorId="45849BCF" wp14:editId="562777DC">
            <wp:extent cx="417273" cy="360000"/>
            <wp:effectExtent l="0" t="0" r="1905" b="254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0" cstate="print"/>
                    <a:srcRect/>
                    <a:stretch/>
                  </pic:blipFill>
                  <pic:spPr>
                    <a:xfrm>
                      <a:off x="0" y="0"/>
                      <a:ext cx="417273" cy="360000"/>
                    </a:xfrm>
                    <a:prstGeom prst="rect">
                      <a:avLst/>
                    </a:prstGeom>
                  </pic:spPr>
                </pic:pic>
              </a:graphicData>
            </a:graphic>
          </wp:inline>
        </w:drawing>
      </w:r>
      <w:r w:rsidRPr="00217FCD">
        <w:rPr>
          <w:rFonts w:ascii="思源宋体 CN" w:eastAsia="思源宋体 CN" w:hAnsi="思源宋体 CN"/>
          <w:sz w:val="28"/>
          <w:szCs w:val="28"/>
        </w:rPr>
        <w:t>,</w:t>
      </w:r>
      <w:r w:rsidRPr="00217FCD">
        <w:rPr>
          <w:rFonts w:ascii="思源宋体 CN" w:eastAsia="思源宋体 CN" w:hAnsi="思源宋体 CN"/>
          <w:sz w:val="28"/>
          <w:szCs w:val="28"/>
        </w:rPr>
        <w:t>所以，冲击系数的大小取决于</w:t>
      </w:r>
      <w:bookmarkStart w:id="0" w:name="_GoBack"/>
      <w:bookmarkEnd w:id="0"/>
      <w:r w:rsidRPr="00217FCD">
        <w:rPr>
          <w:rFonts w:ascii="思源宋体 CN" w:eastAsia="思源宋体 CN" w:hAnsi="思源宋体 CN"/>
          <w:sz w:val="28"/>
          <w:szCs w:val="28"/>
        </w:rPr>
        <w:t>短路回路的时间常数。</w:t>
      </w:r>
    </w:p>
    <w:p w14:paraId="6427A9E7" w14:textId="77777777" w:rsidR="00373050" w:rsidRPr="00217FCD" w:rsidRDefault="005D7B80">
      <w:pPr>
        <w:pStyle w:val="a7"/>
        <w:numPr>
          <w:ilvl w:val="0"/>
          <w:numId w:val="1"/>
        </w:numPr>
        <w:ind w:firstLineChars="0"/>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应用计算曲线法计算短路电流的具体计算步骤是什么？</w:t>
      </w:r>
    </w:p>
    <w:p w14:paraId="60ADEE83"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w:t>
      </w:r>
      <w:r w:rsidRPr="00217FCD">
        <w:rPr>
          <w:rFonts w:ascii="思源宋体 CN" w:eastAsia="思源宋体 CN" w:hAnsi="思源宋体 CN"/>
          <w:sz w:val="28"/>
          <w:szCs w:val="28"/>
        </w:rPr>
        <w:t>1</w:t>
      </w:r>
      <w:r w:rsidRPr="00217FCD">
        <w:rPr>
          <w:rFonts w:ascii="思源宋体 CN" w:eastAsia="思源宋体 CN" w:hAnsi="思源宋体 CN"/>
          <w:sz w:val="28"/>
          <w:szCs w:val="28"/>
        </w:rPr>
        <w:t>）、绘制等值电路图，计算网络参数；（</w:t>
      </w:r>
      <w:r w:rsidRPr="00217FCD">
        <w:rPr>
          <w:rFonts w:ascii="思源宋体 CN" w:eastAsia="思源宋体 CN" w:hAnsi="思源宋体 CN"/>
          <w:sz w:val="28"/>
          <w:szCs w:val="28"/>
        </w:rPr>
        <w:t>2)</w:t>
      </w:r>
      <w:r w:rsidRPr="00217FCD">
        <w:rPr>
          <w:rFonts w:ascii="思源宋体 CN" w:eastAsia="思源宋体 CN" w:hAnsi="思源宋体 CN"/>
          <w:sz w:val="28"/>
          <w:szCs w:val="28"/>
        </w:rPr>
        <w:t>、进行网络变换，求出转移电抗；</w:t>
      </w:r>
    </w:p>
    <w:p w14:paraId="0BA41180"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w:t>
      </w:r>
      <w:r w:rsidRPr="00217FCD">
        <w:rPr>
          <w:rFonts w:ascii="思源宋体 CN" w:eastAsia="思源宋体 CN" w:hAnsi="思源宋体 CN"/>
          <w:sz w:val="28"/>
          <w:szCs w:val="28"/>
        </w:rPr>
        <w:t>3</w:t>
      </w:r>
      <w:r w:rsidRPr="00217FCD">
        <w:rPr>
          <w:rFonts w:ascii="思源宋体 CN" w:eastAsia="思源宋体 CN" w:hAnsi="思源宋体 CN"/>
          <w:sz w:val="28"/>
          <w:szCs w:val="28"/>
        </w:rPr>
        <w:t>）、</w:t>
      </w:r>
      <w:proofErr w:type="gramStart"/>
      <w:r w:rsidRPr="00217FCD">
        <w:rPr>
          <w:rFonts w:ascii="思源宋体 CN" w:eastAsia="思源宋体 CN" w:hAnsi="思源宋体 CN"/>
          <w:sz w:val="28"/>
          <w:szCs w:val="28"/>
        </w:rPr>
        <w:t>求计算</w:t>
      </w:r>
      <w:proofErr w:type="gramEnd"/>
      <w:r w:rsidRPr="00217FCD">
        <w:rPr>
          <w:rFonts w:ascii="思源宋体 CN" w:eastAsia="思源宋体 CN" w:hAnsi="思源宋体 CN"/>
          <w:sz w:val="28"/>
          <w:szCs w:val="28"/>
        </w:rPr>
        <w:t>电抗；（</w:t>
      </w:r>
      <w:r w:rsidRPr="00217FCD">
        <w:rPr>
          <w:rFonts w:ascii="思源宋体 CN" w:eastAsia="思源宋体 CN" w:hAnsi="思源宋体 CN"/>
          <w:sz w:val="28"/>
          <w:szCs w:val="28"/>
        </w:rPr>
        <w:t>4</w:t>
      </w:r>
      <w:r w:rsidRPr="00217FCD">
        <w:rPr>
          <w:rFonts w:ascii="思源宋体 CN" w:eastAsia="思源宋体 CN" w:hAnsi="思源宋体 CN"/>
          <w:sz w:val="28"/>
          <w:szCs w:val="28"/>
        </w:rPr>
        <w:t>）、对应时间</w:t>
      </w:r>
      <w:r w:rsidRPr="00217FCD">
        <w:rPr>
          <w:rFonts w:ascii="思源宋体 CN" w:eastAsia="思源宋体 CN" w:hAnsi="思源宋体 CN"/>
          <w:sz w:val="28"/>
          <w:szCs w:val="28"/>
        </w:rPr>
        <w:t>t</w:t>
      </w:r>
      <w:r w:rsidRPr="00217FCD">
        <w:rPr>
          <w:rFonts w:ascii="思源宋体 CN" w:eastAsia="思源宋体 CN" w:hAnsi="思源宋体 CN"/>
          <w:sz w:val="28"/>
          <w:szCs w:val="28"/>
        </w:rPr>
        <w:t>，用计算电抗查曲线求电流</w:t>
      </w:r>
      <w:proofErr w:type="gramStart"/>
      <w:r w:rsidRPr="00217FCD">
        <w:rPr>
          <w:rFonts w:ascii="思源宋体 CN" w:eastAsia="思源宋体 CN" w:hAnsi="思源宋体 CN"/>
          <w:sz w:val="28"/>
          <w:szCs w:val="28"/>
        </w:rPr>
        <w:t>标么值</w:t>
      </w:r>
      <w:proofErr w:type="gramEnd"/>
      <w:r w:rsidRPr="00217FCD">
        <w:rPr>
          <w:rFonts w:ascii="思源宋体 CN" w:eastAsia="思源宋体 CN" w:hAnsi="思源宋体 CN"/>
          <w:sz w:val="28"/>
          <w:szCs w:val="28"/>
        </w:rPr>
        <w:t>。</w:t>
      </w:r>
    </w:p>
    <w:p w14:paraId="30402348"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sz w:val="28"/>
          <w:szCs w:val="28"/>
        </w:rPr>
        <w:t>（</w:t>
      </w:r>
      <w:r w:rsidRPr="00217FCD">
        <w:rPr>
          <w:rFonts w:ascii="思源宋体 CN" w:eastAsia="思源宋体 CN" w:hAnsi="思源宋体 CN"/>
          <w:sz w:val="28"/>
          <w:szCs w:val="28"/>
        </w:rPr>
        <w:t>5</w:t>
      </w:r>
      <w:r w:rsidRPr="00217FCD">
        <w:rPr>
          <w:rFonts w:ascii="思源宋体 CN" w:eastAsia="思源宋体 CN" w:hAnsi="思源宋体 CN"/>
          <w:sz w:val="28"/>
          <w:szCs w:val="28"/>
        </w:rPr>
        <w:t>）、计算短路电流的有名值</w:t>
      </w:r>
      <w:r w:rsidRPr="00217FCD">
        <w:rPr>
          <w:rFonts w:ascii="思源宋体 CN" w:eastAsia="思源宋体 CN" w:hAnsi="思源宋体 CN"/>
          <w:b/>
          <w:bCs/>
          <w:sz w:val="28"/>
          <w:szCs w:val="28"/>
        </w:rPr>
        <w:t>；</w:t>
      </w:r>
    </w:p>
    <w:p w14:paraId="27965B72"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15</w:t>
      </w:r>
      <w:r w:rsidRPr="00217FCD">
        <w:rPr>
          <w:rFonts w:ascii="思源宋体 CN" w:eastAsia="思源宋体 CN" w:hAnsi="思源宋体 CN" w:hint="eastAsia"/>
          <w:b/>
          <w:bCs/>
          <w:sz w:val="28"/>
          <w:szCs w:val="28"/>
        </w:rPr>
        <w:t>什么是横向故障？什么是纵向故障？</w:t>
      </w:r>
    </w:p>
    <w:p w14:paraId="4E3EF988"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答：横向故障是相与</w:t>
      </w:r>
      <w:proofErr w:type="gramStart"/>
      <w:r w:rsidRPr="00217FCD">
        <w:rPr>
          <w:rFonts w:ascii="思源宋体 CN" w:eastAsia="思源宋体 CN" w:hAnsi="思源宋体 CN"/>
          <w:sz w:val="28"/>
          <w:szCs w:val="28"/>
        </w:rPr>
        <w:t>相之间</w:t>
      </w:r>
      <w:proofErr w:type="gramEnd"/>
      <w:r w:rsidRPr="00217FCD">
        <w:rPr>
          <w:rFonts w:ascii="思源宋体 CN" w:eastAsia="思源宋体 CN" w:hAnsi="思源宋体 CN"/>
          <w:sz w:val="28"/>
          <w:szCs w:val="28"/>
        </w:rPr>
        <w:t>的故障。纵向故障是断线故障。</w:t>
      </w:r>
    </w:p>
    <w:p w14:paraId="60F7BD6E" w14:textId="77777777" w:rsidR="00373050" w:rsidRPr="00217FCD" w:rsidRDefault="005D7B80">
      <w:pPr>
        <w:rPr>
          <w:rFonts w:ascii="思源宋体 CN" w:eastAsia="思源宋体 CN" w:hAnsi="思源宋体 CN"/>
          <w:kern w:val="0"/>
          <w:sz w:val="28"/>
          <w:szCs w:val="28"/>
        </w:rPr>
      </w:pPr>
      <w:r w:rsidRPr="00217FCD">
        <w:rPr>
          <w:rFonts w:ascii="思源宋体 CN" w:eastAsia="思源宋体 CN" w:hAnsi="思源宋体 CN" w:hint="eastAsia"/>
          <w:b/>
          <w:bCs/>
          <w:kern w:val="0"/>
          <w:sz w:val="28"/>
          <w:szCs w:val="28"/>
        </w:rPr>
        <w:t>16</w:t>
      </w:r>
      <w:r w:rsidRPr="00217FCD">
        <w:rPr>
          <w:rFonts w:ascii="思源宋体 CN" w:eastAsia="思源宋体 CN" w:hAnsi="思源宋体 CN" w:hint="eastAsia"/>
          <w:b/>
          <w:bCs/>
          <w:kern w:val="0"/>
          <w:sz w:val="28"/>
          <w:szCs w:val="28"/>
        </w:rPr>
        <w:t>电力系统的接线包括哪些内容？</w:t>
      </w:r>
      <w:r w:rsidRPr="00217FCD">
        <w:rPr>
          <w:rFonts w:ascii="思源宋体 CN" w:eastAsia="思源宋体 CN" w:hAnsi="思源宋体 CN"/>
          <w:kern w:val="0"/>
          <w:sz w:val="28"/>
          <w:szCs w:val="28"/>
        </w:rPr>
        <w:t>答：无备用接线和有备用接线。</w:t>
      </w:r>
      <w:r w:rsidRPr="00217FCD">
        <w:rPr>
          <w:rFonts w:ascii="思源宋体 CN" w:eastAsia="思源宋体 CN" w:hAnsi="思源宋体 CN"/>
          <w:kern w:val="0"/>
          <w:sz w:val="28"/>
          <w:szCs w:val="28"/>
        </w:rPr>
        <w:lastRenderedPageBreak/>
        <w:t>无备用接线的主要优点在于简单、经济、运行方便，主要缺点是供电可靠性差。有备用接线的优点在于供电可靠性和电压质量高，缺点是可能不够经济。</w:t>
      </w:r>
    </w:p>
    <w:p w14:paraId="1B2B1BCD" w14:textId="77777777" w:rsidR="00373050" w:rsidRPr="00217FCD" w:rsidRDefault="005D7B80">
      <w:pPr>
        <w:rPr>
          <w:rFonts w:ascii="思源宋体 CN" w:eastAsia="思源宋体 CN" w:hAnsi="思源宋体 CN"/>
          <w:b/>
          <w:bCs/>
          <w:kern w:val="0"/>
          <w:sz w:val="28"/>
          <w:szCs w:val="28"/>
        </w:rPr>
      </w:pPr>
      <w:r w:rsidRPr="00217FCD">
        <w:rPr>
          <w:rFonts w:ascii="思源宋体 CN" w:eastAsia="思源宋体 CN" w:hAnsi="思源宋体 CN" w:hint="eastAsia"/>
          <w:b/>
          <w:bCs/>
          <w:kern w:val="0"/>
          <w:sz w:val="28"/>
          <w:szCs w:val="28"/>
        </w:rPr>
        <w:t>17</w:t>
      </w:r>
      <w:r w:rsidRPr="00217FCD">
        <w:rPr>
          <w:rFonts w:ascii="思源宋体 CN" w:eastAsia="思源宋体 CN" w:hAnsi="思源宋体 CN" w:hint="eastAsia"/>
          <w:b/>
          <w:bCs/>
          <w:kern w:val="0"/>
          <w:sz w:val="28"/>
          <w:szCs w:val="28"/>
        </w:rPr>
        <w:t>用并联电容器补偿无功功率调压的原则和基本思路。</w:t>
      </w:r>
    </w:p>
    <w:p w14:paraId="5FD63E18" w14:textId="77777777" w:rsidR="00373050" w:rsidRPr="00217FCD" w:rsidRDefault="005D7B80">
      <w:pPr>
        <w:rPr>
          <w:rFonts w:ascii="思源宋体 CN" w:eastAsia="思源宋体 CN" w:hAnsi="思源宋体 CN"/>
          <w:kern w:val="0"/>
          <w:sz w:val="28"/>
          <w:szCs w:val="28"/>
        </w:rPr>
      </w:pPr>
      <w:r w:rsidRPr="00217FCD">
        <w:rPr>
          <w:rFonts w:ascii="思源宋体 CN" w:eastAsia="思源宋体 CN" w:hAnsi="思源宋体 CN"/>
          <w:kern w:val="0"/>
          <w:sz w:val="28"/>
          <w:szCs w:val="28"/>
        </w:rPr>
        <w:t>通常在大负荷时降压变电所的电压偏低，小负荷时电压偏高，电容器只能发出感性无功功率以提高电压，但在电压过高时不能吸收感性无功功率来降低电压。为了充分利用补偿量，在最大负荷时电容器应全部投入，在最小负荷时全部退出。</w:t>
      </w:r>
    </w:p>
    <w:p w14:paraId="39190885"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hint="eastAsia"/>
          <w:b/>
          <w:bCs/>
          <w:sz w:val="28"/>
          <w:szCs w:val="28"/>
        </w:rPr>
        <w:t>18</w:t>
      </w:r>
      <w:r w:rsidRPr="00217FCD">
        <w:rPr>
          <w:rFonts w:ascii="思源宋体 CN" w:eastAsia="思源宋体 CN" w:hAnsi="思源宋体 CN" w:hint="eastAsia"/>
          <w:b/>
          <w:bCs/>
          <w:sz w:val="28"/>
          <w:szCs w:val="28"/>
        </w:rPr>
        <w:t>电力系统电压调整的基本原理是什么？当电力系统无功功率不足时，是否可以通过改变变压</w:t>
      </w:r>
      <w:r w:rsidRPr="00217FCD">
        <w:rPr>
          <w:rFonts w:ascii="思源宋体 CN" w:eastAsia="思源宋体 CN" w:hAnsi="思源宋体 CN" w:hint="eastAsia"/>
          <w:b/>
          <w:bCs/>
          <w:sz w:val="28"/>
          <w:szCs w:val="28"/>
        </w:rPr>
        <w:t>器的变比调压？为什么？</w:t>
      </w:r>
      <w:r w:rsidRPr="00217FCD">
        <w:rPr>
          <w:rFonts w:ascii="思源宋体 CN" w:eastAsia="思源宋体 CN" w:hAnsi="思源宋体 CN"/>
          <w:sz w:val="28"/>
          <w:szCs w:val="28"/>
        </w:rPr>
        <w:t>答：原理是常常在电力系统中选择一些有代表性的点作为电压中枢点，运行人员监视中枢点电压将中枢点电压控制调整在允许的电压偏移范围，只要中枢点的电压质量满足要求，其他各点的电压质量基本上满足要求。当电力系统无功功率不足时不可以通过改变变压器的变比调压，因为这种调压方式只改变了系统的无功功率的流动，并没有产生新的无功，即使这一处的无功得到了补充，会在其他地方更加缺少无功</w:t>
      </w:r>
    </w:p>
    <w:p w14:paraId="10689C14"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19</w:t>
      </w:r>
      <w:r w:rsidRPr="00217FCD">
        <w:rPr>
          <w:rFonts w:ascii="思源宋体 CN" w:eastAsia="思源宋体 CN" w:hAnsi="思源宋体 CN" w:hint="eastAsia"/>
          <w:b/>
          <w:bCs/>
          <w:sz w:val="28"/>
          <w:szCs w:val="28"/>
        </w:rPr>
        <w:t>什么是电力系统静态稳定性？电力系统静态稳定的实用判据是什么？</w:t>
      </w:r>
      <w:r w:rsidRPr="00217FCD">
        <w:rPr>
          <w:rFonts w:ascii="思源宋体 CN" w:eastAsia="思源宋体 CN" w:hAnsi="思源宋体 CN"/>
          <w:sz w:val="28"/>
          <w:szCs w:val="28"/>
        </w:rPr>
        <w:t>答：电力系统的静态稳定性是研究电力系统在某一运行方式下，遭受</w:t>
      </w:r>
      <w:r w:rsidRPr="00217FCD">
        <w:rPr>
          <w:rFonts w:ascii="思源宋体 CN" w:eastAsia="思源宋体 CN" w:hAnsi="思源宋体 CN"/>
          <w:sz w:val="28"/>
          <w:szCs w:val="28"/>
        </w:rPr>
        <w:t>微小扰动时的稳定性问题。其判据就是系统状态方程的特征根都小于</w:t>
      </w:r>
      <w:r w:rsidRPr="00217FCD">
        <w:rPr>
          <w:rFonts w:ascii="思源宋体 CN" w:eastAsia="思源宋体 CN" w:hAnsi="思源宋体 CN"/>
          <w:sz w:val="28"/>
          <w:szCs w:val="28"/>
        </w:rPr>
        <w:t>0</w:t>
      </w:r>
      <w:r w:rsidRPr="00217FCD">
        <w:rPr>
          <w:rFonts w:ascii="思源宋体 CN" w:eastAsia="思源宋体 CN" w:hAnsi="思源宋体 CN"/>
          <w:b/>
          <w:bCs/>
          <w:sz w:val="28"/>
          <w:szCs w:val="28"/>
        </w:rPr>
        <w:t>。</w:t>
      </w:r>
    </w:p>
    <w:p w14:paraId="183862DD" w14:textId="77777777" w:rsidR="00373050" w:rsidRPr="00217FCD" w:rsidRDefault="005D7B80">
      <w:pPr>
        <w:rPr>
          <w:rFonts w:ascii="思源宋体 CN" w:eastAsia="思源宋体 CN" w:hAnsi="思源宋体 CN"/>
          <w:b/>
          <w:bCs/>
          <w:sz w:val="28"/>
          <w:szCs w:val="28"/>
        </w:rPr>
      </w:pPr>
      <w:r w:rsidRPr="00217FCD">
        <w:rPr>
          <w:rFonts w:ascii="思源宋体 CN" w:eastAsia="思源宋体 CN" w:hAnsi="思源宋体 CN" w:hint="eastAsia"/>
          <w:b/>
          <w:bCs/>
          <w:sz w:val="28"/>
          <w:szCs w:val="28"/>
        </w:rPr>
        <w:t>20</w:t>
      </w:r>
      <w:r w:rsidRPr="00217FCD">
        <w:rPr>
          <w:rFonts w:ascii="思源宋体 CN" w:eastAsia="思源宋体 CN" w:hAnsi="思源宋体 CN" w:hint="eastAsia"/>
          <w:b/>
          <w:bCs/>
          <w:sz w:val="28"/>
          <w:szCs w:val="28"/>
        </w:rPr>
        <w:t>什么是正序等效定则？</w:t>
      </w:r>
    </w:p>
    <w:p w14:paraId="46358995" w14:textId="77777777" w:rsidR="00373050" w:rsidRPr="00217FCD" w:rsidRDefault="005D7B80">
      <w:pPr>
        <w:rPr>
          <w:rFonts w:ascii="思源宋体 CN" w:eastAsia="思源宋体 CN" w:hAnsi="思源宋体 CN"/>
          <w:sz w:val="28"/>
          <w:szCs w:val="28"/>
        </w:rPr>
      </w:pPr>
      <w:r w:rsidRPr="00217FCD">
        <w:rPr>
          <w:rFonts w:ascii="思源宋体 CN" w:eastAsia="思源宋体 CN" w:hAnsi="思源宋体 CN"/>
          <w:sz w:val="28"/>
          <w:szCs w:val="28"/>
        </w:rPr>
        <w:t>答：正序等效定则：再简单不对称故障情况下，故障点正序电流与在</w:t>
      </w:r>
      <w:r w:rsidRPr="00217FCD">
        <w:rPr>
          <w:rFonts w:ascii="思源宋体 CN" w:eastAsia="思源宋体 CN" w:hAnsi="思源宋体 CN"/>
          <w:sz w:val="28"/>
          <w:szCs w:val="28"/>
        </w:rPr>
        <w:lastRenderedPageBreak/>
        <w:t>故障点每一相中接入附加阻抗，并在其后发生的三相短路时的电流相等</w:t>
      </w:r>
    </w:p>
    <w:sectPr w:rsidR="00373050" w:rsidRPr="00217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CD4204C8"/>
    <w:lvl w:ilvl="0" w:tplc="F040687C">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1"/>
    <w:multiLevelType w:val="multilevel"/>
    <w:tmpl w:val="768E00F8"/>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050"/>
    <w:rsid w:val="00217FCD"/>
    <w:rsid w:val="00373050"/>
    <w:rsid w:val="003D320D"/>
    <w:rsid w:val="005D7B80"/>
    <w:rsid w:val="006C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2E61"/>
  <w15:docId w15:val="{509670CF-5B81-4B74-BBB1-1A431E49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384</Words>
  <Characters>2191</Characters>
  <Application>Microsoft Office Word</Application>
  <DocSecurity>0</DocSecurity>
  <Lines>18</Lines>
  <Paragraphs>5</Paragraphs>
  <ScaleCrop>false</ScaleCrop>
  <Company>Lenovo</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何 骏炜</cp:lastModifiedBy>
  <cp:revision>22</cp:revision>
  <cp:lastPrinted>2019-12-24T16:22:00Z</cp:lastPrinted>
  <dcterms:created xsi:type="dcterms:W3CDTF">2019-12-11T08:27:00Z</dcterms:created>
  <dcterms:modified xsi:type="dcterms:W3CDTF">2019-12-24T16:24:00Z</dcterms:modified>
</cp:coreProperties>
</file>