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168" w:rsidRDefault="00C04168" w:rsidP="00DD5223">
      <w:pPr>
        <w:rPr>
          <w:rFonts w:hint="eastAsia"/>
        </w:rPr>
      </w:pPr>
      <w:bookmarkStart w:id="0" w:name="_GoBack"/>
      <w:bookmarkEnd w:id="0"/>
    </w:p>
    <w:p w:rsidR="00C04168" w:rsidRDefault="00C04168" w:rsidP="00DD5223">
      <w:pPr>
        <w:rPr>
          <w:rFonts w:hint="eastAsia"/>
        </w:rPr>
      </w:pPr>
    </w:p>
    <w:p w:rsidR="00DD5223" w:rsidRDefault="00DD5223" w:rsidP="00DD5223">
      <w:pPr>
        <w:rPr>
          <w:rFonts w:hint="eastAsia"/>
        </w:rPr>
      </w:pPr>
      <w:r w:rsidRPr="00DD5223">
        <w:rPr>
          <w:rFonts w:hint="eastAsia"/>
        </w:rPr>
        <w:t>1</w:t>
      </w:r>
      <w:r w:rsidRPr="00DD5223">
        <w:rPr>
          <w:rFonts w:hint="eastAsia"/>
        </w:rPr>
        <w:t>什么是电力系统的中性点？其运行方式有哪些？我国电力系统中性点运行情况如何？</w:t>
      </w:r>
    </w:p>
    <w:p w:rsidR="00C52B24" w:rsidRPr="00DD5223" w:rsidRDefault="00821A21" w:rsidP="00C52B24">
      <w:r>
        <w:rPr>
          <w:rFonts w:hint="eastAsia"/>
        </w:rPr>
        <w:t>2</w:t>
      </w:r>
      <w:r w:rsidR="00C52B24" w:rsidRPr="00DD5223">
        <w:rPr>
          <w:rFonts w:hint="eastAsia"/>
        </w:rPr>
        <w:t>中性点不接地的电力系统发生单相接地故障时，各相对地电压有什么变化？单相接地电流的性质如何？怎样计算？</w:t>
      </w:r>
    </w:p>
    <w:p w:rsidR="00C52B24" w:rsidRPr="00DD5223" w:rsidRDefault="00821A21" w:rsidP="00C52B24">
      <w:pPr>
        <w:rPr>
          <w:bCs/>
        </w:rPr>
      </w:pPr>
      <w:r>
        <w:rPr>
          <w:rFonts w:hint="eastAsia"/>
          <w:bCs/>
        </w:rPr>
        <w:t>3</w:t>
      </w:r>
      <w:r w:rsidR="00C52B24" w:rsidRPr="00DD5223">
        <w:rPr>
          <w:rFonts w:hint="eastAsia"/>
          <w:bCs/>
        </w:rPr>
        <w:t xml:space="preserve"> </w:t>
      </w:r>
      <w:r w:rsidR="00C52B24" w:rsidRPr="00DD5223">
        <w:rPr>
          <w:rFonts w:hint="eastAsia"/>
          <w:bCs/>
        </w:rPr>
        <w:t>消弧线圈的工作原理是是什么？电力系统中消弧线圈的补偿方式有哪几种？一般采用哪种补偿方式？为什么？</w:t>
      </w:r>
    </w:p>
    <w:p w:rsidR="00C52B24" w:rsidRPr="00DD5223" w:rsidRDefault="00821A21" w:rsidP="00C52B24">
      <w:pPr>
        <w:rPr>
          <w:bCs/>
        </w:rPr>
      </w:pPr>
      <w:r>
        <w:rPr>
          <w:rFonts w:hint="eastAsia"/>
          <w:bCs/>
        </w:rPr>
        <w:t>4</w:t>
      </w:r>
      <w:r w:rsidR="00C52B24" w:rsidRPr="00DD5223">
        <w:rPr>
          <w:rFonts w:hint="eastAsia"/>
          <w:bCs/>
        </w:rPr>
        <w:t>最大负荷利用小时数</w:t>
      </w:r>
      <w:r w:rsidR="00C52B24" w:rsidRPr="00DD5223">
        <w:rPr>
          <w:bCs/>
        </w:rPr>
        <w:object w:dxaOrig="379" w:dyaOrig="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9" o:spid="_x0000_i1025" type="#_x0000_t75" style="width:18.75pt;height:18pt;mso-position-horizontal-relative:page;mso-position-vertical-relative:page" o:ole="">
            <v:imagedata r:id="rId8" o:title=""/>
          </v:shape>
          <o:OLEObject Type="Embed" ProgID="Equation.3" ShapeID="对象 9" DrawAspect="Content" ObjectID="_1638102611" r:id="rId9"/>
        </w:object>
      </w:r>
      <w:r w:rsidR="00C52B24" w:rsidRPr="00DD5223">
        <w:rPr>
          <w:rFonts w:hint="eastAsia"/>
          <w:bCs/>
        </w:rPr>
        <w:t>是如何定义的？其实质和作用又是什么？</w:t>
      </w:r>
    </w:p>
    <w:p w:rsidR="00C52B24" w:rsidRPr="00DD5223" w:rsidRDefault="00821A21" w:rsidP="00C52B24">
      <w:r>
        <w:rPr>
          <w:rFonts w:hint="eastAsia"/>
        </w:rPr>
        <w:t>5</w:t>
      </w:r>
      <w:r w:rsidR="00C52B24" w:rsidRPr="00DD5223">
        <w:rPr>
          <w:rFonts w:hint="eastAsia"/>
        </w:rPr>
        <w:t>电力系统负荷曲线有哪些？它们有何用途？</w:t>
      </w:r>
    </w:p>
    <w:p w:rsidR="00C52B24" w:rsidRPr="00DD5223" w:rsidRDefault="00821A21" w:rsidP="00C52B24">
      <w:pPr>
        <w:rPr>
          <w:bCs/>
        </w:rPr>
      </w:pPr>
      <w:r>
        <w:rPr>
          <w:rFonts w:hint="eastAsia"/>
          <w:bCs/>
        </w:rPr>
        <w:t>6</w:t>
      </w:r>
      <w:r w:rsidR="00C52B24" w:rsidRPr="00DD5223">
        <w:rPr>
          <w:rFonts w:hint="eastAsia"/>
          <w:bCs/>
        </w:rPr>
        <w:t>电力系统的无功电源有哪几种类型</w:t>
      </w:r>
      <w:r w:rsidR="00C52B24" w:rsidRPr="00DD5223">
        <w:rPr>
          <w:rFonts w:hint="eastAsia"/>
          <w:bCs/>
        </w:rPr>
        <w:t>?</w:t>
      </w:r>
    </w:p>
    <w:p w:rsidR="00C52B24" w:rsidRPr="00DD5223" w:rsidRDefault="00821A21" w:rsidP="00C52B24">
      <w:r>
        <w:rPr>
          <w:rFonts w:hint="eastAsia"/>
        </w:rPr>
        <w:t>7</w:t>
      </w:r>
      <w:r w:rsidR="00C52B24" w:rsidRPr="00DD5223">
        <w:rPr>
          <w:rFonts w:hint="eastAsia"/>
        </w:rPr>
        <w:t>什么是电力系统的潮流计算？其计算主要目的是什么？</w:t>
      </w:r>
    </w:p>
    <w:p w:rsidR="00821A21" w:rsidRPr="00DD5223" w:rsidRDefault="00821A21" w:rsidP="00821A21">
      <w:r>
        <w:rPr>
          <w:rFonts w:hint="eastAsia"/>
        </w:rPr>
        <w:t>8</w:t>
      </w:r>
      <w:r w:rsidRPr="00DD5223">
        <w:rPr>
          <w:rFonts w:hint="eastAsia"/>
        </w:rPr>
        <w:t xml:space="preserve"> </w:t>
      </w:r>
      <w:r w:rsidRPr="00DD5223">
        <w:rPr>
          <w:rFonts w:hint="eastAsia"/>
        </w:rPr>
        <w:t>电力线路阻抗的功率损耗表达式是什么？电力线路始、末端的电容功率表达式是什么？</w:t>
      </w:r>
    </w:p>
    <w:p w:rsidR="00DD5223" w:rsidRPr="00DD5223" w:rsidRDefault="00821A21" w:rsidP="00DD5223">
      <w:r>
        <w:rPr>
          <w:rFonts w:hint="eastAsia"/>
        </w:rPr>
        <w:t>9</w:t>
      </w:r>
      <w:r w:rsidR="00DD5223" w:rsidRPr="00DD5223">
        <w:rPr>
          <w:rFonts w:hint="eastAsia"/>
        </w:rPr>
        <w:t>什么叫电压降落、电压损耗、电压偏移及输电效率？</w:t>
      </w:r>
    </w:p>
    <w:p w:rsidR="00DD5223" w:rsidRPr="00DD5223" w:rsidRDefault="00821A21" w:rsidP="00DD5223">
      <w:r>
        <w:rPr>
          <w:rFonts w:hint="eastAsia"/>
        </w:rPr>
        <w:t>10</w:t>
      </w:r>
      <w:r w:rsidR="00DD5223" w:rsidRPr="00DD5223">
        <w:rPr>
          <w:rFonts w:hint="eastAsia"/>
        </w:rPr>
        <w:t xml:space="preserve"> </w:t>
      </w:r>
      <w:r w:rsidR="00DD5223" w:rsidRPr="00DD5223">
        <w:rPr>
          <w:rFonts w:hint="eastAsia"/>
        </w:rPr>
        <w:t>电力系统中无功负荷和无功损耗主要是指什么？请</w:t>
      </w:r>
      <w:proofErr w:type="gramStart"/>
      <w:r w:rsidR="00DD5223" w:rsidRPr="00DD5223">
        <w:rPr>
          <w:rFonts w:hint="eastAsia"/>
        </w:rPr>
        <w:t>用相关</w:t>
      </w:r>
      <w:proofErr w:type="gramEnd"/>
      <w:r w:rsidR="00DD5223" w:rsidRPr="00DD5223">
        <w:rPr>
          <w:rFonts w:hint="eastAsia"/>
        </w:rPr>
        <w:t>参数公式表示。</w:t>
      </w:r>
    </w:p>
    <w:p w:rsidR="00DD5223" w:rsidRPr="00DD5223" w:rsidRDefault="00821A21" w:rsidP="00DD5223">
      <w:r>
        <w:rPr>
          <w:rFonts w:hint="eastAsia"/>
        </w:rPr>
        <w:t>11</w:t>
      </w:r>
      <w:r w:rsidR="00DD5223" w:rsidRPr="00DD5223">
        <w:rPr>
          <w:rFonts w:hint="eastAsia"/>
        </w:rPr>
        <w:t>无限大容量电源的含意及参数是什么？</w:t>
      </w:r>
    </w:p>
    <w:p w:rsidR="00DD5223" w:rsidRPr="00DD5223" w:rsidRDefault="00821A21" w:rsidP="00DD5223">
      <w:r>
        <w:rPr>
          <w:rFonts w:hint="eastAsia"/>
        </w:rPr>
        <w:t>12</w:t>
      </w:r>
      <w:r w:rsidR="00DD5223" w:rsidRPr="00DD5223">
        <w:rPr>
          <w:rFonts w:hint="eastAsia"/>
        </w:rPr>
        <w:t>什么叫短路？短路计算的主要目的是什么？</w:t>
      </w:r>
    </w:p>
    <w:p w:rsidR="00DD5223" w:rsidRPr="00DD5223" w:rsidRDefault="00821A21" w:rsidP="00DD5223">
      <w:pPr>
        <w:rPr>
          <w:bCs/>
        </w:rPr>
      </w:pPr>
      <w:r>
        <w:rPr>
          <w:rFonts w:hint="eastAsia"/>
        </w:rPr>
        <w:t>13</w:t>
      </w:r>
      <w:r w:rsidR="00DD5223" w:rsidRPr="00DD5223">
        <w:rPr>
          <w:rFonts w:hint="eastAsia"/>
        </w:rPr>
        <w:t>什么是冲击电流？什么是冲击系数？冲击系数的大小与什么有关，其取值范围是多少？</w:t>
      </w:r>
    </w:p>
    <w:p w:rsidR="00DD5223" w:rsidRPr="00DD5223" w:rsidRDefault="00DD5223" w:rsidP="00656EC1">
      <w:pPr>
        <w:pStyle w:val="a5"/>
        <w:numPr>
          <w:ilvl w:val="0"/>
          <w:numId w:val="2"/>
        </w:numPr>
        <w:ind w:firstLineChars="0"/>
      </w:pPr>
      <w:r w:rsidRPr="00DD5223">
        <w:rPr>
          <w:rFonts w:hint="eastAsia"/>
        </w:rPr>
        <w:t>应用计算曲线法计算短路电流的具体计算步骤是什么？</w:t>
      </w:r>
    </w:p>
    <w:p w:rsidR="00DD5223" w:rsidRPr="00DD5223" w:rsidRDefault="00656EC1" w:rsidP="00821A21">
      <w:r>
        <w:rPr>
          <w:rFonts w:hint="eastAsia"/>
        </w:rPr>
        <w:t>15</w:t>
      </w:r>
      <w:r w:rsidR="00DD5223" w:rsidRPr="00DD5223">
        <w:rPr>
          <w:rFonts w:hint="eastAsia"/>
        </w:rPr>
        <w:t>什么是横向故障？什么是纵向故障？</w:t>
      </w:r>
    </w:p>
    <w:p w:rsidR="00325A59" w:rsidRDefault="00DA0981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16</w:t>
      </w:r>
      <w:r w:rsidRPr="007A2545">
        <w:rPr>
          <w:rFonts w:ascii="宋体" w:cs="宋体" w:hint="eastAsia"/>
          <w:kern w:val="0"/>
          <w:szCs w:val="21"/>
        </w:rPr>
        <w:t>电力系统的接线包括哪些内容？</w:t>
      </w:r>
    </w:p>
    <w:p w:rsidR="00860C5F" w:rsidRDefault="00860C5F">
      <w:pPr>
        <w:rPr>
          <w:rFonts w:ascii="宋体" w:cs="宋体" w:hint="eastAsia"/>
          <w:kern w:val="0"/>
          <w:szCs w:val="21"/>
        </w:rPr>
      </w:pPr>
      <w:r>
        <w:rPr>
          <w:rFonts w:ascii="宋体" w:cs="宋体" w:hint="eastAsia"/>
          <w:kern w:val="0"/>
          <w:szCs w:val="21"/>
        </w:rPr>
        <w:t>17</w:t>
      </w:r>
      <w:r w:rsidRPr="007A2545">
        <w:rPr>
          <w:rFonts w:ascii="宋体" w:cs="宋体" w:hint="eastAsia"/>
          <w:kern w:val="0"/>
          <w:szCs w:val="21"/>
        </w:rPr>
        <w:t>用并联电容器补偿无功功率调压的原则和基本思路。</w:t>
      </w:r>
    </w:p>
    <w:p w:rsidR="002308DA" w:rsidRDefault="002308DA">
      <w:pPr>
        <w:rPr>
          <w:rFonts w:ascii="宋体" w:hint="eastAsia"/>
        </w:rPr>
      </w:pPr>
      <w:r>
        <w:rPr>
          <w:rFonts w:ascii="宋体" w:hint="eastAsia"/>
        </w:rPr>
        <w:t>18</w:t>
      </w:r>
      <w:r w:rsidR="00DB3F95">
        <w:rPr>
          <w:rFonts w:ascii="宋体" w:hint="eastAsia"/>
        </w:rPr>
        <w:t>电力系统电压调整的基本原理是什么？当电力系统无功功率不足时，是否可以通过改变变压器的变比调压？为什么？</w:t>
      </w:r>
    </w:p>
    <w:p w:rsidR="008C54D2" w:rsidRDefault="008C54D2">
      <w:pPr>
        <w:rPr>
          <w:rFonts w:ascii="宋体" w:hAnsi="宋体" w:hint="eastAsia"/>
        </w:rPr>
      </w:pPr>
      <w:r>
        <w:rPr>
          <w:rFonts w:ascii="宋体" w:hAnsi="宋体" w:hint="eastAsia"/>
        </w:rPr>
        <w:t>19</w:t>
      </w:r>
      <w:r w:rsidRPr="00360C0A">
        <w:rPr>
          <w:rFonts w:ascii="宋体" w:hAnsi="宋体" w:hint="eastAsia"/>
        </w:rPr>
        <w:t>什么是电力系统静态稳定性？电力系统静态稳定的实用判据是什么？</w:t>
      </w:r>
    </w:p>
    <w:p w:rsidR="00830A62" w:rsidRPr="00DD5223" w:rsidRDefault="00830A62">
      <w:r>
        <w:rPr>
          <w:rFonts w:ascii="宋体" w:hAnsi="宋体" w:hint="eastAsia"/>
        </w:rPr>
        <w:t>20</w:t>
      </w:r>
      <w:r w:rsidRPr="0080483B">
        <w:rPr>
          <w:rFonts w:ascii="宋体" w:hint="eastAsia"/>
        </w:rPr>
        <w:t>什么是正序等效定则？</w:t>
      </w:r>
    </w:p>
    <w:sectPr w:rsidR="00830A62" w:rsidRPr="00DD5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42CA" w:rsidRDefault="000D42CA" w:rsidP="00DD5223">
      <w:r>
        <w:separator/>
      </w:r>
    </w:p>
  </w:endnote>
  <w:endnote w:type="continuationSeparator" w:id="0">
    <w:p w:rsidR="000D42CA" w:rsidRDefault="000D42CA" w:rsidP="00DD5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42CA" w:rsidRDefault="000D42CA" w:rsidP="00DD5223">
      <w:r>
        <w:separator/>
      </w:r>
    </w:p>
  </w:footnote>
  <w:footnote w:type="continuationSeparator" w:id="0">
    <w:p w:rsidR="000D42CA" w:rsidRDefault="000D42CA" w:rsidP="00DD5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41963"/>
    <w:multiLevelType w:val="hybridMultilevel"/>
    <w:tmpl w:val="CD4204C8"/>
    <w:lvl w:ilvl="0" w:tplc="F040687C">
      <w:start w:val="1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68E00F8"/>
    <w:multiLevelType w:val="multilevel"/>
    <w:tmpl w:val="768E00F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237"/>
    <w:rsid w:val="000D42CA"/>
    <w:rsid w:val="002308DA"/>
    <w:rsid w:val="00325A59"/>
    <w:rsid w:val="0054448E"/>
    <w:rsid w:val="00656EC1"/>
    <w:rsid w:val="006B1957"/>
    <w:rsid w:val="00716C3E"/>
    <w:rsid w:val="00821A21"/>
    <w:rsid w:val="00830A62"/>
    <w:rsid w:val="00860C5F"/>
    <w:rsid w:val="008C54D2"/>
    <w:rsid w:val="00C04168"/>
    <w:rsid w:val="00C52B24"/>
    <w:rsid w:val="00DA0981"/>
    <w:rsid w:val="00DB3F95"/>
    <w:rsid w:val="00DD5223"/>
    <w:rsid w:val="00E13A1D"/>
    <w:rsid w:val="00E57237"/>
    <w:rsid w:val="00EC2B4B"/>
    <w:rsid w:val="00F11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223"/>
    <w:rPr>
      <w:sz w:val="18"/>
      <w:szCs w:val="18"/>
    </w:rPr>
  </w:style>
  <w:style w:type="paragraph" w:styleId="a5">
    <w:name w:val="List Paragraph"/>
    <w:basedOn w:val="a"/>
    <w:uiPriority w:val="34"/>
    <w:qFormat/>
    <w:rsid w:val="00656E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5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52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5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5223"/>
    <w:rPr>
      <w:sz w:val="18"/>
      <w:szCs w:val="18"/>
    </w:rPr>
  </w:style>
  <w:style w:type="paragraph" w:styleId="a5">
    <w:name w:val="List Paragraph"/>
    <w:basedOn w:val="a"/>
    <w:uiPriority w:val="34"/>
    <w:qFormat/>
    <w:rsid w:val="00656E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538</Characters>
  <Application>Microsoft Office Word</Application>
  <DocSecurity>0</DocSecurity>
  <Lines>4</Lines>
  <Paragraphs>1</Paragraphs>
  <ScaleCrop>false</ScaleCrop>
  <Company>Lenovo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2019-12-11T08:27:00Z</dcterms:created>
  <dcterms:modified xsi:type="dcterms:W3CDTF">2019-12-17T07:43:00Z</dcterms:modified>
</cp:coreProperties>
</file>